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C5" w:rsidRDefault="00193059">
      <w:pPr>
        <w:pStyle w:val="mcntmsonormal"/>
        <w:spacing w:before="24" w:beforeAutospacing="0" w:after="24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«Российский аукционный дом» проводит сбор коммерческих предложений с целью изучения спроса и определения цены объекта недвижимости для последующей продажи:</w:t>
      </w:r>
    </w:p>
    <w:p w:rsidR="003B1FC5" w:rsidRDefault="003B1FC5">
      <w:pPr>
        <w:pStyle w:val="mcntmsonormal"/>
        <w:spacing w:before="24" w:beforeAutospacing="0" w:after="24" w:afterAutospacing="0"/>
        <w:jc w:val="both"/>
        <w:rPr>
          <w:color w:val="000000"/>
          <w:highlight w:val="white"/>
        </w:rPr>
      </w:pP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>: 11.10.2024г. с 16:00.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31.10.2024г. в </w:t>
      </w:r>
      <w:r>
        <w:rPr>
          <w:rFonts w:ascii="Times New Roman" w:hAnsi="Times New Roman"/>
          <w:sz w:val="24"/>
          <w:szCs w:val="24"/>
          <w:highlight w:val="white"/>
        </w:rPr>
        <w:t>16:00.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0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0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>после окончания приема Заявок, при этом Протокол Сбора предложений не направляется Участникам.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объекта</w:t>
      </w:r>
      <w:r>
        <w:rPr>
          <w:rFonts w:ascii="Times New Roman" w:hAnsi="Times New Roman"/>
          <w:sz w:val="24"/>
          <w:szCs w:val="24"/>
          <w:highlight w:val="white"/>
        </w:rPr>
        <w:t>: недвижимое имущество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:rsidR="003B1FC5" w:rsidRDefault="00193059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</w:t>
      </w:r>
      <w:r>
        <w:rPr>
          <w:rFonts w:ascii="Times New Roman" w:hAnsi="Times New Roman"/>
          <w:b/>
          <w:sz w:val="24"/>
          <w:szCs w:val="24"/>
          <w:highlight w:val="white"/>
        </w:rPr>
        <w:t>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:rsidR="003B1FC5" w:rsidRDefault="00193059">
      <w:pPr>
        <w:spacing w:after="0" w:line="36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Телефоны для справок: </w:t>
      </w:r>
      <w:r>
        <w:rPr>
          <w:rFonts w:ascii="Times New Roman" w:hAnsi="Times New Roman"/>
          <w:bCs/>
          <w:sz w:val="24"/>
          <w:szCs w:val="24"/>
          <w:highlight w:val="white"/>
        </w:rPr>
        <w:t>+79313481175</w:t>
      </w:r>
    </w:p>
    <w:p w:rsidR="003B1FC5" w:rsidRDefault="001930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:rsidR="003B1FC5" w:rsidRDefault="00193059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FC5" w:rsidRDefault="003B1FC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193059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>Процедура Запроса предложений не является торгами в контексте ст. 447 Гражданског</w:t>
      </w:r>
      <w:r>
        <w:t xml:space="preserve">о кодекса РФ. 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:rsidR="003B1FC5" w:rsidRDefault="003B1FC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3B1F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FC5" w:rsidRDefault="0019305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(далее – Организатор процедуры), проводит сбор коммерческих предложений с целью изучения спроса и определения цены объект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>
        <w:rPr>
          <w:rFonts w:ascii="Times New Roman" w:eastAsia="Calibri" w:hAnsi="Times New Roman" w:cs="Times New Roman"/>
          <w:sz w:val="24"/>
          <w:szCs w:val="24"/>
        </w:rPr>
        <w:t>недвижимости для последующей продажи.</w:t>
      </w:r>
    </w:p>
    <w:p w:rsidR="003B1FC5" w:rsidRDefault="00193059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Всем заинтересованным лицам (неограниченному кругу лиц), предлагается направить ценовые предложения за объект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недвижимости в составе:</w:t>
      </w:r>
    </w:p>
    <w:p w:rsidR="003B1FC5" w:rsidRDefault="003B1FC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193059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Нежилое помещение,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по адресу: Российская Федерация, Санкт-Петербург, внутригородское муниципальное обра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зование Санкт-Петербурга поселок Стрельна, Красносельское шоссе, дом 22, строение 1, помещение 91Н, кадастровый номер 78:40:0019185:1999, площадь: 1081.1 кв.м., наименование: Физкультурно-оздоровительный комплекс, номер, тип этажа: Этаж № 1, Этаж № 2 (дале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е-Объект 1).</w:t>
      </w:r>
    </w:p>
    <w:p w:rsidR="003B1FC5" w:rsidRDefault="00193059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Обременения (ограничения) в соответствии с выпиской из ЕГРН от 07.10.2024:</w:t>
      </w:r>
    </w:p>
    <w:p w:rsidR="003B1FC5" w:rsidRDefault="00193059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Ипотека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пользу ПАО Сбербанк, ИНН: 7707083893, на основании Договора ипотеки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ДИ01_550B0113JMF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24.09.2024.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действия с 27.09.2024 по 27.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09.2027, зарегистрирована 27.09.2024 за № 78:40:0019185:1999-78/011/2024-4.</w:t>
      </w:r>
    </w:p>
    <w:p w:rsidR="003B1FC5" w:rsidRDefault="0019305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Нежилое помещение,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по адресу: Российская Федерация, Санкт-Петербург, внутригородское 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ниципальное образование Санкт-Петербурга поселок Стрельна, Красносельское шоссе, дом 22, строение 1, помещение 95Н, кадастровый номер 78:40:0019185:2003, площадь: 300.5 кв.м., наименование: Бэби-клуб, номер, тип этажа: Этаж № 1, Этаж № 2 (далее- Объект 2).</w:t>
      </w:r>
    </w:p>
    <w:p w:rsidR="003B1FC5" w:rsidRDefault="00193059">
      <w:pPr>
        <w:spacing w:after="0" w:line="276" w:lineRule="auto"/>
        <w:ind w:right="-57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Обременения (ограничения) в соответствии с выпиской из ЕГРН от 07.10.2024:</w:t>
      </w:r>
    </w:p>
    <w:p w:rsidR="003B1FC5" w:rsidRDefault="0019305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Ипотека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пользу ПАО Сбербанк, ИНН: 7707083893, на основании Договора ипотеки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ДИ01_550B0113JMF,</w:t>
      </w:r>
      <w:r w:rsidR="002719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24.09.2024.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 действия с 26.09.2024 по 27.09.2027,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гистрирована 26.09.2024 за № 78:40:0019185:2003-78/011/2024-4.</w:t>
      </w:r>
    </w:p>
    <w:p w:rsidR="003B1FC5" w:rsidRDefault="003B1FC5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193059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дату перехода прав на объекты недвижимости соответствующие записи об ипотеке будут погашены.</w:t>
      </w:r>
    </w:p>
    <w:p w:rsidR="003B1FC5" w:rsidRDefault="003B1FC5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FC5" w:rsidRDefault="00193059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Все заинтересованные лица представляют свои коммерческие предложения по цене Объекта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>ной площадке на сайте www.lot-online.ru в разделе «карточка лота», и направления на 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aff1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hlebnikov</w:t>
      </w:r>
      <w:hyperlink r:id="rId7" w:tooltip="mailto:safargali@radholding.ru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  <w:highlight w:val="white"/>
            <w:u w:val="single"/>
          </w:rPr>
          <w:t>@radholding.ru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или </w:t>
      </w:r>
      <w:hyperlink w:history="1">
        <w:r>
          <w:rPr>
            <w:rStyle w:val="aff1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info@radholding.ru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(тема письма: «Коммерческое предложение ФОК в Стрельне») </w:t>
      </w:r>
    </w:p>
    <w:p w:rsidR="003B1FC5" w:rsidRDefault="003B1FC5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highlight w:val="white"/>
        </w:rPr>
      </w:pPr>
    </w:p>
    <w:p w:rsidR="003B1FC5" w:rsidRDefault="00193059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  <w:r>
        <w:t>Предоставление правоустанавливающей документации, осмотр объекта по месту е</w:t>
      </w:r>
      <w:r>
        <w:t xml:space="preserve">го нахождения производится на основании запроса по тел.: </w:t>
      </w:r>
      <w:r>
        <w:rPr>
          <w:u w:val="single"/>
        </w:rPr>
        <w:t>+7(931)3481175</w:t>
      </w:r>
      <w:r>
        <w:t xml:space="preserve"> или направив на          e-mail: </w:t>
      </w:r>
      <w:r>
        <w:rPr>
          <w:u w:val="single"/>
          <w:lang w:val="en-US"/>
        </w:rPr>
        <w:t>hlebnikov</w:t>
      </w:r>
      <w:r>
        <w:rPr>
          <w:u w:val="single"/>
        </w:rPr>
        <w:t>@radholding.ru</w:t>
      </w:r>
      <w:r>
        <w:t xml:space="preserve"> </w:t>
      </w:r>
    </w:p>
    <w:p w:rsidR="003B1FC5" w:rsidRDefault="003B1FC5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p w:rsidR="003B1FC5" w:rsidRDefault="003B1FC5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sectPr w:rsidR="003B1FC5">
      <w:pgSz w:w="11906" w:h="16838"/>
      <w:pgMar w:top="709" w:right="991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59" w:rsidRDefault="00193059">
      <w:pPr>
        <w:spacing w:after="0" w:line="240" w:lineRule="auto"/>
      </w:pPr>
      <w:r>
        <w:separator/>
      </w:r>
    </w:p>
  </w:endnote>
  <w:endnote w:type="continuationSeparator" w:id="0">
    <w:p w:rsidR="00193059" w:rsidRDefault="0019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59" w:rsidRDefault="00193059">
      <w:pPr>
        <w:spacing w:after="0" w:line="240" w:lineRule="auto"/>
      </w:pPr>
      <w:r>
        <w:separator/>
      </w:r>
    </w:p>
  </w:footnote>
  <w:footnote w:type="continuationSeparator" w:id="0">
    <w:p w:rsidR="00193059" w:rsidRDefault="00193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63722"/>
    <w:multiLevelType w:val="multilevel"/>
    <w:tmpl w:val="BD585F38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718D6E76"/>
    <w:multiLevelType w:val="multilevel"/>
    <w:tmpl w:val="FD24061A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C5"/>
    <w:rsid w:val="00193059"/>
    <w:rsid w:val="002719C2"/>
    <w:rsid w:val="003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2B60-5C0A-4643-9712-038F1BD8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argali@radhold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Хлебников Владимир Анатольевич</cp:lastModifiedBy>
  <cp:revision>13</cp:revision>
  <dcterms:created xsi:type="dcterms:W3CDTF">2024-08-29T09:28:00Z</dcterms:created>
  <dcterms:modified xsi:type="dcterms:W3CDTF">2024-10-14T07:14:00Z</dcterms:modified>
</cp:coreProperties>
</file>