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1D" w:rsidRDefault="00777F1D" w:rsidP="00D45837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Ref324332092"/>
      <w:bookmarkStart w:id="1" w:name="_Ref384123551"/>
      <w:bookmarkStart w:id="2" w:name="_Ref384123555"/>
      <w:bookmarkStart w:id="3" w:name="_Toc536798326"/>
      <w:r>
        <w:rPr>
          <w:rFonts w:ascii="Times New Roman" w:hAnsi="Times New Roman"/>
          <w:sz w:val="28"/>
          <w:szCs w:val="28"/>
        </w:rPr>
        <w:t>Из</w:t>
      </w:r>
      <w:r w:rsidRPr="000F078C">
        <w:rPr>
          <w:rFonts w:ascii="Times New Roman" w:hAnsi="Times New Roman"/>
          <w:sz w:val="28"/>
          <w:szCs w:val="28"/>
        </w:rPr>
        <w:t xml:space="preserve">вещение о проведении </w:t>
      </w:r>
      <w:r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7F1D" w:rsidRPr="008409B1" w:rsidRDefault="00777F1D" w:rsidP="00777F1D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777F1D" w:rsidRPr="00AA46BF" w:rsidTr="005B68BA">
        <w:tc>
          <w:tcPr>
            <w:tcW w:w="817" w:type="dxa"/>
            <w:vAlign w:val="center"/>
          </w:tcPr>
          <w:p w:rsidR="00777F1D" w:rsidRPr="00DB7BCB" w:rsidRDefault="00777F1D" w:rsidP="005B68B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777F1D" w:rsidRPr="00DB7BCB" w:rsidRDefault="00777F1D" w:rsidP="005B68B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777F1D" w:rsidRPr="00DB7BCB" w:rsidRDefault="00777F1D" w:rsidP="005B68B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:rsidR="00777F1D" w:rsidRPr="00C0257D" w:rsidRDefault="00777F1D" w:rsidP="005B68B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777F1D" w:rsidRDefault="00777F1D" w:rsidP="005B68BA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:rsidR="00777F1D" w:rsidRPr="00D34F21" w:rsidRDefault="00777F1D" w:rsidP="005B68BA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:rsidR="00777F1D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:rsidR="00777F1D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:rsidR="00777F1D" w:rsidRPr="0098301C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777F1D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777F1D" w:rsidRPr="00DF2CF3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6"/>
                <w:b w:val="0"/>
                <w:sz w:val="26"/>
                <w:szCs w:val="26"/>
              </w:rPr>
              <w:t>@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6"/>
                <w:b w:val="0"/>
                <w:sz w:val="26"/>
                <w:szCs w:val="26"/>
              </w:rPr>
              <w:t>.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6"/>
                <w:b w:val="0"/>
                <w:sz w:val="26"/>
                <w:szCs w:val="26"/>
              </w:rPr>
              <w:t>.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ru</w:t>
            </w:r>
          </w:p>
          <w:p w:rsidR="00777F1D" w:rsidRPr="00400659" w:rsidRDefault="00777F1D" w:rsidP="005B68B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777F1D" w:rsidRDefault="00777F1D" w:rsidP="005B68BA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:rsidR="00777F1D" w:rsidRPr="00D34F21" w:rsidRDefault="00777F1D" w:rsidP="005B68BA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:rsidR="00777F1D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:rsidR="00777F1D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:rsidR="00777F1D" w:rsidRPr="0098301C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777F1D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:rsidR="00777F1D" w:rsidRPr="00DF2CF3" w:rsidRDefault="00777F1D" w:rsidP="005B68BA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6"/>
                <w:b w:val="0"/>
                <w:sz w:val="26"/>
                <w:szCs w:val="26"/>
              </w:rPr>
              <w:t>@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6"/>
                <w:b w:val="0"/>
                <w:sz w:val="26"/>
                <w:szCs w:val="26"/>
              </w:rPr>
              <w:t>.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6"/>
                <w:b w:val="0"/>
                <w:sz w:val="26"/>
                <w:szCs w:val="26"/>
              </w:rPr>
              <w:t>.</w:t>
            </w:r>
            <w:r>
              <w:rPr>
                <w:rStyle w:val="a6"/>
                <w:b w:val="0"/>
                <w:sz w:val="26"/>
                <w:szCs w:val="26"/>
                <w:lang w:val="en-US"/>
              </w:rPr>
              <w:t>ru</w:t>
            </w:r>
          </w:p>
          <w:p w:rsidR="00777F1D" w:rsidRPr="00DB7BCB" w:rsidRDefault="00777F1D" w:rsidP="005B68B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>Представител</w:t>
            </w:r>
            <w:r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:rsidR="00777F1D" w:rsidRDefault="00777F1D" w:rsidP="005B68B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:rsidR="00777F1D" w:rsidRDefault="00777F1D" w:rsidP="005B68B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:rsidR="00777F1D" w:rsidRDefault="00777F1D" w:rsidP="005B68B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:rsidR="00777F1D" w:rsidRDefault="00777F1D" w:rsidP="005B68BA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:rsidR="00777F1D" w:rsidRPr="00C00BFC" w:rsidRDefault="00C8616F" w:rsidP="005B68BA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5" w:history="1">
              <w:r w:rsidR="00777F1D" w:rsidRPr="005236C9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777F1D" w:rsidRPr="005236C9">
                <w:rPr>
                  <w:rStyle w:val="a6"/>
                  <w:b w:val="0"/>
                  <w:snapToGrid w:val="0"/>
                  <w:sz w:val="26"/>
                  <w:szCs w:val="26"/>
                </w:rPr>
                <w:t>@</w:t>
              </w:r>
              <w:r w:rsidR="00777F1D" w:rsidRPr="005236C9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777F1D" w:rsidRPr="005236C9">
                <w:rPr>
                  <w:rStyle w:val="a6"/>
                </w:rPr>
                <w:t>.</w:t>
              </w:r>
              <w:r w:rsidR="00777F1D" w:rsidRPr="005236C9">
                <w:rPr>
                  <w:rStyle w:val="a6"/>
                  <w:b w:val="0"/>
                  <w:sz w:val="26"/>
                  <w:szCs w:val="26"/>
                  <w:lang w:val="en-US"/>
                </w:rPr>
                <w:t>yakutskenergo</w:t>
              </w:r>
              <w:r w:rsidR="00777F1D" w:rsidRPr="005236C9">
                <w:rPr>
                  <w:rStyle w:val="a6"/>
                  <w:b w:val="0"/>
                  <w:snapToGrid w:val="0"/>
                  <w:sz w:val="26"/>
                  <w:szCs w:val="26"/>
                </w:rPr>
                <w:t>.</w:t>
              </w:r>
              <w:r w:rsidR="00777F1D" w:rsidRPr="005236C9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777F1D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:rsidR="00777F1D" w:rsidRPr="00744771" w:rsidRDefault="00777F1D" w:rsidP="005B68B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:rsidR="00777F1D" w:rsidRPr="00744771" w:rsidRDefault="00777F1D" w:rsidP="005B68B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</w:t>
            </w:r>
            <w:r>
              <w:rPr>
                <w:b w:val="0"/>
                <w:snapToGrid w:val="0"/>
                <w:sz w:val="26"/>
                <w:szCs w:val="26"/>
              </w:rPr>
              <w:t>85</w:t>
            </w:r>
          </w:p>
          <w:p w:rsidR="00777F1D" w:rsidRPr="00B042E8" w:rsidRDefault="00777F1D" w:rsidP="005B68B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6" w:history="1">
              <w:r w:rsidRPr="00BA5F08">
                <w:rPr>
                  <w:rStyle w:val="a6"/>
                  <w:lang w:val="en-US"/>
                </w:rPr>
                <w:t>konstantinovaoi</w:t>
              </w:r>
              <w:r w:rsidRPr="00BA5F08">
                <w:rPr>
                  <w:rStyle w:val="a6"/>
                </w:rPr>
                <w:t>@</w:t>
              </w:r>
              <w:r w:rsidRPr="00BA5F08">
                <w:rPr>
                  <w:rStyle w:val="a6"/>
                  <w:lang w:val="en-US"/>
                </w:rPr>
                <w:t>lptes</w:t>
              </w:r>
              <w:r w:rsidRPr="00BA5F08">
                <w:rPr>
                  <w:rStyle w:val="a6"/>
                </w:rPr>
                <w:t>.</w:t>
              </w:r>
              <w:r w:rsidRPr="00BA5F08">
                <w:rPr>
                  <w:rStyle w:val="a6"/>
                  <w:lang w:val="en-US"/>
                </w:rPr>
                <w:t>ru</w:t>
              </w:r>
            </w:hyperlink>
            <w:r w:rsidRPr="00BA5F08">
              <w:t xml:space="preserve"> 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777F1D" w:rsidRDefault="00777F1D" w:rsidP="005B68BA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>
              <w:t>АО «РАД»</w:t>
            </w:r>
          </w:p>
          <w:p w:rsidR="00777F1D" w:rsidRPr="00355A57" w:rsidRDefault="00C8616F" w:rsidP="005B68B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7" w:history="1">
              <w:r w:rsidR="00777F1D" w:rsidRPr="006E2226">
                <w:rPr>
                  <w:rStyle w:val="a6"/>
                </w:rPr>
                <w:t>https://lot-online.ru</w:t>
              </w:r>
            </w:hyperlink>
            <w:r w:rsidR="00777F1D" w:rsidRPr="0098301C">
              <w:t xml:space="preserve"> 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:rsidR="00777F1D" w:rsidRDefault="00777F1D" w:rsidP="00777F1D">
            <w:pPr>
              <w:suppressAutoHyphens/>
              <w:spacing w:before="0"/>
              <w:ind w:right="419"/>
              <w:jc w:val="left"/>
              <w:rPr>
                <w:rStyle w:val="a7"/>
                <w:b w:val="0"/>
                <w:i w:val="0"/>
                <w:snapToGrid/>
              </w:rPr>
            </w:pPr>
          </w:p>
          <w:p w:rsidR="00777F1D" w:rsidRDefault="00777F1D" w:rsidP="00777F1D">
            <w:pPr>
              <w:suppressAutoHyphens/>
              <w:spacing w:before="0"/>
              <w:ind w:right="419"/>
            </w:pPr>
            <w:r w:rsidRPr="0003731B">
              <w:rPr>
                <w:rStyle w:val="a7"/>
                <w:snapToGrid/>
                <w:shd w:val="clear" w:color="auto" w:fill="auto"/>
              </w:rPr>
              <w:t>Купля-продажа</w:t>
            </w:r>
            <w:r w:rsidRPr="0003731B">
              <w:t xml:space="preserve"> </w:t>
            </w:r>
            <w:r>
              <w:t xml:space="preserve">Базы, расположенной по адресу: </w:t>
            </w:r>
            <w:r w:rsidRPr="00C16BFE">
              <w:t xml:space="preserve">Республика Саха (Якутия), </w:t>
            </w:r>
            <w:r w:rsidRPr="00C16BFE">
              <w:rPr>
                <w:bCs/>
                <w:lang w:val="ru"/>
              </w:rPr>
              <w:t xml:space="preserve">Ленский район, г. Ленск, </w:t>
            </w:r>
            <w:r>
              <w:rPr>
                <w:bCs/>
                <w:lang w:val="ru"/>
              </w:rPr>
              <w:br/>
            </w:r>
            <w:r w:rsidRPr="00C16BFE">
              <w:rPr>
                <w:bCs/>
                <w:lang w:val="ru"/>
              </w:rPr>
              <w:lastRenderedPageBreak/>
              <w:t>ул. Победы, д. 63г</w:t>
            </w:r>
            <w:r>
              <w:rPr>
                <w:bCs/>
                <w:lang w:val="ru"/>
              </w:rPr>
              <w:t>, в составе следующих объектов недвижимости</w:t>
            </w:r>
            <w:r>
              <w:t>:</w:t>
            </w:r>
          </w:p>
          <w:p w:rsidR="00777F1D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C16BFE">
              <w:rPr>
                <w:rFonts w:ascii="Times New Roman" w:hAnsi="Times New Roman"/>
                <w:sz w:val="26"/>
              </w:rPr>
              <w:t xml:space="preserve">Склад с кадастровым номером </w:t>
            </w:r>
            <w:r w:rsidRPr="00C16BFE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Pr="00C16BFE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1988 г., </w:t>
            </w:r>
            <w:r w:rsidRPr="00C16BFE">
              <w:rPr>
                <w:rFonts w:ascii="Times New Roman" w:hAnsi="Times New Roman"/>
                <w:sz w:val="26"/>
              </w:rPr>
              <w:t>площадь 854 кв. м</w:t>
            </w:r>
            <w:r>
              <w:rPr>
                <w:rFonts w:ascii="Times New Roman" w:hAnsi="Times New Roman"/>
                <w:sz w:val="26"/>
              </w:rPr>
              <w:t>;</w:t>
            </w:r>
            <w:r w:rsidRPr="00C16BFE">
              <w:rPr>
                <w:rFonts w:ascii="Times New Roman" w:hAnsi="Times New Roman"/>
                <w:sz w:val="26"/>
              </w:rPr>
              <w:t xml:space="preserve"> </w:t>
            </w:r>
          </w:p>
          <w:p w:rsidR="00777F1D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FE719D">
              <w:rPr>
                <w:rFonts w:ascii="Times New Roman" w:hAnsi="Times New Roman"/>
                <w:sz w:val="26"/>
              </w:rPr>
              <w:t>2) Склад теплый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1 061,3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777F1D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3) </w:t>
            </w:r>
            <w:r w:rsidRPr="00FE719D">
              <w:rPr>
                <w:rFonts w:ascii="Times New Roman" w:hAnsi="Times New Roman"/>
                <w:sz w:val="26"/>
              </w:rPr>
              <w:t>Подсобное помещение</w:t>
            </w:r>
            <w:r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313,9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777F1D" w:rsidRPr="00C16BFE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4) </w:t>
            </w:r>
            <w:r w:rsidRPr="00FE719D">
              <w:rPr>
                <w:rFonts w:ascii="Times New Roman" w:hAnsi="Times New Roman"/>
                <w:sz w:val="26"/>
              </w:rPr>
              <w:t xml:space="preserve">Теплица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109,6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777F1D" w:rsidRPr="00C16BFE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5) </w:t>
            </w:r>
            <w:r w:rsidRPr="00FE719D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22,2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777F1D" w:rsidRPr="00C16BFE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6) </w:t>
            </w:r>
            <w:r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Pr="000E32B5"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1990 г.,</w:t>
            </w:r>
            <w:r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4 792,1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777F1D" w:rsidRPr="00C16BFE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7) </w:t>
            </w:r>
            <w:r w:rsidRPr="00FE719D">
              <w:rPr>
                <w:rFonts w:ascii="Times New Roman" w:hAnsi="Times New Roman"/>
                <w:sz w:val="26"/>
              </w:rPr>
              <w:t>Площадка бетонная сетка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>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1 041,4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:rsidR="00777F1D" w:rsidRPr="00C16BFE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8) </w:t>
            </w:r>
            <w:r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Pr="00FE719D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1990 г., </w:t>
            </w:r>
            <w:r w:rsidRPr="000E32B5">
              <w:rPr>
                <w:rFonts w:ascii="Times New Roman" w:hAnsi="Times New Roman"/>
                <w:sz w:val="26"/>
              </w:rPr>
              <w:t>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122,1</w:t>
            </w:r>
            <w:r w:rsidRPr="000E32B5">
              <w:rPr>
                <w:rFonts w:ascii="Times New Roman" w:hAnsi="Times New Roman"/>
                <w:sz w:val="26"/>
              </w:rPr>
              <w:t xml:space="preserve"> кв. м</w:t>
            </w:r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777F1D" w:rsidRPr="00B042E8" w:rsidRDefault="00777F1D" w:rsidP="00777F1D">
            <w:pPr>
              <w:pStyle w:val="a8"/>
              <w:numPr>
                <w:ilvl w:val="0"/>
                <w:numId w:val="3"/>
              </w:numPr>
              <w:ind w:left="0" w:right="419"/>
              <w:jc w:val="both"/>
              <w:rPr>
                <w:b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9) </w:t>
            </w:r>
            <w:r w:rsidRPr="00FE719D">
              <w:rPr>
                <w:rFonts w:ascii="Times New Roman" w:hAnsi="Times New Roman"/>
                <w:sz w:val="26"/>
              </w:rPr>
              <w:t xml:space="preserve">Ограждение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1990 г., протяженность 343</w:t>
            </w:r>
            <w:r w:rsidRPr="000E32B5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:rsidR="00777F1D" w:rsidRPr="00F74571" w:rsidRDefault="00777F1D" w:rsidP="00777F1D">
            <w:pPr>
              <w:pStyle w:val="Tableheader"/>
              <w:widowControl w:val="0"/>
              <w:ind w:right="419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:rsidR="00777F1D" w:rsidRPr="00DE3359" w:rsidRDefault="00777F1D" w:rsidP="00777F1D">
            <w:pPr>
              <w:widowControl w:val="0"/>
              <w:spacing w:after="120"/>
              <w:ind w:right="419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:rsidR="002367D5" w:rsidRDefault="002367D5" w:rsidP="002367D5">
            <w:pPr>
              <w:widowControl w:val="0"/>
              <w:tabs>
                <w:tab w:val="left" w:pos="426"/>
              </w:tabs>
              <w:spacing w:before="0"/>
              <w:ind w:right="419"/>
            </w:pPr>
          </w:p>
          <w:p w:rsidR="00777F1D" w:rsidRPr="00537FDF" w:rsidRDefault="00777F1D" w:rsidP="002367D5">
            <w:pPr>
              <w:widowControl w:val="0"/>
              <w:tabs>
                <w:tab w:val="left" w:pos="426"/>
              </w:tabs>
              <w:spacing w:before="0"/>
              <w:ind w:right="419"/>
              <w:rPr>
                <w:rStyle w:val="a7"/>
                <w:b w:val="0"/>
                <w:i w:val="0"/>
              </w:rPr>
            </w:pPr>
            <w:r>
              <w:t>14 305 600</w:t>
            </w:r>
            <w:r w:rsidRPr="006C6C75">
              <w:t xml:space="preserve"> руб</w:t>
            </w:r>
            <w:r>
              <w:t xml:space="preserve">лей 00 копеек, в том числе </w:t>
            </w:r>
            <w:r w:rsidRPr="00221CB7">
              <w:t>НДС</w:t>
            </w:r>
            <w:r>
              <w:t xml:space="preserve"> 20</w:t>
            </w:r>
            <w:r w:rsidRPr="00BB0013">
              <w:rPr>
                <w:shd w:val="clear" w:color="auto" w:fill="FFFFFF" w:themeFill="background1"/>
              </w:rPr>
              <w:t>%</w:t>
            </w:r>
            <w:r w:rsidRPr="00BB0013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2 384 266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ей 67 копеек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:rsidR="00777F1D" w:rsidRPr="00DB7BCB" w:rsidRDefault="00777F1D" w:rsidP="00777F1D">
            <w:pPr>
              <w:widowControl w:val="0"/>
              <w:tabs>
                <w:tab w:val="left" w:pos="426"/>
              </w:tabs>
              <w:ind w:right="419"/>
              <w:rPr>
                <w:b/>
              </w:rPr>
            </w:pP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2367D5">
            <w:pPr>
              <w:pStyle w:val="a8"/>
              <w:widowControl w:val="0"/>
              <w:numPr>
                <w:ilvl w:val="0"/>
                <w:numId w:val="2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C64AD0" w:rsidRDefault="00777F1D" w:rsidP="002367D5">
            <w:pPr>
              <w:widowControl w:val="0"/>
              <w:spacing w:before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:rsidR="00777F1D" w:rsidRPr="00DB7BCB" w:rsidRDefault="00777F1D" w:rsidP="002367D5">
            <w:pPr>
              <w:widowControl w:val="0"/>
              <w:tabs>
                <w:tab w:val="left" w:pos="426"/>
              </w:tabs>
              <w:spacing w:before="0"/>
              <w:ind w:right="419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77F1D" w:rsidRPr="00AA46BF" w:rsidTr="005B68BA">
        <w:trPr>
          <w:trHeight w:val="2097"/>
        </w:trPr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8" w:name="_Hlk523925792"/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:rsidR="00777F1D" w:rsidRPr="00DB7BCB" w:rsidRDefault="00777F1D" w:rsidP="00777F1D">
            <w:pPr>
              <w:widowControl w:val="0"/>
              <w:ind w:right="419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9" w:name="_Hlk128746725"/>
            <w:bookmarkEnd w:id="8"/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:rsidR="00777F1D" w:rsidRPr="00355A57" w:rsidRDefault="00777F1D" w:rsidP="00777F1D">
            <w:pPr>
              <w:widowControl w:val="0"/>
              <w:tabs>
                <w:tab w:val="left" w:pos="426"/>
              </w:tabs>
              <w:spacing w:after="120"/>
              <w:ind w:right="419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8" w:history="1">
              <w:r w:rsidRPr="006E2226">
                <w:rPr>
                  <w:rStyle w:val="a6"/>
                </w:rPr>
                <w:t>https://lot-online.ru</w:t>
              </w:r>
            </w:hyperlink>
            <w:r>
              <w:rPr>
                <w:rStyle w:val="a6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9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yakutskenergo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 w:rsidR="0003731B">
              <w:t xml:space="preserve">на портале </w:t>
            </w:r>
            <w:r>
              <w:t>ПАО</w:t>
            </w:r>
            <w:r w:rsidR="0003731B">
              <w:t xml:space="preserve"> </w:t>
            </w:r>
            <w:r>
              <w:t xml:space="preserve">«РусГидро» </w:t>
            </w:r>
            <w:hyperlink r:id="rId10" w:history="1">
              <w:r w:rsidRPr="00B178D7">
                <w:rPr>
                  <w:rStyle w:val="a6"/>
                </w:rPr>
                <w:t>http://www.rushydro.ru/activity/realizatsiya-neprofilnykh-</w:t>
              </w:r>
              <w:r w:rsidRPr="00B178D7">
                <w:rPr>
                  <w:rStyle w:val="a6"/>
                </w:rPr>
                <w:lastRenderedPageBreak/>
                <w:t>aktivov/obyavlennye-torgi</w:t>
              </w:r>
            </w:hyperlink>
            <w:r w:rsidRPr="00B178D7">
              <w:t xml:space="preserve">, на рекламном сайте  </w:t>
            </w:r>
            <w:hyperlink r:id="rId11" w:history="1">
              <w:r w:rsidRPr="00B178D7">
                <w:rPr>
                  <w:rStyle w:val="a6"/>
                </w:rPr>
                <w:t>https://www.avito.ru/rushydro</w:t>
              </w:r>
            </w:hyperlink>
            <w:r w:rsidRPr="00B178D7">
              <w:t>,  на сайт</w:t>
            </w:r>
            <w:r>
              <w:t xml:space="preserve">е предприятия </w:t>
            </w:r>
            <w:r w:rsidRPr="00B178D7">
              <w:t xml:space="preserve"> </w:t>
            </w:r>
            <w:r>
              <w:rPr>
                <w:rStyle w:val="a6"/>
                <w:lang w:val="en-US"/>
              </w:rPr>
              <w:t>www</w:t>
            </w:r>
            <w:r>
              <w:rPr>
                <w:rStyle w:val="a6"/>
              </w:rPr>
              <w:t>.</w:t>
            </w:r>
            <w:r>
              <w:rPr>
                <w:rStyle w:val="a6"/>
                <w:lang w:val="en-US"/>
              </w:rPr>
              <w:t>tes</w:t>
            </w:r>
            <w:r w:rsidRPr="00BA5F08">
              <w:rPr>
                <w:rStyle w:val="a6"/>
              </w:rPr>
              <w:t>-</w:t>
            </w:r>
            <w:r>
              <w:rPr>
                <w:rStyle w:val="a6"/>
                <w:lang w:val="en-US"/>
              </w:rPr>
              <w:t>ykt</w:t>
            </w:r>
            <w:r w:rsidRPr="00484181">
              <w:rPr>
                <w:rStyle w:val="a6"/>
              </w:rPr>
              <w:t>.</w:t>
            </w:r>
            <w:r>
              <w:rPr>
                <w:rStyle w:val="a6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9"/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33221F" w:rsidRDefault="00777F1D" w:rsidP="005B68BA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:rsidR="00777F1D" w:rsidRDefault="00777F1D" w:rsidP="00777F1D">
            <w:pPr>
              <w:pStyle w:val="Tableheader"/>
              <w:widowControl w:val="0"/>
              <w:spacing w:after="120"/>
              <w:ind w:right="419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777F1D" w:rsidRPr="00DB7BCB" w:rsidRDefault="00777F1D" w:rsidP="00777F1D">
            <w:pPr>
              <w:widowControl w:val="0"/>
              <w:ind w:right="419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:rsidR="00777F1D" w:rsidRPr="00DB7BCB" w:rsidRDefault="00777F1D" w:rsidP="00777F1D">
            <w:pPr>
              <w:widowControl w:val="0"/>
              <w:spacing w:after="120"/>
              <w:ind w:right="419"/>
            </w:pPr>
            <w:r w:rsidRPr="00DB7BCB">
              <w:t>«</w:t>
            </w:r>
            <w:r>
              <w:t>2</w:t>
            </w:r>
            <w:r w:rsidR="00C8616F">
              <w:t>4</w:t>
            </w:r>
            <w:r w:rsidRPr="00DB7BCB">
              <w:t>»</w:t>
            </w:r>
            <w:r>
              <w:t xml:space="preserve"> октября 2024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:rsidR="00777F1D" w:rsidRPr="00DB7BCB" w:rsidRDefault="00777F1D" w:rsidP="00777F1D">
            <w:pPr>
              <w:widowControl w:val="0"/>
              <w:ind w:right="419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:rsidR="00777F1D" w:rsidRPr="00DB7BCB" w:rsidRDefault="00777F1D" w:rsidP="00C8616F">
            <w:pPr>
              <w:pStyle w:val="Tableheader"/>
              <w:widowControl w:val="0"/>
              <w:spacing w:after="120"/>
              <w:ind w:right="419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0</w:t>
            </w:r>
            <w:r w:rsidR="00C8616F">
              <w:rPr>
                <w:b w:val="0"/>
                <w:sz w:val="26"/>
                <w:szCs w:val="26"/>
              </w:rPr>
              <w:t>5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декабря 2024</w:t>
            </w:r>
            <w:r w:rsidRPr="00DB7BCB">
              <w:rPr>
                <w:b w:val="0"/>
                <w:sz w:val="26"/>
                <w:szCs w:val="26"/>
              </w:rPr>
              <w:t xml:space="preserve"> 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777F1D" w:rsidRPr="00DB7BCB" w:rsidRDefault="00777F1D" w:rsidP="00777F1D">
            <w:pPr>
              <w:pStyle w:val="Tabletext"/>
              <w:widowControl w:val="0"/>
              <w:ind w:left="-44" w:right="419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2367D5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:rsidR="00777F1D" w:rsidRPr="00853A6E" w:rsidRDefault="00777F1D" w:rsidP="00777F1D">
            <w:pPr>
              <w:tabs>
                <w:tab w:val="left" w:pos="426"/>
              </w:tabs>
              <w:spacing w:after="120"/>
              <w:ind w:right="419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>
              <w:rPr>
                <w:snapToGrid/>
              </w:rPr>
              <w:t>143 056</w:t>
            </w:r>
            <w:r w:rsidRPr="006C6C75">
              <w:rPr>
                <w:snapToGrid/>
              </w:rPr>
              <w:t xml:space="preserve"> руб</w:t>
            </w:r>
            <w:r>
              <w:rPr>
                <w:snapToGrid/>
              </w:rPr>
              <w:t xml:space="preserve">лей 00 копеек </w:t>
            </w:r>
            <w:r w:rsidRPr="00221CB7">
              <w:rPr>
                <w:snapToGrid/>
              </w:rPr>
              <w:t>(</w:t>
            </w:r>
            <w:r>
              <w:rPr>
                <w:snapToGrid/>
              </w:rPr>
              <w:t>с</w:t>
            </w:r>
            <w:r w:rsidRPr="00221CB7">
              <w:rPr>
                <w:snapToGrid/>
              </w:rPr>
              <w:t xml:space="preserve"> НДС</w:t>
            </w:r>
            <w:r>
              <w:rPr>
                <w:snapToGrid/>
              </w:rPr>
              <w:t xml:space="preserve"> 20%</w:t>
            </w:r>
            <w:r w:rsidRPr="00221CB7">
              <w:rPr>
                <w:snapToGrid/>
              </w:rPr>
              <w:t>)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:rsidR="00777F1D" w:rsidRPr="00853A6E" w:rsidRDefault="00777F1D" w:rsidP="00C8616F">
            <w:pPr>
              <w:widowControl w:val="0"/>
              <w:tabs>
                <w:tab w:val="left" w:pos="426"/>
              </w:tabs>
              <w:spacing w:after="120"/>
              <w:ind w:right="419"/>
              <w:rPr>
                <w:rStyle w:val="a7"/>
                <w:b w:val="0"/>
              </w:rPr>
            </w:pPr>
            <w:r w:rsidRPr="00853A6E">
              <w:t>«</w:t>
            </w:r>
            <w:r>
              <w:t>0</w:t>
            </w:r>
            <w:r w:rsidR="00C8616F">
              <w:t>9</w:t>
            </w:r>
            <w:r w:rsidRPr="00853A6E">
              <w:t xml:space="preserve">» </w:t>
            </w:r>
            <w:r>
              <w:t>дека</w:t>
            </w:r>
            <w:r w:rsidRPr="00BA1B53">
              <w:t>бря</w:t>
            </w:r>
            <w:r>
              <w:t xml:space="preserve"> 2024</w:t>
            </w:r>
            <w:r w:rsidRPr="00853A6E">
              <w:t xml:space="preserve"> 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:rsidR="00777F1D" w:rsidRPr="00853A6E" w:rsidRDefault="00777F1D" w:rsidP="00C8616F">
            <w:pPr>
              <w:widowControl w:val="0"/>
              <w:tabs>
                <w:tab w:val="left" w:pos="426"/>
              </w:tabs>
              <w:spacing w:after="120"/>
              <w:ind w:right="419"/>
            </w:pPr>
            <w:r w:rsidRPr="00853A6E">
              <w:t>«</w:t>
            </w:r>
            <w:r>
              <w:t>1</w:t>
            </w:r>
            <w:r w:rsidR="00C8616F">
              <w:t>1</w:t>
            </w:r>
            <w:bookmarkStart w:id="10" w:name="_GoBack"/>
            <w:bookmarkEnd w:id="10"/>
            <w:r w:rsidRPr="00853A6E">
              <w:t xml:space="preserve">» </w:t>
            </w:r>
            <w:r>
              <w:t>дека</w:t>
            </w:r>
            <w:r w:rsidRPr="00BA1B53">
              <w:t>бря</w:t>
            </w:r>
            <w:r>
              <w:t xml:space="preserve"> 2024</w:t>
            </w:r>
            <w:r w:rsidRPr="00853A6E">
              <w:t xml:space="preserve"> 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1" w:name="_Ref525315137"/>
          </w:p>
        </w:tc>
        <w:bookmarkEnd w:id="11"/>
        <w:tc>
          <w:tcPr>
            <w:tcW w:w="2552" w:type="dxa"/>
          </w:tcPr>
          <w:p w:rsidR="00777F1D" w:rsidRDefault="00777F1D" w:rsidP="005B68BA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:rsidR="00777F1D" w:rsidRDefault="00777F1D" w:rsidP="00777F1D">
            <w:pPr>
              <w:pStyle w:val="Tableheader"/>
              <w:widowControl w:val="0"/>
              <w:ind w:right="41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77F1D" w:rsidRPr="00DB7BCB" w:rsidRDefault="00777F1D" w:rsidP="005B68BA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:rsidR="00777F1D" w:rsidRDefault="00777F1D" w:rsidP="00777F1D">
            <w:pPr>
              <w:pStyle w:val="Tableheader"/>
              <w:widowControl w:val="0"/>
              <w:ind w:right="419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777F1D" w:rsidRPr="00DB7BCB" w:rsidRDefault="00777F1D" w:rsidP="00777F1D">
            <w:pPr>
              <w:pStyle w:val="Tableheader"/>
              <w:widowControl w:val="0"/>
              <w:spacing w:after="120"/>
              <w:ind w:right="419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77F1D" w:rsidRPr="00AA46BF" w:rsidTr="005B68BA">
        <w:tc>
          <w:tcPr>
            <w:tcW w:w="817" w:type="dxa"/>
          </w:tcPr>
          <w:p w:rsidR="00777F1D" w:rsidRPr="00DB7BCB" w:rsidRDefault="00777F1D" w:rsidP="00777F1D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2" w:name="_Ref446062609"/>
            <w:bookmarkEnd w:id="12"/>
          </w:p>
        </w:tc>
        <w:tc>
          <w:tcPr>
            <w:tcW w:w="9389" w:type="dxa"/>
            <w:gridSpan w:val="2"/>
          </w:tcPr>
          <w:p w:rsidR="00777F1D" w:rsidRDefault="00777F1D" w:rsidP="00777F1D">
            <w:pPr>
              <w:widowControl w:val="0"/>
              <w:spacing w:after="120"/>
              <w:ind w:right="419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  <w:p w:rsidR="00777F1D" w:rsidRPr="00DB7BCB" w:rsidRDefault="00777F1D" w:rsidP="005B68BA">
            <w:pPr>
              <w:widowControl w:val="0"/>
              <w:spacing w:after="120"/>
            </w:pPr>
          </w:p>
        </w:tc>
      </w:tr>
      <w:bookmarkEnd w:id="0"/>
      <w:bookmarkEnd w:id="1"/>
      <w:bookmarkEnd w:id="2"/>
      <w:bookmarkEnd w:id="3"/>
    </w:tbl>
    <w:p w:rsidR="009F0889" w:rsidRDefault="00C8616F"/>
    <w:sectPr w:rsidR="009F0889" w:rsidSect="00777F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A1"/>
    <w:rsid w:val="0003731B"/>
    <w:rsid w:val="00210AF6"/>
    <w:rsid w:val="002367D5"/>
    <w:rsid w:val="00777F1D"/>
    <w:rsid w:val="00C778A1"/>
    <w:rsid w:val="00C8616F"/>
    <w:rsid w:val="00D45837"/>
    <w:rsid w:val="00D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BF90"/>
  <w15:chartTrackingRefBased/>
  <w15:docId w15:val="{8DE4BC86-FDD4-48FA-A2FE-A55AB3D7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77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777F1D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777F1D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777F1D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777F1D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777F1D"/>
    <w:rPr>
      <w:color w:val="0000FF"/>
      <w:u w:val="single"/>
    </w:rPr>
  </w:style>
  <w:style w:type="paragraph" w:customStyle="1" w:styleId="a">
    <w:name w:val="Пункт"/>
    <w:basedOn w:val="a2"/>
    <w:rsid w:val="00777F1D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777F1D"/>
    <w:pPr>
      <w:numPr>
        <w:ilvl w:val="3"/>
      </w:numPr>
    </w:pPr>
  </w:style>
  <w:style w:type="character" w:customStyle="1" w:styleId="a7">
    <w:name w:val="комментарий"/>
    <w:rsid w:val="00777F1D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777F1D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9"/>
    <w:uiPriority w:val="34"/>
    <w:qFormat/>
    <w:rsid w:val="00777F1D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777F1D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777F1D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8"/>
    <w:uiPriority w:val="34"/>
    <w:rsid w:val="00777F1D"/>
    <w:rPr>
      <w:rFonts w:ascii="Geneva CY" w:eastAsia="Geneva" w:hAnsi="Geneva CY" w:cs="Times New Roman"/>
      <w:noProof/>
      <w:sz w:val="24"/>
      <w:szCs w:val="26"/>
    </w:rPr>
  </w:style>
  <w:style w:type="paragraph" w:styleId="aa">
    <w:name w:val="Balloon Text"/>
    <w:basedOn w:val="a2"/>
    <w:link w:val="ab"/>
    <w:uiPriority w:val="99"/>
    <w:semiHidden/>
    <w:unhideWhenUsed/>
    <w:rsid w:val="002367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2367D5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it1@tes.yakutskenergo.ru" TargetMode="External"/><Relationship Id="rId11" Type="http://schemas.openxmlformats.org/officeDocument/2006/relationships/hyperlink" Target="https://www.avito.ru/rushydro" TargetMode="External"/><Relationship Id="rId5" Type="http://schemas.openxmlformats.org/officeDocument/2006/relationships/hyperlink" Target="mailto:BakarovaNS@tes.yakutskenergo.ru" TargetMode="External"/><Relationship Id="rId10" Type="http://schemas.openxmlformats.org/officeDocument/2006/relationships/hyperlink" Target="http://www.rushydro.ru/activity/realizatsiya-neprofilnykh-aktivov/obyavlennye-tor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utsk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Ольга Ивановна</dc:creator>
  <cp:keywords/>
  <dc:description/>
  <cp:lastModifiedBy>Константинова Ольга Ивановна</cp:lastModifiedBy>
  <cp:revision>6</cp:revision>
  <cp:lastPrinted>2024-10-22T01:33:00Z</cp:lastPrinted>
  <dcterms:created xsi:type="dcterms:W3CDTF">2024-10-22T01:23:00Z</dcterms:created>
  <dcterms:modified xsi:type="dcterms:W3CDTF">2024-10-22T23:37:00Z</dcterms:modified>
</cp:coreProperties>
</file>