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E01E4F" w:rsidP="00D713A2">
      <w:pPr>
        <w:pStyle w:val="a3"/>
        <w:ind w:left="118" w:right="104" w:firstLine="283"/>
        <w:jc w:val="both"/>
      </w:pPr>
      <w:r w:rsidRPr="00E01E4F">
        <w:t>Тихомирова Марина Владимировна (дата рождения: 21.09.1975 г., место рождения: г. Москва, СНИЛС 019-670-061 54, ИНН 771665151608, адрес регистрации по месту жительства: 129347, г. Москва, Ярославское шоссе, 142, 755)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proofErr w:type="spellStart"/>
      <w:r w:rsidRPr="00E01E4F">
        <w:t>Хузин</w:t>
      </w:r>
      <w:proofErr w:type="spellEnd"/>
      <w:r w:rsidRPr="00E01E4F">
        <w:t xml:space="preserve"> Айрат </w:t>
      </w:r>
      <w:proofErr w:type="spellStart"/>
      <w:r w:rsidRPr="00E01E4F">
        <w:t>Рафилович</w:t>
      </w:r>
      <w:proofErr w:type="spellEnd"/>
      <w:r w:rsidRPr="00E01E4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города Москвы от 13.05</w:t>
      </w:r>
      <w:r>
        <w:t>.2024 г. по делу № А40-44288/24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E01E4F">
      <w:pPr>
        <w:pStyle w:val="a3"/>
        <w:spacing w:before="2"/>
        <w:ind w:left="118"/>
      </w:pPr>
      <w:r w:rsidRPr="00E01E4F">
        <w:t xml:space="preserve">Тихомирова Марина Владимировна </w:t>
      </w:r>
      <w:bookmarkStart w:id="0" w:name="_GoBack"/>
      <w:bookmarkEnd w:id="0"/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E01E4F" w:rsidRPr="00E01E4F">
        <w:t xml:space="preserve">Тихомирова Марина Владимировна ИНН 771665151608, Банк получателя: Банк получателя: ФИЛИАЛ "ЦЕНТРАЛЬНЫЙ" ПАО "СОВКОМБАНК"(БЕРДСК), БИК: 045004763, ИНН банка 4401116480, к/с 30101810150040000763, </w:t>
      </w:r>
      <w:proofErr w:type="spellStart"/>
      <w:r w:rsidR="00E01E4F" w:rsidRPr="00E01E4F">
        <w:t>кпп</w:t>
      </w:r>
      <w:proofErr w:type="spellEnd"/>
      <w:r w:rsidR="00E01E4F" w:rsidRPr="00E01E4F">
        <w:t>: 544543001, р/с № 40817810050183549712.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01E4F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01E4F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D713A2"/>
    <w:rsid w:val="00E0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2024-10-24T09:09:00Z</dcterms:created>
  <dcterms:modified xsi:type="dcterms:W3CDTF">2024-10-24T09:09:00Z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