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DED" w:rsidRPr="00825C32" w:rsidRDefault="00AF5DED" w:rsidP="00AF5DED">
      <w:pPr>
        <w:pStyle w:val="23"/>
        <w:widowControl w:val="0"/>
        <w:ind w:right="567" w:firstLine="720"/>
        <w:jc w:val="center"/>
        <w:rPr>
          <w:bCs w:val="0"/>
          <w:sz w:val="24"/>
          <w:szCs w:val="24"/>
        </w:rPr>
      </w:pPr>
      <w:r w:rsidRPr="006A7218">
        <w:rPr>
          <w:bCs w:val="0"/>
          <w:sz w:val="24"/>
          <w:szCs w:val="24"/>
        </w:rPr>
        <w:t xml:space="preserve">ДОГОВОР УСТУПКИ ПРАВ (ТРЕБОВАНИЙ) № </w:t>
      </w:r>
      <w:r w:rsidR="00EB5867" w:rsidRPr="00825C32">
        <w:rPr>
          <w:bCs w:val="0"/>
          <w:sz w:val="24"/>
          <w:szCs w:val="24"/>
        </w:rPr>
        <w:t>__</w:t>
      </w:r>
    </w:p>
    <w:p w:rsidR="00AF5DED" w:rsidRPr="00A80F64" w:rsidRDefault="00AF5DED" w:rsidP="00AF5DED">
      <w:pPr>
        <w:pStyle w:val="afa"/>
        <w:spacing w:line="288" w:lineRule="auto"/>
        <w:rPr>
          <w:b w:val="0"/>
          <w:bCs w:val="0"/>
          <w:sz w:val="24"/>
          <w:szCs w:val="24"/>
        </w:rPr>
      </w:pPr>
    </w:p>
    <w:p w:rsidR="00AF5DED" w:rsidRPr="00A80F64" w:rsidRDefault="00123974" w:rsidP="00654735">
      <w:pPr>
        <w:pStyle w:val="23"/>
        <w:ind w:left="142"/>
        <w:rPr>
          <w:sz w:val="24"/>
          <w:szCs w:val="24"/>
        </w:rPr>
      </w:pPr>
      <w:r>
        <w:rPr>
          <w:b w:val="0"/>
          <w:bCs w:val="0"/>
          <w:sz w:val="24"/>
          <w:szCs w:val="24"/>
        </w:rPr>
        <w:t xml:space="preserve"> </w:t>
      </w:r>
      <w:r w:rsidR="00AF5DED">
        <w:rPr>
          <w:b w:val="0"/>
          <w:bCs w:val="0"/>
          <w:sz w:val="24"/>
          <w:szCs w:val="24"/>
        </w:rPr>
        <w:t xml:space="preserve"> </w:t>
      </w:r>
      <w:r>
        <w:rPr>
          <w:b w:val="0"/>
          <w:bCs w:val="0"/>
          <w:sz w:val="24"/>
          <w:szCs w:val="24"/>
        </w:rPr>
        <w:t xml:space="preserve">        г. </w:t>
      </w:r>
      <w:r w:rsidR="00750B86">
        <w:rPr>
          <w:b w:val="0"/>
          <w:bCs w:val="0"/>
          <w:sz w:val="24"/>
          <w:szCs w:val="24"/>
        </w:rPr>
        <w:t>Санкт-Петербург</w:t>
      </w:r>
      <w:r>
        <w:rPr>
          <w:b w:val="0"/>
          <w:bCs w:val="0"/>
          <w:sz w:val="24"/>
          <w:szCs w:val="24"/>
        </w:rPr>
        <w:t xml:space="preserve">                                        </w:t>
      </w:r>
      <w:r w:rsidR="00DA191A">
        <w:rPr>
          <w:b w:val="0"/>
          <w:bCs w:val="0"/>
          <w:sz w:val="24"/>
          <w:szCs w:val="24"/>
        </w:rPr>
        <w:t xml:space="preserve">                       </w:t>
      </w:r>
      <w:r w:rsidR="00A524EE">
        <w:rPr>
          <w:b w:val="0"/>
          <w:bCs w:val="0"/>
          <w:sz w:val="24"/>
          <w:szCs w:val="24"/>
        </w:rPr>
        <w:t xml:space="preserve">  </w:t>
      </w:r>
      <w:r w:rsidR="00654735">
        <w:rPr>
          <w:b w:val="0"/>
          <w:bCs w:val="0"/>
          <w:sz w:val="24"/>
          <w:szCs w:val="24"/>
        </w:rPr>
        <w:t xml:space="preserve">             </w:t>
      </w:r>
      <w:r w:rsidR="00153122">
        <w:rPr>
          <w:b w:val="0"/>
          <w:bCs w:val="0"/>
          <w:sz w:val="24"/>
          <w:szCs w:val="24"/>
        </w:rPr>
        <w:t xml:space="preserve">__ декабря 2024 </w:t>
      </w:r>
      <w:r w:rsidR="00654735">
        <w:rPr>
          <w:b w:val="0"/>
          <w:bCs w:val="0"/>
          <w:sz w:val="24"/>
          <w:szCs w:val="24"/>
        </w:rPr>
        <w:t>г. </w:t>
      </w:r>
    </w:p>
    <w:p w:rsidR="00AF5DED" w:rsidRPr="00AC5AAA" w:rsidRDefault="00AF5DED" w:rsidP="00CD7118">
      <w:pPr>
        <w:spacing w:before="120"/>
        <w:ind w:firstLine="709"/>
        <w:jc w:val="both"/>
        <w:rPr>
          <w:sz w:val="24"/>
          <w:szCs w:val="24"/>
        </w:rPr>
      </w:pPr>
      <w:r w:rsidRPr="00C12894">
        <w:rPr>
          <w:b/>
          <w:sz w:val="24"/>
          <w:szCs w:val="24"/>
        </w:rPr>
        <w:t>Публичное акционерное общество «Сбербанк России»,</w:t>
      </w:r>
      <w:r w:rsidRPr="00AC5AAA">
        <w:rPr>
          <w:sz w:val="24"/>
          <w:szCs w:val="24"/>
        </w:rPr>
        <w:t xml:space="preserve"> именуемое в дальнейшем «ЦЕДЕНТ», в </w:t>
      </w:r>
      <w:r w:rsidR="00C12894" w:rsidRPr="00C12894">
        <w:rPr>
          <w:sz w:val="24"/>
          <w:szCs w:val="24"/>
        </w:rPr>
        <w:t xml:space="preserve">лице заместителя председателя Северо-Западного банка ПАО Сбербанк </w:t>
      </w:r>
      <w:r w:rsidR="00153122">
        <w:rPr>
          <w:sz w:val="24"/>
          <w:szCs w:val="24"/>
        </w:rPr>
        <w:t>Киселева Антона Валерьевича</w:t>
      </w:r>
      <w:r w:rsidR="00C12894" w:rsidRPr="00C12894">
        <w:rPr>
          <w:sz w:val="24"/>
          <w:szCs w:val="24"/>
        </w:rPr>
        <w:t xml:space="preserve">, действующего на основании Устава, Положения о филиале ПАО Сбербанк – Северо-Западном банке и доверенности № </w:t>
      </w:r>
      <w:r w:rsidR="00C12894" w:rsidRPr="00713C83">
        <w:rPr>
          <w:sz w:val="24"/>
          <w:szCs w:val="24"/>
        </w:rPr>
        <w:t>СЗБ</w:t>
      </w:r>
      <w:r w:rsidR="00153122">
        <w:rPr>
          <w:sz w:val="24"/>
          <w:szCs w:val="24"/>
        </w:rPr>
        <w:t>-РД</w:t>
      </w:r>
      <w:r w:rsidR="00C12894" w:rsidRPr="00713C83">
        <w:rPr>
          <w:sz w:val="24"/>
          <w:szCs w:val="24"/>
        </w:rPr>
        <w:t>/</w:t>
      </w:r>
      <w:r w:rsidR="00153122">
        <w:rPr>
          <w:sz w:val="24"/>
          <w:szCs w:val="24"/>
        </w:rPr>
        <w:t>9</w:t>
      </w:r>
      <w:r w:rsidR="00713C83" w:rsidRPr="00713C83">
        <w:rPr>
          <w:sz w:val="24"/>
          <w:szCs w:val="24"/>
        </w:rPr>
        <w:t>1</w:t>
      </w:r>
      <w:r w:rsidR="00C12894" w:rsidRPr="00713C83">
        <w:rPr>
          <w:sz w:val="24"/>
          <w:szCs w:val="24"/>
        </w:rPr>
        <w:t>-</w:t>
      </w:r>
      <w:r w:rsidR="00153122">
        <w:rPr>
          <w:sz w:val="24"/>
          <w:szCs w:val="24"/>
        </w:rPr>
        <w:t>Д от 31.05.</w:t>
      </w:r>
      <w:r w:rsidR="00C12894" w:rsidRPr="00713C83">
        <w:rPr>
          <w:sz w:val="24"/>
          <w:szCs w:val="24"/>
        </w:rPr>
        <w:t>202</w:t>
      </w:r>
      <w:r w:rsidR="00153122">
        <w:rPr>
          <w:sz w:val="24"/>
          <w:szCs w:val="24"/>
        </w:rPr>
        <w:t>4</w:t>
      </w:r>
      <w:r w:rsidR="00C12894" w:rsidRPr="00713C83">
        <w:rPr>
          <w:sz w:val="24"/>
          <w:szCs w:val="24"/>
        </w:rPr>
        <w:t xml:space="preserve"> года</w:t>
      </w:r>
      <w:r w:rsidRPr="00AC5AAA">
        <w:rPr>
          <w:sz w:val="24"/>
          <w:szCs w:val="24"/>
        </w:rPr>
        <w:t xml:space="preserve">, с одной стороны, и </w:t>
      </w:r>
      <w:r w:rsidR="00153122">
        <w:rPr>
          <w:b/>
          <w:sz w:val="24"/>
          <w:szCs w:val="24"/>
        </w:rPr>
        <w:t>________________________ ИНН_________</w:t>
      </w:r>
      <w:r w:rsidRPr="00AC5AAA">
        <w:rPr>
          <w:sz w:val="24"/>
          <w:szCs w:val="24"/>
        </w:rPr>
        <w:t xml:space="preserve">, именуемый в дальнейшем «ЦЕССИОНАРИЙ»,  </w:t>
      </w:r>
      <w:r w:rsidR="00EB5867" w:rsidRPr="00EB5867">
        <w:rPr>
          <w:sz w:val="24"/>
          <w:szCs w:val="24"/>
        </w:rPr>
        <w:t xml:space="preserve">в лице </w:t>
      </w:r>
      <w:r w:rsidR="00153122">
        <w:rPr>
          <w:sz w:val="24"/>
          <w:szCs w:val="24"/>
        </w:rPr>
        <w:t>____________________________________</w:t>
      </w:r>
      <w:r w:rsidR="00EB5867" w:rsidRPr="00EB5867">
        <w:rPr>
          <w:sz w:val="24"/>
          <w:szCs w:val="24"/>
        </w:rPr>
        <w:t xml:space="preserve">, действующего на основании </w:t>
      </w:r>
      <w:r w:rsidR="00EB5867">
        <w:rPr>
          <w:sz w:val="24"/>
          <w:szCs w:val="24"/>
        </w:rPr>
        <w:t xml:space="preserve">Устава </w:t>
      </w:r>
      <w:r w:rsidRPr="00AC5AAA">
        <w:rPr>
          <w:sz w:val="24"/>
          <w:szCs w:val="24"/>
        </w:rPr>
        <w:t>с другой стороны, далее совместно именуемые «Стороны», заключили настоящий договор (именуемый в дальнейшем Договор), о нижеследующем:</w:t>
      </w:r>
    </w:p>
    <w:p w:rsidR="003B3357" w:rsidRDefault="003B3357" w:rsidP="003B3357">
      <w:pPr>
        <w:jc w:val="center"/>
        <w:rPr>
          <w:b/>
          <w:sz w:val="24"/>
          <w:szCs w:val="24"/>
        </w:rPr>
      </w:pPr>
      <w:r w:rsidRPr="008B1E2E">
        <w:rPr>
          <w:b/>
          <w:sz w:val="24"/>
          <w:szCs w:val="24"/>
        </w:rPr>
        <w:t>Общие положения</w:t>
      </w:r>
      <w:r w:rsidR="007C54A1">
        <w:rPr>
          <w:b/>
          <w:sz w:val="24"/>
          <w:szCs w:val="24"/>
        </w:rPr>
        <w:t>.</w:t>
      </w:r>
    </w:p>
    <w:p w:rsidR="003B3357" w:rsidRPr="00B25F53" w:rsidRDefault="003B3357" w:rsidP="002D39C5">
      <w:pPr>
        <w:ind w:firstLine="709"/>
        <w:contextualSpacing/>
        <w:jc w:val="both"/>
        <w:rPr>
          <w:sz w:val="24"/>
          <w:szCs w:val="24"/>
        </w:rPr>
      </w:pPr>
      <w:r w:rsidRPr="00B25F53">
        <w:rPr>
          <w:sz w:val="24"/>
          <w:szCs w:val="24"/>
        </w:rPr>
        <w:t>ЦЕССИОНАРИЙ подтверждает:</w:t>
      </w:r>
    </w:p>
    <w:p w:rsidR="003B3357" w:rsidRPr="00B25F53" w:rsidRDefault="002D39C5" w:rsidP="002D39C5">
      <w:pPr>
        <w:tabs>
          <w:tab w:val="left" w:pos="1134"/>
        </w:tabs>
        <w:ind w:firstLine="709"/>
        <w:jc w:val="both"/>
        <w:rPr>
          <w:sz w:val="24"/>
          <w:szCs w:val="24"/>
        </w:rPr>
      </w:pPr>
      <w:r w:rsidRPr="00B25F53">
        <w:rPr>
          <w:sz w:val="24"/>
          <w:szCs w:val="24"/>
        </w:rPr>
        <w:t>-</w:t>
      </w:r>
      <w:r w:rsidR="00463987" w:rsidRPr="00B25F53">
        <w:rPr>
          <w:sz w:val="24"/>
          <w:szCs w:val="24"/>
        </w:rPr>
        <w:t xml:space="preserve"> </w:t>
      </w:r>
      <w:r w:rsidR="003B3357" w:rsidRPr="00B25F53">
        <w:rPr>
          <w:sz w:val="24"/>
          <w:szCs w:val="24"/>
        </w:rPr>
        <w:t>что ознакомлен с условиями</w:t>
      </w:r>
      <w:r w:rsidR="00B25F53" w:rsidRPr="00B25F53">
        <w:rPr>
          <w:sz w:val="24"/>
          <w:szCs w:val="24"/>
        </w:rPr>
        <w:t xml:space="preserve"> Договора об открытии </w:t>
      </w:r>
      <w:proofErr w:type="spellStart"/>
      <w:r w:rsidR="00B25F53" w:rsidRPr="00B25F53">
        <w:rPr>
          <w:sz w:val="24"/>
          <w:szCs w:val="24"/>
        </w:rPr>
        <w:t>невозобновляемой</w:t>
      </w:r>
      <w:proofErr w:type="spellEnd"/>
      <w:r w:rsidR="00B25F53" w:rsidRPr="00B25F53">
        <w:rPr>
          <w:sz w:val="24"/>
          <w:szCs w:val="24"/>
        </w:rPr>
        <w:t xml:space="preserve"> кредитной линии </w:t>
      </w:r>
      <w:r w:rsidR="00B25F53" w:rsidRPr="002B56C9">
        <w:rPr>
          <w:b/>
          <w:sz w:val="24"/>
          <w:szCs w:val="24"/>
        </w:rPr>
        <w:t>№ </w:t>
      </w:r>
      <w:r w:rsidR="00B25F53" w:rsidRPr="002B56C9">
        <w:rPr>
          <w:b/>
          <w:bCs/>
          <w:sz w:val="24"/>
          <w:szCs w:val="24"/>
        </w:rPr>
        <w:t>55/8617/0003/1/1/</w:t>
      </w:r>
      <w:r w:rsidR="004761D0" w:rsidRPr="002B56C9">
        <w:rPr>
          <w:b/>
          <w:bCs/>
          <w:sz w:val="24"/>
          <w:szCs w:val="24"/>
        </w:rPr>
        <w:t>0</w:t>
      </w:r>
      <w:r w:rsidR="00B77671">
        <w:rPr>
          <w:b/>
          <w:bCs/>
          <w:sz w:val="24"/>
          <w:szCs w:val="24"/>
        </w:rPr>
        <w:t>8</w:t>
      </w:r>
      <w:r w:rsidR="00E3009F">
        <w:rPr>
          <w:b/>
          <w:bCs/>
          <w:sz w:val="24"/>
          <w:szCs w:val="24"/>
        </w:rPr>
        <w:t>0</w:t>
      </w:r>
      <w:r w:rsidR="00B25F53" w:rsidRPr="002B56C9">
        <w:rPr>
          <w:b/>
          <w:bCs/>
          <w:sz w:val="24"/>
          <w:szCs w:val="24"/>
        </w:rPr>
        <w:t>/21</w:t>
      </w:r>
      <w:r w:rsidR="00B25F53" w:rsidRPr="002B56C9">
        <w:rPr>
          <w:b/>
          <w:sz w:val="24"/>
          <w:szCs w:val="24"/>
        </w:rPr>
        <w:t xml:space="preserve"> от </w:t>
      </w:r>
      <w:r w:rsidR="00E3009F">
        <w:rPr>
          <w:b/>
          <w:sz w:val="24"/>
          <w:szCs w:val="24"/>
        </w:rPr>
        <w:t>03</w:t>
      </w:r>
      <w:r w:rsidR="00B25F53" w:rsidRPr="002B56C9">
        <w:rPr>
          <w:b/>
          <w:sz w:val="24"/>
          <w:szCs w:val="24"/>
        </w:rPr>
        <w:t xml:space="preserve"> декабря 2021</w:t>
      </w:r>
      <w:r w:rsidR="00B25F53" w:rsidRPr="00B25F53">
        <w:rPr>
          <w:sz w:val="24"/>
          <w:szCs w:val="24"/>
        </w:rPr>
        <w:t>, заключенного между ЦЕДЕНТОМ и ДОЛЖНИКОМ</w:t>
      </w:r>
      <w:r w:rsidR="003B3357" w:rsidRPr="00B25F53">
        <w:rPr>
          <w:sz w:val="24"/>
          <w:szCs w:val="24"/>
        </w:rPr>
        <w:t>;</w:t>
      </w:r>
    </w:p>
    <w:p w:rsidR="003B3357" w:rsidRPr="00B25F53" w:rsidRDefault="002D39C5" w:rsidP="002D39C5">
      <w:pPr>
        <w:tabs>
          <w:tab w:val="left" w:pos="1134"/>
        </w:tabs>
        <w:ind w:firstLine="709"/>
        <w:jc w:val="both"/>
        <w:rPr>
          <w:sz w:val="24"/>
          <w:szCs w:val="24"/>
        </w:rPr>
      </w:pPr>
      <w:r w:rsidRPr="00B25F53">
        <w:rPr>
          <w:sz w:val="24"/>
          <w:szCs w:val="24"/>
        </w:rPr>
        <w:t xml:space="preserve">- </w:t>
      </w:r>
      <w:r w:rsidR="003B3357" w:rsidRPr="00B25F53">
        <w:rPr>
          <w:sz w:val="24"/>
          <w:szCs w:val="24"/>
        </w:rPr>
        <w:t>что провел все необходимые и достаточные действия, которые позволили ему убедиться в действительности передаваемых прав;</w:t>
      </w:r>
    </w:p>
    <w:p w:rsidR="003B3357" w:rsidRPr="00B25F53" w:rsidRDefault="002D39C5" w:rsidP="002D39C5">
      <w:pPr>
        <w:tabs>
          <w:tab w:val="left" w:pos="1134"/>
        </w:tabs>
        <w:ind w:firstLine="709"/>
        <w:jc w:val="both"/>
        <w:rPr>
          <w:sz w:val="24"/>
          <w:szCs w:val="24"/>
        </w:rPr>
      </w:pPr>
      <w:r w:rsidRPr="00B25F53">
        <w:rPr>
          <w:sz w:val="24"/>
          <w:szCs w:val="24"/>
        </w:rPr>
        <w:t xml:space="preserve">- </w:t>
      </w:r>
      <w:r w:rsidR="003B3357" w:rsidRPr="00B25F53">
        <w:rPr>
          <w:sz w:val="24"/>
          <w:szCs w:val="24"/>
        </w:rPr>
        <w:t>что ознакомился с документами, связанными с заключением и исполнением Кредитного договора, а также сделок, заключенных в его обеспечение, и пришел к выводу, что Кредитный договор и сделки, заключенные в обеспечение исполнения обязательств ДОЛЖНИКА по Кредитному договору являются действительными и надлежащим образом заключенными сделками, в том числе не имеют оснований к оспариванию в соответствии со ст.ст.61.2, 61.3 Федерального закона от 26.10.2002 N 127-ФЗ «О несостоятельности (банкротстве)», что права (требования), вытекающие из указанных сделок, являются действительными;</w:t>
      </w:r>
    </w:p>
    <w:p w:rsidR="003B3357" w:rsidRPr="00B25F53" w:rsidRDefault="002D39C5" w:rsidP="002D39C5">
      <w:pPr>
        <w:tabs>
          <w:tab w:val="left" w:pos="1134"/>
        </w:tabs>
        <w:ind w:firstLine="709"/>
        <w:jc w:val="both"/>
        <w:rPr>
          <w:sz w:val="24"/>
          <w:szCs w:val="24"/>
        </w:rPr>
      </w:pPr>
      <w:r w:rsidRPr="00B25F53">
        <w:rPr>
          <w:sz w:val="24"/>
          <w:szCs w:val="24"/>
        </w:rPr>
        <w:t xml:space="preserve">- </w:t>
      </w:r>
      <w:r w:rsidR="003B3357" w:rsidRPr="00B25F53">
        <w:rPr>
          <w:sz w:val="24"/>
          <w:szCs w:val="24"/>
        </w:rPr>
        <w:t>что ознакомился с информацией об исках, предъявленных в суд в отношении сделок ЦЕДЕНТА и ДОЛЖНИКА, а равно сделок, заключенных в обеспечение исполнения обязательств ДОЛЖНИКА по Кредитному договору, исполнительных производствах в отношении ДОЛЖНИКА и лиц, предоставивших обеспечение по обязательствам ДОЛЖНИКА по Кредитному договору, и заключает настоящий Договор, осознавая и понимая юридически значимые обстоятельства и последствия, которые могут возникнуть в результате данных процедур;</w:t>
      </w:r>
    </w:p>
    <w:p w:rsidR="003B3357" w:rsidRPr="002D39C5" w:rsidRDefault="002D39C5" w:rsidP="002D39C5">
      <w:pPr>
        <w:tabs>
          <w:tab w:val="left" w:pos="1134"/>
        </w:tabs>
        <w:ind w:firstLine="709"/>
        <w:jc w:val="both"/>
        <w:rPr>
          <w:sz w:val="24"/>
          <w:szCs w:val="24"/>
        </w:rPr>
      </w:pPr>
      <w:r w:rsidRPr="00B25F53">
        <w:rPr>
          <w:sz w:val="24"/>
          <w:szCs w:val="24"/>
        </w:rPr>
        <w:t xml:space="preserve">- </w:t>
      </w:r>
      <w:r w:rsidR="003B3357" w:rsidRPr="00B25F53">
        <w:rPr>
          <w:sz w:val="24"/>
          <w:szCs w:val="24"/>
        </w:rPr>
        <w:t>что не имеет на момент совершения сделки признаков неплатежеспособности и недостаточности имущества согласно критериям, установленным Федеральным законом от 26.10.2002 N 127-ФЗ «О несостоятельности (банкротстве)».</w:t>
      </w:r>
    </w:p>
    <w:p w:rsidR="003B3357" w:rsidRPr="00A80F64" w:rsidRDefault="003B3357" w:rsidP="00AF5DED">
      <w:pPr>
        <w:ind w:firstLine="720"/>
        <w:jc w:val="both"/>
        <w:rPr>
          <w:sz w:val="24"/>
          <w:szCs w:val="24"/>
        </w:rPr>
      </w:pPr>
    </w:p>
    <w:p w:rsidR="00AF5DED" w:rsidRPr="00463987" w:rsidRDefault="00AF5DED" w:rsidP="00AF5DED">
      <w:pPr>
        <w:ind w:firstLine="720"/>
        <w:jc w:val="center"/>
        <w:rPr>
          <w:b/>
          <w:sz w:val="24"/>
          <w:szCs w:val="24"/>
        </w:rPr>
      </w:pPr>
      <w:r w:rsidRPr="00463987">
        <w:rPr>
          <w:b/>
          <w:sz w:val="24"/>
          <w:szCs w:val="24"/>
        </w:rPr>
        <w:t>1. Предмет Договора</w:t>
      </w:r>
      <w:r w:rsidR="007C54A1">
        <w:rPr>
          <w:b/>
          <w:sz w:val="24"/>
          <w:szCs w:val="24"/>
        </w:rPr>
        <w:t>.</w:t>
      </w:r>
    </w:p>
    <w:p w:rsidR="00AF5DED" w:rsidRPr="00AC5AAA" w:rsidRDefault="00AF5DED" w:rsidP="002D39C5">
      <w:pPr>
        <w:pStyle w:val="21"/>
        <w:ind w:firstLine="709"/>
        <w:rPr>
          <w:sz w:val="24"/>
          <w:szCs w:val="24"/>
        </w:rPr>
      </w:pPr>
      <w:r w:rsidRPr="00AC5AAA">
        <w:rPr>
          <w:sz w:val="24"/>
          <w:szCs w:val="24"/>
        </w:rPr>
        <w:t xml:space="preserve">1.1. ЦЕДЕНТ уступает ЦЕССИОНАРИЮ права (требования) к </w:t>
      </w:r>
      <w:r w:rsidR="00563F31">
        <w:rPr>
          <w:sz w:val="24"/>
          <w:szCs w:val="24"/>
        </w:rPr>
        <w:t xml:space="preserve">Обществу с ограниченной ответственностью </w:t>
      </w:r>
      <w:r w:rsidR="00563F31" w:rsidRPr="002B56C9">
        <w:rPr>
          <w:b/>
          <w:sz w:val="24"/>
          <w:szCs w:val="24"/>
        </w:rPr>
        <w:t>«</w:t>
      </w:r>
      <w:r w:rsidR="00E3009F">
        <w:rPr>
          <w:b/>
          <w:sz w:val="24"/>
          <w:szCs w:val="24"/>
        </w:rPr>
        <w:t>Дионис</w:t>
      </w:r>
      <w:r w:rsidR="00563F31" w:rsidRPr="002B56C9">
        <w:rPr>
          <w:b/>
          <w:sz w:val="24"/>
          <w:szCs w:val="24"/>
        </w:rPr>
        <w:t>»</w:t>
      </w:r>
      <w:r w:rsidR="00A27644" w:rsidRPr="002B56C9">
        <w:rPr>
          <w:b/>
          <w:sz w:val="24"/>
          <w:szCs w:val="24"/>
        </w:rPr>
        <w:t xml:space="preserve"> ИНН </w:t>
      </w:r>
      <w:r w:rsidR="00A33875">
        <w:rPr>
          <w:b/>
          <w:sz w:val="24"/>
          <w:szCs w:val="24"/>
        </w:rPr>
        <w:t>110</w:t>
      </w:r>
      <w:r w:rsidR="00E3009F">
        <w:rPr>
          <w:b/>
          <w:sz w:val="24"/>
          <w:szCs w:val="24"/>
        </w:rPr>
        <w:t>3024809</w:t>
      </w:r>
      <w:r w:rsidR="00563F31">
        <w:rPr>
          <w:sz w:val="24"/>
          <w:szCs w:val="24"/>
        </w:rPr>
        <w:t xml:space="preserve"> </w:t>
      </w:r>
      <w:r w:rsidR="00495101">
        <w:rPr>
          <w:sz w:val="24"/>
          <w:szCs w:val="24"/>
        </w:rPr>
        <w:t xml:space="preserve">(далее - ДОЛЖНИК) </w:t>
      </w:r>
      <w:r w:rsidR="00563F31">
        <w:rPr>
          <w:sz w:val="24"/>
          <w:szCs w:val="24"/>
        </w:rPr>
        <w:t xml:space="preserve">и Охрименко Вячеславу Владимировичу ИНН </w:t>
      </w:r>
      <w:r w:rsidR="00563F31" w:rsidRPr="00563F31">
        <w:rPr>
          <w:sz w:val="24"/>
          <w:szCs w:val="24"/>
        </w:rPr>
        <w:t>110300623943</w:t>
      </w:r>
      <w:r w:rsidR="004761D0">
        <w:rPr>
          <w:sz w:val="24"/>
          <w:szCs w:val="24"/>
        </w:rPr>
        <w:t>,</w:t>
      </w:r>
      <w:r w:rsidR="004761D0" w:rsidRPr="004761D0">
        <w:t xml:space="preserve"> </w:t>
      </w:r>
      <w:r w:rsidR="00CE2280" w:rsidRPr="00CE2280">
        <w:rPr>
          <w:sz w:val="24"/>
          <w:szCs w:val="24"/>
        </w:rPr>
        <w:t xml:space="preserve">(далее </w:t>
      </w:r>
      <w:r w:rsidR="00CE2280">
        <w:rPr>
          <w:sz w:val="24"/>
          <w:szCs w:val="24"/>
        </w:rPr>
        <w:t>–</w:t>
      </w:r>
      <w:r w:rsidR="00CE2280" w:rsidRPr="00CE2280">
        <w:rPr>
          <w:sz w:val="24"/>
          <w:szCs w:val="24"/>
        </w:rPr>
        <w:t xml:space="preserve"> </w:t>
      </w:r>
      <w:r w:rsidR="00CE2280">
        <w:rPr>
          <w:sz w:val="24"/>
          <w:szCs w:val="24"/>
        </w:rPr>
        <w:t xml:space="preserve">именуемые </w:t>
      </w:r>
      <w:r w:rsidR="00CE2280" w:rsidRPr="00CE2280">
        <w:rPr>
          <w:sz w:val="24"/>
          <w:szCs w:val="24"/>
        </w:rPr>
        <w:t>ПОРУЧИТЕЛЬ</w:t>
      </w:r>
      <w:r w:rsidR="00CE2280">
        <w:rPr>
          <w:sz w:val="24"/>
          <w:szCs w:val="24"/>
        </w:rPr>
        <w:t>/ПОРУЧИТЕЛИ</w:t>
      </w:r>
      <w:r w:rsidR="00CE2280" w:rsidRPr="00CE2280">
        <w:rPr>
          <w:sz w:val="24"/>
          <w:szCs w:val="24"/>
        </w:rPr>
        <w:t>)</w:t>
      </w:r>
      <w:r w:rsidRPr="00414E1D">
        <w:rPr>
          <w:i/>
          <w:sz w:val="24"/>
          <w:szCs w:val="24"/>
        </w:rPr>
        <w:t xml:space="preserve"> </w:t>
      </w:r>
      <w:r w:rsidRPr="00AC5AAA">
        <w:rPr>
          <w:sz w:val="24"/>
          <w:szCs w:val="24"/>
        </w:rPr>
        <w:t>вытекающие из:</w:t>
      </w:r>
    </w:p>
    <w:p w:rsidR="00AF5DED" w:rsidRDefault="00A27644" w:rsidP="002D39C5">
      <w:pPr>
        <w:ind w:left="567"/>
        <w:jc w:val="both"/>
        <w:rPr>
          <w:sz w:val="24"/>
          <w:szCs w:val="24"/>
        </w:rPr>
      </w:pPr>
      <w:r>
        <w:rPr>
          <w:sz w:val="24"/>
          <w:szCs w:val="24"/>
        </w:rPr>
        <w:t xml:space="preserve">1.1.1. </w:t>
      </w:r>
      <w:r w:rsidR="00563F31">
        <w:rPr>
          <w:sz w:val="24"/>
          <w:szCs w:val="24"/>
        </w:rPr>
        <w:t>Д</w:t>
      </w:r>
      <w:r w:rsidR="00463987">
        <w:rPr>
          <w:sz w:val="24"/>
          <w:szCs w:val="24"/>
        </w:rPr>
        <w:t>оговора</w:t>
      </w:r>
      <w:r w:rsidR="00563F31">
        <w:rPr>
          <w:sz w:val="24"/>
          <w:szCs w:val="24"/>
        </w:rPr>
        <w:t xml:space="preserve"> об открытии </w:t>
      </w:r>
      <w:proofErr w:type="spellStart"/>
      <w:r w:rsidR="00563F31">
        <w:rPr>
          <w:sz w:val="24"/>
          <w:szCs w:val="24"/>
        </w:rPr>
        <w:t>невозобновляемой</w:t>
      </w:r>
      <w:proofErr w:type="spellEnd"/>
      <w:r w:rsidR="00563F31">
        <w:rPr>
          <w:sz w:val="24"/>
          <w:szCs w:val="24"/>
        </w:rPr>
        <w:t xml:space="preserve"> кредитной линии № </w:t>
      </w:r>
      <w:r w:rsidR="00563F31" w:rsidRPr="00563F31">
        <w:rPr>
          <w:bCs/>
          <w:sz w:val="24"/>
          <w:szCs w:val="24"/>
        </w:rPr>
        <w:t>55/8617/0003/1/1/</w:t>
      </w:r>
      <w:r w:rsidR="004761D0">
        <w:rPr>
          <w:bCs/>
          <w:sz w:val="24"/>
          <w:szCs w:val="24"/>
        </w:rPr>
        <w:t>0</w:t>
      </w:r>
      <w:r w:rsidR="00E3009F">
        <w:rPr>
          <w:bCs/>
          <w:sz w:val="24"/>
          <w:szCs w:val="24"/>
        </w:rPr>
        <w:t>80</w:t>
      </w:r>
      <w:r w:rsidR="00563F31" w:rsidRPr="00563F31">
        <w:rPr>
          <w:bCs/>
          <w:sz w:val="24"/>
          <w:szCs w:val="24"/>
        </w:rPr>
        <w:t>/21</w:t>
      </w:r>
      <w:r w:rsidR="00563F31">
        <w:rPr>
          <w:sz w:val="24"/>
          <w:szCs w:val="24"/>
        </w:rPr>
        <w:t xml:space="preserve"> от </w:t>
      </w:r>
      <w:r w:rsidR="00B77671">
        <w:rPr>
          <w:sz w:val="24"/>
          <w:szCs w:val="24"/>
        </w:rPr>
        <w:t>10</w:t>
      </w:r>
      <w:r w:rsidR="00F10B5A">
        <w:rPr>
          <w:sz w:val="24"/>
          <w:szCs w:val="24"/>
        </w:rPr>
        <w:t>.12.</w:t>
      </w:r>
      <w:r w:rsidR="00563F31">
        <w:rPr>
          <w:sz w:val="24"/>
          <w:szCs w:val="24"/>
        </w:rPr>
        <w:t>2021</w:t>
      </w:r>
      <w:r w:rsidR="00463987">
        <w:rPr>
          <w:sz w:val="24"/>
          <w:szCs w:val="24"/>
        </w:rPr>
        <w:t>, заключенного между ЦЕДЕНТОМ и ДОЛЖНИКОМ</w:t>
      </w:r>
      <w:r w:rsidR="004761D0">
        <w:rPr>
          <w:sz w:val="24"/>
          <w:szCs w:val="24"/>
        </w:rPr>
        <w:t xml:space="preserve"> в редакции дополнительного соглашения №1 от </w:t>
      </w:r>
      <w:r w:rsidR="00E3009F">
        <w:rPr>
          <w:sz w:val="24"/>
          <w:szCs w:val="24"/>
        </w:rPr>
        <w:t>30</w:t>
      </w:r>
      <w:r w:rsidR="004761D0">
        <w:rPr>
          <w:sz w:val="24"/>
          <w:szCs w:val="24"/>
        </w:rPr>
        <w:t>.</w:t>
      </w:r>
      <w:r w:rsidR="00E3009F">
        <w:rPr>
          <w:sz w:val="24"/>
          <w:szCs w:val="24"/>
        </w:rPr>
        <w:t>11</w:t>
      </w:r>
      <w:r w:rsidR="004761D0">
        <w:rPr>
          <w:sz w:val="24"/>
          <w:szCs w:val="24"/>
        </w:rPr>
        <w:t>.2022</w:t>
      </w:r>
      <w:r>
        <w:rPr>
          <w:sz w:val="24"/>
          <w:szCs w:val="24"/>
        </w:rPr>
        <w:t>;</w:t>
      </w:r>
    </w:p>
    <w:p w:rsidR="004761D0" w:rsidRDefault="00A27644" w:rsidP="00750B86">
      <w:pPr>
        <w:ind w:left="567"/>
        <w:jc w:val="both"/>
        <w:rPr>
          <w:sz w:val="24"/>
          <w:szCs w:val="24"/>
        </w:rPr>
      </w:pPr>
      <w:r>
        <w:rPr>
          <w:sz w:val="24"/>
          <w:szCs w:val="24"/>
        </w:rPr>
        <w:t xml:space="preserve">1.1.2. Договора </w:t>
      </w:r>
      <w:r w:rsidR="00563F31">
        <w:rPr>
          <w:sz w:val="24"/>
          <w:szCs w:val="24"/>
        </w:rPr>
        <w:t>поручительства</w:t>
      </w:r>
      <w:r>
        <w:rPr>
          <w:sz w:val="24"/>
          <w:szCs w:val="24"/>
        </w:rPr>
        <w:t xml:space="preserve"> № </w:t>
      </w:r>
      <w:r w:rsidR="004761D0">
        <w:rPr>
          <w:bCs/>
          <w:sz w:val="24"/>
          <w:szCs w:val="24"/>
        </w:rPr>
        <w:t>55/8617/0003/1/1/0</w:t>
      </w:r>
      <w:r w:rsidR="00B77671">
        <w:rPr>
          <w:bCs/>
          <w:sz w:val="24"/>
          <w:szCs w:val="24"/>
        </w:rPr>
        <w:t>8</w:t>
      </w:r>
      <w:r w:rsidR="00E3009F">
        <w:rPr>
          <w:bCs/>
          <w:sz w:val="24"/>
          <w:szCs w:val="24"/>
        </w:rPr>
        <w:t>0</w:t>
      </w:r>
      <w:r w:rsidR="00563F31" w:rsidRPr="00563F31">
        <w:rPr>
          <w:bCs/>
          <w:sz w:val="24"/>
          <w:szCs w:val="24"/>
        </w:rPr>
        <w:t>/21</w:t>
      </w:r>
      <w:r w:rsidR="00563F31">
        <w:rPr>
          <w:bCs/>
          <w:sz w:val="24"/>
          <w:szCs w:val="24"/>
        </w:rPr>
        <w:t>/ПФЛ01</w:t>
      </w:r>
      <w:r w:rsidR="00F10B5A">
        <w:rPr>
          <w:sz w:val="24"/>
          <w:szCs w:val="24"/>
        </w:rPr>
        <w:t xml:space="preserve"> от </w:t>
      </w:r>
      <w:r w:rsidR="00E3009F">
        <w:rPr>
          <w:sz w:val="24"/>
          <w:szCs w:val="24"/>
        </w:rPr>
        <w:t>03</w:t>
      </w:r>
      <w:r w:rsidR="00F10B5A">
        <w:rPr>
          <w:sz w:val="24"/>
          <w:szCs w:val="24"/>
        </w:rPr>
        <w:t>.12.</w:t>
      </w:r>
      <w:r>
        <w:rPr>
          <w:sz w:val="24"/>
          <w:szCs w:val="24"/>
        </w:rPr>
        <w:t>202</w:t>
      </w:r>
      <w:r w:rsidR="00563F31">
        <w:rPr>
          <w:sz w:val="24"/>
          <w:szCs w:val="24"/>
        </w:rPr>
        <w:t>1</w:t>
      </w:r>
      <w:r>
        <w:rPr>
          <w:sz w:val="24"/>
          <w:szCs w:val="24"/>
        </w:rPr>
        <w:t xml:space="preserve">, заключенного между ЦЕДЕНТОМ и </w:t>
      </w:r>
      <w:r w:rsidR="000F500E">
        <w:rPr>
          <w:sz w:val="24"/>
          <w:szCs w:val="24"/>
        </w:rPr>
        <w:t>ПОРУЧИТЕЛЕМ</w:t>
      </w:r>
      <w:r w:rsidR="00162FC2" w:rsidRPr="00162FC2">
        <w:t xml:space="preserve"> </w:t>
      </w:r>
      <w:r w:rsidR="00162FC2" w:rsidRPr="00162FC2">
        <w:rPr>
          <w:sz w:val="24"/>
          <w:szCs w:val="24"/>
        </w:rPr>
        <w:t xml:space="preserve">в редакции Дополнительного соглашения №1 от </w:t>
      </w:r>
      <w:r w:rsidR="00E3009F">
        <w:rPr>
          <w:sz w:val="24"/>
          <w:szCs w:val="24"/>
        </w:rPr>
        <w:t>01</w:t>
      </w:r>
      <w:r w:rsidR="00162FC2" w:rsidRPr="00162FC2">
        <w:rPr>
          <w:sz w:val="24"/>
          <w:szCs w:val="24"/>
        </w:rPr>
        <w:t>.</w:t>
      </w:r>
      <w:r w:rsidR="00E3009F">
        <w:rPr>
          <w:sz w:val="24"/>
          <w:szCs w:val="24"/>
        </w:rPr>
        <w:t>12</w:t>
      </w:r>
      <w:r w:rsidR="00162FC2" w:rsidRPr="00162FC2">
        <w:rPr>
          <w:sz w:val="24"/>
          <w:szCs w:val="24"/>
        </w:rPr>
        <w:t>.2022г</w:t>
      </w:r>
      <w:r w:rsidR="00750B86">
        <w:rPr>
          <w:sz w:val="24"/>
          <w:szCs w:val="24"/>
        </w:rPr>
        <w:t>.</w:t>
      </w:r>
    </w:p>
    <w:p w:rsidR="004761D0" w:rsidRDefault="004761D0" w:rsidP="002D39C5">
      <w:pPr>
        <w:ind w:left="567"/>
        <w:jc w:val="both"/>
        <w:rPr>
          <w:sz w:val="24"/>
          <w:szCs w:val="24"/>
        </w:rPr>
      </w:pPr>
    </w:p>
    <w:p w:rsidR="00AF5DED" w:rsidRPr="00AC5AAA" w:rsidRDefault="00AF5DED" w:rsidP="002D39C5">
      <w:pPr>
        <w:overflowPunct w:val="0"/>
        <w:adjustRightInd w:val="0"/>
        <w:ind w:firstLine="709"/>
        <w:jc w:val="both"/>
        <w:rPr>
          <w:sz w:val="24"/>
          <w:szCs w:val="24"/>
        </w:rPr>
      </w:pPr>
      <w:r w:rsidRPr="00AC5AAA">
        <w:rPr>
          <w:sz w:val="24"/>
          <w:szCs w:val="24"/>
        </w:rPr>
        <w:t xml:space="preserve">С учетом частичного погашения ДОЛЖНИКОМ </w:t>
      </w:r>
      <w:r w:rsidR="00563F31">
        <w:rPr>
          <w:sz w:val="24"/>
          <w:szCs w:val="24"/>
        </w:rPr>
        <w:t xml:space="preserve">и поручителем </w:t>
      </w:r>
      <w:r w:rsidR="00563F31" w:rsidRPr="00563F31">
        <w:rPr>
          <w:sz w:val="24"/>
          <w:szCs w:val="24"/>
        </w:rPr>
        <w:t>государственная корпорация развития «ВЭБ.РФ»</w:t>
      </w:r>
      <w:r w:rsidR="00563F31">
        <w:rPr>
          <w:sz w:val="24"/>
          <w:szCs w:val="24"/>
        </w:rPr>
        <w:t xml:space="preserve"> </w:t>
      </w:r>
      <w:r w:rsidRPr="00AC5AAA">
        <w:rPr>
          <w:sz w:val="24"/>
          <w:szCs w:val="24"/>
        </w:rPr>
        <w:t>обяза</w:t>
      </w:r>
      <w:r w:rsidR="006A56D1">
        <w:rPr>
          <w:sz w:val="24"/>
          <w:szCs w:val="24"/>
        </w:rPr>
        <w:t>тельств по Кредитн</w:t>
      </w:r>
      <w:r w:rsidR="006C4CC7">
        <w:rPr>
          <w:sz w:val="24"/>
          <w:szCs w:val="24"/>
        </w:rPr>
        <w:t>ому</w:t>
      </w:r>
      <w:r w:rsidR="006A56D1">
        <w:rPr>
          <w:sz w:val="24"/>
          <w:szCs w:val="24"/>
        </w:rPr>
        <w:t xml:space="preserve"> договор</w:t>
      </w:r>
      <w:r w:rsidR="006C4CC7">
        <w:rPr>
          <w:sz w:val="24"/>
          <w:szCs w:val="24"/>
        </w:rPr>
        <w:t>у</w:t>
      </w:r>
      <w:r w:rsidRPr="00AC5AAA">
        <w:rPr>
          <w:sz w:val="24"/>
          <w:szCs w:val="24"/>
        </w:rPr>
        <w:t xml:space="preserve"> общая сумма </w:t>
      </w:r>
      <w:r w:rsidRPr="00AC5AAA">
        <w:rPr>
          <w:sz w:val="24"/>
          <w:szCs w:val="24"/>
        </w:rPr>
        <w:lastRenderedPageBreak/>
        <w:t xml:space="preserve">уступаемых ЦЕССИОНАРИЮ прав (требований) к ДОЛЖНИКУ составляет </w:t>
      </w:r>
      <w:r w:rsidR="00E3009F">
        <w:rPr>
          <w:sz w:val="24"/>
          <w:szCs w:val="24"/>
        </w:rPr>
        <w:t>620 697,48</w:t>
      </w:r>
      <w:r w:rsidR="006D0405">
        <w:rPr>
          <w:sz w:val="24"/>
          <w:szCs w:val="24"/>
        </w:rPr>
        <w:t xml:space="preserve"> (</w:t>
      </w:r>
      <w:r w:rsidR="00A33875">
        <w:rPr>
          <w:sz w:val="24"/>
          <w:szCs w:val="24"/>
        </w:rPr>
        <w:t xml:space="preserve">Шестьсот </w:t>
      </w:r>
      <w:r w:rsidR="00E3009F">
        <w:rPr>
          <w:sz w:val="24"/>
          <w:szCs w:val="24"/>
        </w:rPr>
        <w:t>двадцать тысяч шестьсот девяносто семь</w:t>
      </w:r>
      <w:r w:rsidR="006D0405">
        <w:rPr>
          <w:sz w:val="24"/>
          <w:szCs w:val="24"/>
        </w:rPr>
        <w:t>) рубл</w:t>
      </w:r>
      <w:r w:rsidR="00E3009F">
        <w:rPr>
          <w:sz w:val="24"/>
          <w:szCs w:val="24"/>
        </w:rPr>
        <w:t>ей</w:t>
      </w:r>
      <w:r w:rsidR="00C156B0">
        <w:rPr>
          <w:sz w:val="24"/>
          <w:szCs w:val="24"/>
        </w:rPr>
        <w:t xml:space="preserve"> </w:t>
      </w:r>
      <w:r w:rsidR="00E3009F">
        <w:rPr>
          <w:sz w:val="24"/>
          <w:szCs w:val="24"/>
        </w:rPr>
        <w:t>4</w:t>
      </w:r>
      <w:r w:rsidR="00556CB9">
        <w:rPr>
          <w:sz w:val="24"/>
          <w:szCs w:val="24"/>
        </w:rPr>
        <w:t>8</w:t>
      </w:r>
      <w:r w:rsidR="006D0405">
        <w:rPr>
          <w:sz w:val="24"/>
          <w:szCs w:val="24"/>
        </w:rPr>
        <w:t xml:space="preserve"> копе</w:t>
      </w:r>
      <w:r w:rsidR="00A33875">
        <w:rPr>
          <w:sz w:val="24"/>
          <w:szCs w:val="24"/>
        </w:rPr>
        <w:t>е</w:t>
      </w:r>
      <w:r w:rsidR="0047594D">
        <w:rPr>
          <w:sz w:val="24"/>
          <w:szCs w:val="24"/>
        </w:rPr>
        <w:t>к</w:t>
      </w:r>
      <w:r w:rsidR="006D0405">
        <w:rPr>
          <w:sz w:val="24"/>
          <w:szCs w:val="24"/>
        </w:rPr>
        <w:t>,</w:t>
      </w:r>
      <w:r w:rsidRPr="00AC5AAA">
        <w:rPr>
          <w:sz w:val="24"/>
          <w:szCs w:val="24"/>
        </w:rPr>
        <w:t xml:space="preserve"> в том числе:</w:t>
      </w:r>
    </w:p>
    <w:p w:rsidR="00AF5DED" w:rsidRPr="00AC5AAA" w:rsidRDefault="00AF5DED" w:rsidP="002D39C5">
      <w:pPr>
        <w:overflowPunct w:val="0"/>
        <w:adjustRightInd w:val="0"/>
        <w:ind w:firstLine="709"/>
        <w:jc w:val="both"/>
        <w:rPr>
          <w:sz w:val="24"/>
          <w:szCs w:val="24"/>
        </w:rPr>
      </w:pPr>
      <w:r w:rsidRPr="00AC5AAA">
        <w:rPr>
          <w:sz w:val="24"/>
          <w:szCs w:val="24"/>
        </w:rPr>
        <w:t xml:space="preserve">- основной долг: </w:t>
      </w:r>
      <w:r w:rsidR="00E3009F">
        <w:rPr>
          <w:sz w:val="24"/>
          <w:szCs w:val="24"/>
        </w:rPr>
        <w:t>554</w:t>
      </w:r>
      <w:r w:rsidR="00C8124E">
        <w:rPr>
          <w:sz w:val="24"/>
          <w:szCs w:val="24"/>
        </w:rPr>
        <w:t> </w:t>
      </w:r>
      <w:r w:rsidR="00E3009F">
        <w:rPr>
          <w:sz w:val="24"/>
          <w:szCs w:val="24"/>
        </w:rPr>
        <w:t>109</w:t>
      </w:r>
      <w:r w:rsidR="00C8124E">
        <w:rPr>
          <w:sz w:val="24"/>
          <w:szCs w:val="24"/>
        </w:rPr>
        <w:t>,</w:t>
      </w:r>
      <w:proofErr w:type="gramStart"/>
      <w:r w:rsidR="00C8124E">
        <w:rPr>
          <w:sz w:val="24"/>
          <w:szCs w:val="24"/>
        </w:rPr>
        <w:t>80</w:t>
      </w:r>
      <w:r w:rsidR="00C156B0" w:rsidRPr="00C156B0">
        <w:rPr>
          <w:sz w:val="24"/>
          <w:szCs w:val="24"/>
        </w:rPr>
        <w:t xml:space="preserve"> </w:t>
      </w:r>
      <w:r w:rsidR="00C156B0">
        <w:rPr>
          <w:sz w:val="24"/>
          <w:szCs w:val="24"/>
        </w:rPr>
        <w:t xml:space="preserve"> </w:t>
      </w:r>
      <w:r w:rsidR="00DD60A5">
        <w:rPr>
          <w:sz w:val="24"/>
          <w:szCs w:val="24"/>
        </w:rPr>
        <w:t>(</w:t>
      </w:r>
      <w:proofErr w:type="gramEnd"/>
      <w:r w:rsidR="00A33875">
        <w:rPr>
          <w:sz w:val="24"/>
          <w:szCs w:val="24"/>
        </w:rPr>
        <w:t xml:space="preserve">Пятьсот </w:t>
      </w:r>
      <w:r w:rsidR="00E3009F">
        <w:rPr>
          <w:sz w:val="24"/>
          <w:szCs w:val="24"/>
        </w:rPr>
        <w:t>пятьдесят четыре тысячи сто девять</w:t>
      </w:r>
      <w:r w:rsidRPr="00AC5AAA">
        <w:rPr>
          <w:sz w:val="24"/>
          <w:szCs w:val="24"/>
        </w:rPr>
        <w:t>)</w:t>
      </w:r>
      <w:r w:rsidR="006D0405">
        <w:rPr>
          <w:sz w:val="24"/>
          <w:szCs w:val="24"/>
        </w:rPr>
        <w:t xml:space="preserve"> рубл</w:t>
      </w:r>
      <w:r w:rsidR="00E3009F">
        <w:rPr>
          <w:sz w:val="24"/>
          <w:szCs w:val="24"/>
        </w:rPr>
        <w:t>ей</w:t>
      </w:r>
      <w:r w:rsidR="006D0405">
        <w:rPr>
          <w:sz w:val="24"/>
          <w:szCs w:val="24"/>
        </w:rPr>
        <w:t xml:space="preserve"> </w:t>
      </w:r>
      <w:r w:rsidR="00C8124E">
        <w:rPr>
          <w:sz w:val="24"/>
          <w:szCs w:val="24"/>
        </w:rPr>
        <w:t>80</w:t>
      </w:r>
      <w:r w:rsidR="00C156B0">
        <w:rPr>
          <w:sz w:val="24"/>
          <w:szCs w:val="24"/>
        </w:rPr>
        <w:t xml:space="preserve"> копе</w:t>
      </w:r>
      <w:r w:rsidR="00750B86">
        <w:rPr>
          <w:sz w:val="24"/>
          <w:szCs w:val="24"/>
        </w:rPr>
        <w:t>е</w:t>
      </w:r>
      <w:r w:rsidR="006D0405">
        <w:rPr>
          <w:sz w:val="24"/>
          <w:szCs w:val="24"/>
        </w:rPr>
        <w:t>к</w:t>
      </w:r>
      <w:r w:rsidRPr="00AC5AAA">
        <w:rPr>
          <w:sz w:val="24"/>
          <w:szCs w:val="24"/>
        </w:rPr>
        <w:t>;</w:t>
      </w:r>
    </w:p>
    <w:p w:rsidR="00AF5DED" w:rsidRPr="00AC5AAA" w:rsidRDefault="006D0405" w:rsidP="002D39C5">
      <w:pPr>
        <w:overflowPunct w:val="0"/>
        <w:adjustRightInd w:val="0"/>
        <w:ind w:firstLine="709"/>
        <w:jc w:val="both"/>
        <w:rPr>
          <w:sz w:val="24"/>
          <w:szCs w:val="24"/>
        </w:rPr>
      </w:pPr>
      <w:r>
        <w:rPr>
          <w:sz w:val="24"/>
          <w:szCs w:val="24"/>
        </w:rPr>
        <w:t>- неуплаченные проценты</w:t>
      </w:r>
      <w:r w:rsidR="00AF5DED" w:rsidRPr="00AC5AAA">
        <w:rPr>
          <w:sz w:val="24"/>
          <w:szCs w:val="24"/>
        </w:rPr>
        <w:t>:</w:t>
      </w:r>
      <w:r>
        <w:rPr>
          <w:sz w:val="24"/>
          <w:szCs w:val="24"/>
        </w:rPr>
        <w:t> </w:t>
      </w:r>
      <w:r w:rsidR="00E3009F">
        <w:rPr>
          <w:sz w:val="24"/>
          <w:szCs w:val="24"/>
        </w:rPr>
        <w:t>11</w:t>
      </w:r>
      <w:r w:rsidR="00C8124E">
        <w:rPr>
          <w:sz w:val="24"/>
          <w:szCs w:val="24"/>
        </w:rPr>
        <w:t> </w:t>
      </w:r>
      <w:r w:rsidR="00E3009F">
        <w:rPr>
          <w:sz w:val="24"/>
          <w:szCs w:val="24"/>
        </w:rPr>
        <w:t>440</w:t>
      </w:r>
      <w:r w:rsidR="00C8124E">
        <w:rPr>
          <w:sz w:val="24"/>
          <w:szCs w:val="24"/>
        </w:rPr>
        <w:t>,47</w:t>
      </w:r>
      <w:r w:rsidR="00C156B0" w:rsidRPr="00C156B0">
        <w:rPr>
          <w:sz w:val="24"/>
          <w:szCs w:val="24"/>
        </w:rPr>
        <w:t xml:space="preserve"> </w:t>
      </w:r>
      <w:r>
        <w:rPr>
          <w:sz w:val="24"/>
          <w:szCs w:val="24"/>
        </w:rPr>
        <w:t>(</w:t>
      </w:r>
      <w:r w:rsidR="00E3009F">
        <w:rPr>
          <w:sz w:val="24"/>
          <w:szCs w:val="24"/>
        </w:rPr>
        <w:t>Одиннадцать тысяч четыреста сорок</w:t>
      </w:r>
      <w:r w:rsidR="00AF5DED" w:rsidRPr="00AC5AAA">
        <w:rPr>
          <w:sz w:val="24"/>
          <w:szCs w:val="24"/>
        </w:rPr>
        <w:t>)</w:t>
      </w:r>
      <w:r>
        <w:rPr>
          <w:sz w:val="24"/>
          <w:szCs w:val="24"/>
        </w:rPr>
        <w:t xml:space="preserve"> рубл</w:t>
      </w:r>
      <w:r w:rsidR="00E3009F">
        <w:rPr>
          <w:sz w:val="24"/>
          <w:szCs w:val="24"/>
        </w:rPr>
        <w:t>ей</w:t>
      </w:r>
      <w:r>
        <w:rPr>
          <w:sz w:val="24"/>
          <w:szCs w:val="24"/>
        </w:rPr>
        <w:t xml:space="preserve"> </w:t>
      </w:r>
      <w:r w:rsidR="00E3009F">
        <w:rPr>
          <w:sz w:val="24"/>
          <w:szCs w:val="24"/>
        </w:rPr>
        <w:t>47</w:t>
      </w:r>
      <w:r w:rsidR="00C156B0">
        <w:rPr>
          <w:sz w:val="24"/>
          <w:szCs w:val="24"/>
        </w:rPr>
        <w:t xml:space="preserve"> копе</w:t>
      </w:r>
      <w:r w:rsidR="00556CB9">
        <w:rPr>
          <w:sz w:val="24"/>
          <w:szCs w:val="24"/>
        </w:rPr>
        <w:t>е</w:t>
      </w:r>
      <w:r w:rsidR="00C156B0">
        <w:rPr>
          <w:sz w:val="24"/>
          <w:szCs w:val="24"/>
        </w:rPr>
        <w:t>к</w:t>
      </w:r>
      <w:r w:rsidR="00AF5DED" w:rsidRPr="00AC5AAA">
        <w:rPr>
          <w:sz w:val="24"/>
          <w:szCs w:val="24"/>
        </w:rPr>
        <w:t>;</w:t>
      </w:r>
    </w:p>
    <w:p w:rsidR="00AF5DED" w:rsidRPr="00AC5AAA" w:rsidRDefault="00AF5DED" w:rsidP="002D39C5">
      <w:pPr>
        <w:overflowPunct w:val="0"/>
        <w:adjustRightInd w:val="0"/>
        <w:ind w:firstLine="709"/>
        <w:jc w:val="both"/>
        <w:rPr>
          <w:i/>
          <w:sz w:val="24"/>
          <w:szCs w:val="24"/>
        </w:rPr>
      </w:pPr>
      <w:r w:rsidRPr="00AC5AAA">
        <w:rPr>
          <w:sz w:val="24"/>
          <w:szCs w:val="24"/>
        </w:rPr>
        <w:t xml:space="preserve">- неустойка: </w:t>
      </w:r>
      <w:r w:rsidR="00E3009F">
        <w:rPr>
          <w:sz w:val="24"/>
          <w:szCs w:val="24"/>
        </w:rPr>
        <w:t>20 903,21</w:t>
      </w:r>
      <w:r w:rsidR="006D0405">
        <w:rPr>
          <w:sz w:val="24"/>
          <w:szCs w:val="24"/>
        </w:rPr>
        <w:t xml:space="preserve"> (</w:t>
      </w:r>
      <w:r w:rsidR="00E3009F">
        <w:rPr>
          <w:sz w:val="24"/>
          <w:szCs w:val="24"/>
        </w:rPr>
        <w:t>Двадцать тысяч девятьсот три</w:t>
      </w:r>
      <w:r w:rsidRPr="00AC5AAA">
        <w:rPr>
          <w:sz w:val="24"/>
          <w:szCs w:val="24"/>
        </w:rPr>
        <w:t>)</w:t>
      </w:r>
      <w:r w:rsidR="006D0405">
        <w:rPr>
          <w:sz w:val="24"/>
          <w:szCs w:val="24"/>
        </w:rPr>
        <w:t xml:space="preserve"> рубл</w:t>
      </w:r>
      <w:r w:rsidR="00E3009F">
        <w:rPr>
          <w:sz w:val="24"/>
          <w:szCs w:val="24"/>
        </w:rPr>
        <w:t>я</w:t>
      </w:r>
      <w:r w:rsidR="00DD60A5">
        <w:rPr>
          <w:sz w:val="24"/>
          <w:szCs w:val="24"/>
        </w:rPr>
        <w:t xml:space="preserve"> </w:t>
      </w:r>
      <w:r w:rsidR="00556CB9">
        <w:rPr>
          <w:sz w:val="24"/>
          <w:szCs w:val="24"/>
        </w:rPr>
        <w:t>85</w:t>
      </w:r>
      <w:r w:rsidR="006D0405">
        <w:rPr>
          <w:sz w:val="24"/>
          <w:szCs w:val="24"/>
        </w:rPr>
        <w:t xml:space="preserve"> копе</w:t>
      </w:r>
      <w:r w:rsidR="00A33875">
        <w:rPr>
          <w:sz w:val="24"/>
          <w:szCs w:val="24"/>
        </w:rPr>
        <w:t>е</w:t>
      </w:r>
      <w:r w:rsidR="006D0405">
        <w:rPr>
          <w:sz w:val="24"/>
          <w:szCs w:val="24"/>
        </w:rPr>
        <w:t>к</w:t>
      </w:r>
      <w:r w:rsidR="00154B83">
        <w:rPr>
          <w:sz w:val="24"/>
          <w:szCs w:val="24"/>
        </w:rPr>
        <w:t>;</w:t>
      </w:r>
    </w:p>
    <w:p w:rsidR="00AF5DED" w:rsidRPr="006D0405" w:rsidRDefault="00891E0E" w:rsidP="002D39C5">
      <w:pPr>
        <w:overflowPunct w:val="0"/>
        <w:adjustRightInd w:val="0"/>
        <w:ind w:firstLine="709"/>
        <w:jc w:val="both"/>
        <w:rPr>
          <w:sz w:val="24"/>
          <w:szCs w:val="24"/>
        </w:rPr>
      </w:pPr>
      <w:r>
        <w:rPr>
          <w:sz w:val="24"/>
          <w:szCs w:val="24"/>
        </w:rPr>
        <w:t xml:space="preserve">- </w:t>
      </w:r>
      <w:r w:rsidR="006D0405" w:rsidRPr="0047594D">
        <w:rPr>
          <w:sz w:val="24"/>
          <w:szCs w:val="24"/>
        </w:rPr>
        <w:t xml:space="preserve">госпошлина: </w:t>
      </w:r>
      <w:r w:rsidR="00E3009F">
        <w:rPr>
          <w:sz w:val="24"/>
          <w:szCs w:val="24"/>
        </w:rPr>
        <w:t>34 244</w:t>
      </w:r>
      <w:r w:rsidR="00A33875">
        <w:rPr>
          <w:sz w:val="24"/>
          <w:szCs w:val="24"/>
        </w:rPr>
        <w:t xml:space="preserve"> </w:t>
      </w:r>
      <w:r w:rsidR="006D0405" w:rsidRPr="006D0405">
        <w:rPr>
          <w:sz w:val="24"/>
          <w:szCs w:val="24"/>
        </w:rPr>
        <w:t>(</w:t>
      </w:r>
      <w:r w:rsidR="00556CB9">
        <w:rPr>
          <w:sz w:val="24"/>
          <w:szCs w:val="24"/>
        </w:rPr>
        <w:t xml:space="preserve">Тридцать четыре тысячи </w:t>
      </w:r>
      <w:r w:rsidR="00400EE7">
        <w:rPr>
          <w:sz w:val="24"/>
          <w:szCs w:val="24"/>
        </w:rPr>
        <w:t>двести сорок четыре</w:t>
      </w:r>
      <w:r w:rsidR="00DD60A5">
        <w:rPr>
          <w:sz w:val="24"/>
          <w:szCs w:val="24"/>
        </w:rPr>
        <w:t>)</w:t>
      </w:r>
      <w:r w:rsidR="006D0405" w:rsidRPr="006D0405">
        <w:rPr>
          <w:sz w:val="24"/>
          <w:szCs w:val="24"/>
        </w:rPr>
        <w:t xml:space="preserve"> рубл</w:t>
      </w:r>
      <w:r w:rsidR="00556CB9">
        <w:rPr>
          <w:sz w:val="24"/>
          <w:szCs w:val="24"/>
        </w:rPr>
        <w:t>я</w:t>
      </w:r>
      <w:r w:rsidR="00E3009F">
        <w:rPr>
          <w:sz w:val="24"/>
          <w:szCs w:val="24"/>
        </w:rPr>
        <w:t xml:space="preserve"> 00 </w:t>
      </w:r>
      <w:r w:rsidR="00400EE7">
        <w:rPr>
          <w:sz w:val="24"/>
          <w:szCs w:val="24"/>
        </w:rPr>
        <w:t>копейка</w:t>
      </w:r>
      <w:r w:rsidR="00AF5DED" w:rsidRPr="006D0405">
        <w:rPr>
          <w:sz w:val="24"/>
          <w:szCs w:val="24"/>
        </w:rPr>
        <w:t>.</w:t>
      </w:r>
    </w:p>
    <w:p w:rsidR="008F0A95" w:rsidRDefault="008F0A95" w:rsidP="002D39C5">
      <w:pPr>
        <w:overflowPunct w:val="0"/>
        <w:adjustRightInd w:val="0"/>
        <w:ind w:firstLine="709"/>
        <w:jc w:val="both"/>
        <w:rPr>
          <w:sz w:val="24"/>
          <w:szCs w:val="24"/>
        </w:rPr>
      </w:pPr>
      <w:r>
        <w:rPr>
          <w:sz w:val="24"/>
          <w:szCs w:val="24"/>
        </w:rPr>
        <w:t xml:space="preserve">1.2. Стороны договорились, что стоимость (цена) уступаемых прав (требований) ЦЕССИОНАРИЮ составляет </w:t>
      </w:r>
      <w:r w:rsidR="00764D4A">
        <w:rPr>
          <w:sz w:val="24"/>
          <w:szCs w:val="24"/>
        </w:rPr>
        <w:t>____________</w:t>
      </w:r>
      <w:r w:rsidR="00DD60A5" w:rsidRPr="00DD60A5">
        <w:rPr>
          <w:sz w:val="24"/>
          <w:szCs w:val="24"/>
        </w:rPr>
        <w:t xml:space="preserve"> рубл</w:t>
      </w:r>
      <w:r w:rsidR="00556CB9">
        <w:rPr>
          <w:sz w:val="24"/>
          <w:szCs w:val="24"/>
        </w:rPr>
        <w:t>ей</w:t>
      </w:r>
      <w:r w:rsidR="00DD60A5" w:rsidRPr="00DD60A5">
        <w:rPr>
          <w:sz w:val="24"/>
          <w:szCs w:val="24"/>
        </w:rPr>
        <w:t xml:space="preserve"> </w:t>
      </w:r>
      <w:r w:rsidR="00892059" w:rsidRPr="00892059">
        <w:rPr>
          <w:sz w:val="24"/>
          <w:szCs w:val="24"/>
        </w:rPr>
        <w:t>00</w:t>
      </w:r>
      <w:r w:rsidR="00DD60A5" w:rsidRPr="00DD60A5">
        <w:rPr>
          <w:sz w:val="24"/>
          <w:szCs w:val="24"/>
        </w:rPr>
        <w:t xml:space="preserve"> копеек</w:t>
      </w:r>
      <w:r>
        <w:rPr>
          <w:sz w:val="24"/>
          <w:szCs w:val="24"/>
        </w:rPr>
        <w:t>.</w:t>
      </w:r>
    </w:p>
    <w:p w:rsidR="00AF5DED" w:rsidRPr="006D0405" w:rsidRDefault="008F0A95" w:rsidP="002D39C5">
      <w:pPr>
        <w:overflowPunct w:val="0"/>
        <w:adjustRightInd w:val="0"/>
        <w:ind w:firstLine="709"/>
        <w:jc w:val="both"/>
        <w:rPr>
          <w:sz w:val="24"/>
          <w:szCs w:val="24"/>
        </w:rPr>
      </w:pPr>
      <w:r>
        <w:rPr>
          <w:sz w:val="24"/>
          <w:szCs w:val="24"/>
        </w:rPr>
        <w:t>1.3.</w:t>
      </w:r>
      <w:r w:rsidR="00AF5DED" w:rsidRPr="006D0405">
        <w:rPr>
          <w:sz w:val="24"/>
          <w:szCs w:val="24"/>
        </w:rPr>
        <w:t>В случае изменения суммы уступаемых прав (требований) на дату уступки, указанной в п. 2.3 Договора, Стороны обязуются заключить дополнительное соглашение к Договору с указанием суммы уступаемых требований.</w:t>
      </w:r>
    </w:p>
    <w:p w:rsidR="00AF5DED" w:rsidRPr="00AC5AAA" w:rsidRDefault="008F0A95" w:rsidP="002D39C5">
      <w:pPr>
        <w:ind w:firstLine="709"/>
        <w:jc w:val="both"/>
        <w:rPr>
          <w:sz w:val="24"/>
          <w:szCs w:val="24"/>
        </w:rPr>
      </w:pPr>
      <w:r>
        <w:rPr>
          <w:sz w:val="24"/>
          <w:szCs w:val="24"/>
        </w:rPr>
        <w:t>1.4</w:t>
      </w:r>
      <w:r w:rsidR="00AF5DED" w:rsidRPr="00AC5AAA">
        <w:rPr>
          <w:sz w:val="24"/>
          <w:szCs w:val="24"/>
        </w:rPr>
        <w:t>. В соответствии со ст. 384 ГК РФ к ЦЕССИОНАРИЮ переходят права по договорам, заключенным в обеспечение исполнения обязательств ДОЛЖНИКА по Кредитн</w:t>
      </w:r>
      <w:r w:rsidR="008B187C">
        <w:rPr>
          <w:sz w:val="24"/>
          <w:szCs w:val="24"/>
        </w:rPr>
        <w:t>ому</w:t>
      </w:r>
      <w:r w:rsidR="00AF5DED" w:rsidRPr="00AC5AAA">
        <w:rPr>
          <w:sz w:val="24"/>
          <w:szCs w:val="24"/>
        </w:rPr>
        <w:t xml:space="preserve"> договор</w:t>
      </w:r>
      <w:r w:rsidR="008B187C">
        <w:rPr>
          <w:sz w:val="24"/>
          <w:szCs w:val="24"/>
        </w:rPr>
        <w:t>у</w:t>
      </w:r>
      <w:r w:rsidR="00AF5DED" w:rsidRPr="00AC5AAA">
        <w:rPr>
          <w:sz w:val="24"/>
          <w:szCs w:val="24"/>
        </w:rPr>
        <w:t>, указанн</w:t>
      </w:r>
      <w:r w:rsidR="008B187C">
        <w:rPr>
          <w:sz w:val="24"/>
          <w:szCs w:val="24"/>
        </w:rPr>
        <w:t>о</w:t>
      </w:r>
      <w:r w:rsidR="00AF5DED" w:rsidRPr="00AC5AAA">
        <w:rPr>
          <w:sz w:val="24"/>
          <w:szCs w:val="24"/>
        </w:rPr>
        <w:t>м</w:t>
      </w:r>
      <w:r w:rsidR="008B187C">
        <w:rPr>
          <w:sz w:val="24"/>
          <w:szCs w:val="24"/>
        </w:rPr>
        <w:t>у</w:t>
      </w:r>
      <w:r w:rsidR="00AF5DED" w:rsidRPr="00AC5AAA">
        <w:rPr>
          <w:sz w:val="24"/>
          <w:szCs w:val="24"/>
        </w:rPr>
        <w:t xml:space="preserve"> в п.1.1 (далее – «Обеспечительные договоры»), а именно права, </w:t>
      </w:r>
      <w:r w:rsidR="001F43AE">
        <w:rPr>
          <w:sz w:val="24"/>
          <w:szCs w:val="24"/>
        </w:rPr>
        <w:t>перечень которых приведен в Приложении № 1 к Договору.</w:t>
      </w:r>
    </w:p>
    <w:p w:rsidR="00AF5DED" w:rsidRPr="008147E6" w:rsidRDefault="00AF5DED" w:rsidP="00AF5DED">
      <w:pPr>
        <w:overflowPunct w:val="0"/>
        <w:adjustRightInd w:val="0"/>
        <w:ind w:firstLine="851"/>
        <w:jc w:val="both"/>
        <w:rPr>
          <w:sz w:val="24"/>
          <w:szCs w:val="24"/>
        </w:rPr>
      </w:pPr>
    </w:p>
    <w:p w:rsidR="00AF5DED" w:rsidRDefault="00AF5DED" w:rsidP="00AF5DED">
      <w:pPr>
        <w:pStyle w:val="23"/>
        <w:ind w:firstLine="426"/>
        <w:jc w:val="center"/>
        <w:rPr>
          <w:bCs w:val="0"/>
          <w:sz w:val="24"/>
          <w:szCs w:val="24"/>
        </w:rPr>
      </w:pPr>
      <w:r w:rsidRPr="008147E6">
        <w:rPr>
          <w:bCs w:val="0"/>
          <w:sz w:val="24"/>
          <w:szCs w:val="24"/>
        </w:rPr>
        <w:t>2. Обязанности Сторон</w:t>
      </w:r>
      <w:r w:rsidR="007C54A1">
        <w:rPr>
          <w:bCs w:val="0"/>
          <w:sz w:val="24"/>
          <w:szCs w:val="24"/>
        </w:rPr>
        <w:t>.</w:t>
      </w:r>
    </w:p>
    <w:p w:rsidR="00AF5DED" w:rsidRPr="00750B86" w:rsidRDefault="00AF5DED" w:rsidP="002D39C5">
      <w:pPr>
        <w:pStyle w:val="23"/>
        <w:ind w:firstLine="709"/>
        <w:jc w:val="both"/>
        <w:rPr>
          <w:b w:val="0"/>
          <w:bCs w:val="0"/>
          <w:sz w:val="24"/>
          <w:szCs w:val="24"/>
        </w:rPr>
      </w:pPr>
      <w:r w:rsidRPr="008147E6">
        <w:rPr>
          <w:b w:val="0"/>
          <w:bCs w:val="0"/>
          <w:sz w:val="24"/>
          <w:szCs w:val="24"/>
        </w:rPr>
        <w:t xml:space="preserve">2.1. В оплату уступаемых прав (требований) ЦЕССИОНАРИЙ обязуется со </w:t>
      </w:r>
      <w:r w:rsidR="006D0405">
        <w:rPr>
          <w:b w:val="0"/>
          <w:bCs w:val="0"/>
          <w:sz w:val="24"/>
          <w:szCs w:val="24"/>
        </w:rPr>
        <w:t>своего расчетного счета № </w:t>
      </w:r>
      <w:r w:rsidR="002A0CDC">
        <w:rPr>
          <w:b w:val="0"/>
          <w:bCs w:val="0"/>
          <w:sz w:val="24"/>
          <w:szCs w:val="24"/>
        </w:rPr>
        <w:t>______</w:t>
      </w:r>
      <w:r w:rsidRPr="008147E6">
        <w:rPr>
          <w:b w:val="0"/>
          <w:bCs w:val="0"/>
          <w:sz w:val="24"/>
          <w:szCs w:val="24"/>
        </w:rPr>
        <w:t>, открытого в</w:t>
      </w:r>
      <w:r w:rsidR="006D0405">
        <w:rPr>
          <w:b w:val="0"/>
          <w:bCs w:val="0"/>
          <w:sz w:val="24"/>
          <w:szCs w:val="24"/>
        </w:rPr>
        <w:t xml:space="preserve"> </w:t>
      </w:r>
      <w:r w:rsidR="002A0CDC">
        <w:rPr>
          <w:b w:val="0"/>
          <w:bCs w:val="0"/>
          <w:sz w:val="24"/>
          <w:szCs w:val="24"/>
        </w:rPr>
        <w:t>Банке _____</w:t>
      </w:r>
      <w:r w:rsidRPr="008147E6">
        <w:rPr>
          <w:b w:val="0"/>
          <w:bCs w:val="0"/>
          <w:sz w:val="24"/>
          <w:szCs w:val="24"/>
        </w:rPr>
        <w:t>, перечислить на счет ЦЕДЕНТА, указанный в п.</w:t>
      </w:r>
      <w:r w:rsidR="00F3083C">
        <w:rPr>
          <w:b w:val="0"/>
          <w:bCs w:val="0"/>
          <w:sz w:val="24"/>
          <w:szCs w:val="24"/>
        </w:rPr>
        <w:t>6</w:t>
      </w:r>
      <w:r w:rsidRPr="008147E6">
        <w:rPr>
          <w:b w:val="0"/>
          <w:bCs w:val="0"/>
          <w:sz w:val="24"/>
          <w:szCs w:val="24"/>
        </w:rPr>
        <w:t xml:space="preserve">.1 Договора, </w:t>
      </w:r>
      <w:r w:rsidR="002A0CDC">
        <w:rPr>
          <w:b w:val="0"/>
          <w:bCs w:val="0"/>
          <w:sz w:val="24"/>
          <w:szCs w:val="24"/>
        </w:rPr>
        <w:t>_________ (______________) рублей __ копеек.</w:t>
      </w:r>
    </w:p>
    <w:p w:rsidR="00891E0E" w:rsidRDefault="00891E0E" w:rsidP="002D39C5">
      <w:pPr>
        <w:pStyle w:val="23"/>
        <w:ind w:firstLine="709"/>
        <w:jc w:val="both"/>
        <w:rPr>
          <w:b w:val="0"/>
          <w:bCs w:val="0"/>
          <w:sz w:val="24"/>
          <w:szCs w:val="24"/>
        </w:rPr>
      </w:pPr>
      <w:r w:rsidRPr="00B85CB9">
        <w:rPr>
          <w:b w:val="0"/>
          <w:bCs w:val="0"/>
          <w:sz w:val="24"/>
          <w:szCs w:val="24"/>
        </w:rPr>
        <w:t xml:space="preserve">Настоящим ЦЕССИОНАРИЙ подтверждает, что при определении размера денежных средств, которые ЦЕССИОНАРИЙ обязан будет перечислить на основании настоящего Договора в счет оплаты уступаемых прав, ЦЕССИОНАРИЙ принимал во внимание финансовое состояние, состояние кредиторской и дебиторской задолженности, </w:t>
      </w:r>
      <w:proofErr w:type="spellStart"/>
      <w:r w:rsidRPr="00B85CB9">
        <w:rPr>
          <w:b w:val="0"/>
          <w:bCs w:val="0"/>
          <w:sz w:val="24"/>
          <w:szCs w:val="24"/>
        </w:rPr>
        <w:t>забалансовые</w:t>
      </w:r>
      <w:proofErr w:type="spellEnd"/>
      <w:r w:rsidRPr="00B85CB9">
        <w:rPr>
          <w:b w:val="0"/>
          <w:bCs w:val="0"/>
          <w:sz w:val="24"/>
          <w:szCs w:val="24"/>
        </w:rPr>
        <w:t xml:space="preserve"> обязательства, иски и иные заявления, предъявленные в суд в отношении ДОЛЖНИКА и лиц, предоставивших обеспечение по обязательствам ДОЛЖНИКА.</w:t>
      </w:r>
    </w:p>
    <w:p w:rsidR="00891E0E" w:rsidRDefault="00891E0E" w:rsidP="002D39C5">
      <w:pPr>
        <w:pStyle w:val="23"/>
        <w:ind w:firstLine="709"/>
        <w:jc w:val="both"/>
        <w:rPr>
          <w:b w:val="0"/>
          <w:bCs w:val="0"/>
          <w:sz w:val="24"/>
          <w:szCs w:val="24"/>
          <w:highlight w:val="yellow"/>
        </w:rPr>
      </w:pPr>
      <w:r w:rsidRPr="008F1BFF">
        <w:rPr>
          <w:b w:val="0"/>
          <w:bCs w:val="0"/>
          <w:sz w:val="24"/>
          <w:szCs w:val="24"/>
        </w:rPr>
        <w:t>С учетом всех вышеперечисленных обстоятельств, которые принимались во внимание ЦЕССИОНАРИЕМ, ЦЕССИОНАРИЙ подтверждает, что размер платы, передаваемой ЦЕДЕНТУ по Договору, равноценен реальной рыночной стоимости уступаемых прав в текущей ситуации.</w:t>
      </w:r>
    </w:p>
    <w:p w:rsidR="00AF5DED" w:rsidRPr="008147E6" w:rsidRDefault="00AF5DED" w:rsidP="002D39C5">
      <w:pPr>
        <w:pStyle w:val="23"/>
        <w:ind w:firstLine="709"/>
        <w:jc w:val="both"/>
        <w:rPr>
          <w:b w:val="0"/>
          <w:bCs w:val="0"/>
          <w:sz w:val="24"/>
          <w:szCs w:val="24"/>
        </w:rPr>
      </w:pPr>
      <w:r w:rsidRPr="008147E6">
        <w:rPr>
          <w:b w:val="0"/>
          <w:bCs w:val="0"/>
          <w:sz w:val="24"/>
          <w:szCs w:val="24"/>
        </w:rPr>
        <w:t xml:space="preserve">2.2. Указанная в п.2.1 сумма выплачивается ЦЕССИОНАРИЕМ ЦЕДЕНТУ в течение </w:t>
      </w:r>
      <w:r w:rsidR="00891E0E">
        <w:rPr>
          <w:b w:val="0"/>
          <w:bCs w:val="0"/>
          <w:sz w:val="24"/>
          <w:szCs w:val="24"/>
        </w:rPr>
        <w:t>5 (П</w:t>
      </w:r>
      <w:r w:rsidR="00DF5BC3" w:rsidRPr="00157D21">
        <w:rPr>
          <w:b w:val="0"/>
          <w:bCs w:val="0"/>
          <w:sz w:val="24"/>
          <w:szCs w:val="24"/>
        </w:rPr>
        <w:t>яти)</w:t>
      </w:r>
      <w:r w:rsidRPr="00157D21">
        <w:rPr>
          <w:b w:val="0"/>
          <w:bCs w:val="0"/>
          <w:sz w:val="24"/>
          <w:szCs w:val="24"/>
        </w:rPr>
        <w:t xml:space="preserve"> рабочих</w:t>
      </w:r>
      <w:r w:rsidRPr="008147E6">
        <w:rPr>
          <w:b w:val="0"/>
          <w:bCs w:val="0"/>
          <w:sz w:val="24"/>
          <w:szCs w:val="24"/>
        </w:rPr>
        <w:t xml:space="preserve"> дней с даты подписания Договора</w:t>
      </w:r>
      <w:r w:rsidR="00DF5BC3">
        <w:rPr>
          <w:b w:val="0"/>
          <w:bCs w:val="0"/>
          <w:sz w:val="24"/>
          <w:szCs w:val="24"/>
        </w:rPr>
        <w:t>.</w:t>
      </w:r>
      <w:r w:rsidRPr="008147E6">
        <w:rPr>
          <w:b w:val="0"/>
          <w:bCs w:val="0"/>
          <w:sz w:val="24"/>
          <w:szCs w:val="24"/>
        </w:rPr>
        <w:t xml:space="preserve">  </w:t>
      </w:r>
      <w:r w:rsidRPr="008147E6">
        <w:rPr>
          <w:b w:val="0"/>
          <w:bCs w:val="0"/>
          <w:sz w:val="24"/>
          <w:szCs w:val="24"/>
        </w:rPr>
        <w:tab/>
      </w:r>
    </w:p>
    <w:p w:rsidR="00AF5DED" w:rsidRDefault="00AF5DED" w:rsidP="002D39C5">
      <w:pPr>
        <w:pStyle w:val="23"/>
        <w:ind w:firstLine="709"/>
        <w:jc w:val="both"/>
        <w:rPr>
          <w:b w:val="0"/>
          <w:bCs w:val="0"/>
          <w:i/>
          <w:sz w:val="24"/>
          <w:szCs w:val="24"/>
        </w:rPr>
      </w:pPr>
      <w:r w:rsidRPr="008147E6">
        <w:rPr>
          <w:b w:val="0"/>
          <w:bCs w:val="0"/>
          <w:sz w:val="24"/>
          <w:szCs w:val="24"/>
        </w:rPr>
        <w:t>2.3.</w:t>
      </w:r>
      <w:r w:rsidR="00DF5BC3">
        <w:rPr>
          <w:b w:val="0"/>
          <w:bCs w:val="0"/>
          <w:sz w:val="24"/>
          <w:szCs w:val="24"/>
        </w:rPr>
        <w:t xml:space="preserve"> У</w:t>
      </w:r>
      <w:r w:rsidRPr="00DD39A8">
        <w:rPr>
          <w:b w:val="0"/>
          <w:bCs w:val="0"/>
          <w:sz w:val="24"/>
          <w:szCs w:val="24"/>
        </w:rPr>
        <w:t>ступка прав (требований) по Договору происходит в момент поступления от ЦЕССИОНАРИЯ денежных средств в сумме, указанной в п.2.1 Договора</w:t>
      </w:r>
      <w:r>
        <w:rPr>
          <w:b w:val="0"/>
          <w:bCs w:val="0"/>
          <w:sz w:val="24"/>
          <w:szCs w:val="24"/>
        </w:rPr>
        <w:t>, в полном объеме</w:t>
      </w:r>
      <w:r w:rsidRPr="00524183">
        <w:rPr>
          <w:b w:val="0"/>
          <w:bCs w:val="0"/>
          <w:sz w:val="24"/>
          <w:szCs w:val="24"/>
        </w:rPr>
        <w:t xml:space="preserve"> </w:t>
      </w:r>
      <w:r w:rsidRPr="00DD39A8">
        <w:rPr>
          <w:b w:val="0"/>
          <w:bCs w:val="0"/>
          <w:sz w:val="24"/>
          <w:szCs w:val="24"/>
        </w:rPr>
        <w:t>на счет ЦЕДЕНТА, указанный в п.</w:t>
      </w:r>
      <w:r w:rsidR="00891E0E">
        <w:rPr>
          <w:b w:val="0"/>
          <w:bCs w:val="0"/>
          <w:sz w:val="24"/>
          <w:szCs w:val="24"/>
        </w:rPr>
        <w:t>6</w:t>
      </w:r>
      <w:r w:rsidR="00DF5BC3">
        <w:rPr>
          <w:b w:val="0"/>
          <w:bCs w:val="0"/>
          <w:sz w:val="24"/>
          <w:szCs w:val="24"/>
        </w:rPr>
        <w:t xml:space="preserve">.1 </w:t>
      </w:r>
      <w:r w:rsidRPr="00DF5BC3">
        <w:rPr>
          <w:b w:val="0"/>
          <w:bCs w:val="0"/>
          <w:sz w:val="24"/>
          <w:szCs w:val="24"/>
        </w:rPr>
        <w:t>Договора</w:t>
      </w:r>
      <w:r w:rsidRPr="00DF5BC3">
        <w:rPr>
          <w:b w:val="0"/>
          <w:bCs w:val="0"/>
          <w:i/>
          <w:sz w:val="24"/>
          <w:szCs w:val="24"/>
        </w:rPr>
        <w:t>.</w:t>
      </w:r>
    </w:p>
    <w:p w:rsidR="00891E0E" w:rsidRDefault="00891E0E" w:rsidP="002D39C5">
      <w:pPr>
        <w:pStyle w:val="23"/>
        <w:tabs>
          <w:tab w:val="left" w:pos="1134"/>
        </w:tabs>
        <w:ind w:firstLine="709"/>
        <w:jc w:val="both"/>
        <w:rPr>
          <w:b w:val="0"/>
          <w:bCs w:val="0"/>
          <w:sz w:val="24"/>
          <w:szCs w:val="24"/>
        </w:rPr>
      </w:pPr>
      <w:r>
        <w:rPr>
          <w:b w:val="0"/>
          <w:bCs w:val="0"/>
          <w:sz w:val="24"/>
          <w:szCs w:val="24"/>
        </w:rPr>
        <w:t>2.4.   В течение 15 (Пятнадцати) рабочих дней</w:t>
      </w:r>
      <w:r w:rsidRPr="005D1AFB">
        <w:rPr>
          <w:b w:val="0"/>
          <w:bCs w:val="0"/>
          <w:sz w:val="24"/>
          <w:szCs w:val="24"/>
        </w:rPr>
        <w:t xml:space="preserve"> с даты поступления денежных средств на счет ЦЕДЕНТА в сумме, указанной в п.</w:t>
      </w:r>
      <w:r>
        <w:rPr>
          <w:b w:val="0"/>
          <w:bCs w:val="0"/>
          <w:sz w:val="24"/>
          <w:szCs w:val="24"/>
        </w:rPr>
        <w:t xml:space="preserve"> </w:t>
      </w:r>
      <w:r w:rsidRPr="005D1AFB">
        <w:rPr>
          <w:b w:val="0"/>
          <w:bCs w:val="0"/>
          <w:sz w:val="24"/>
          <w:szCs w:val="24"/>
        </w:rPr>
        <w:t>2.1</w:t>
      </w:r>
      <w:r>
        <w:rPr>
          <w:b w:val="0"/>
          <w:bCs w:val="0"/>
          <w:sz w:val="24"/>
          <w:szCs w:val="24"/>
        </w:rPr>
        <w:t>.</w:t>
      </w:r>
      <w:r w:rsidRPr="005D1AFB">
        <w:rPr>
          <w:b w:val="0"/>
          <w:bCs w:val="0"/>
          <w:sz w:val="24"/>
          <w:szCs w:val="24"/>
        </w:rPr>
        <w:t xml:space="preserve"> Договора, в полном объеме, ЦЕДЕНТ обязуется передать ЦЕССИОНАРИЮ по Акту приема-передачи</w:t>
      </w:r>
      <w:r>
        <w:rPr>
          <w:b w:val="0"/>
          <w:bCs w:val="0"/>
          <w:sz w:val="24"/>
          <w:szCs w:val="24"/>
        </w:rPr>
        <w:t>, форма которого приведена в Приложении №</w:t>
      </w:r>
      <w:r w:rsidR="00E32BE1">
        <w:rPr>
          <w:b w:val="0"/>
          <w:bCs w:val="0"/>
          <w:sz w:val="24"/>
          <w:szCs w:val="24"/>
        </w:rPr>
        <w:t>3</w:t>
      </w:r>
      <w:r>
        <w:rPr>
          <w:b w:val="0"/>
          <w:bCs w:val="0"/>
          <w:sz w:val="24"/>
          <w:szCs w:val="24"/>
        </w:rPr>
        <w:t xml:space="preserve"> к Договору,</w:t>
      </w:r>
      <w:r w:rsidRPr="005D1AFB">
        <w:rPr>
          <w:b w:val="0"/>
          <w:bCs w:val="0"/>
          <w:sz w:val="24"/>
          <w:szCs w:val="24"/>
        </w:rPr>
        <w:t xml:space="preserve"> документы, подтверждающи</w:t>
      </w:r>
      <w:r>
        <w:rPr>
          <w:b w:val="0"/>
          <w:bCs w:val="0"/>
          <w:sz w:val="24"/>
          <w:szCs w:val="24"/>
        </w:rPr>
        <w:t>е уступаемые права (требования),</w:t>
      </w:r>
      <w:r w:rsidRPr="005D1AFB">
        <w:rPr>
          <w:b w:val="0"/>
          <w:bCs w:val="0"/>
          <w:sz w:val="24"/>
          <w:szCs w:val="24"/>
        </w:rPr>
        <w:t xml:space="preserve"> согласно перечню, содержащемуся в Приложении №</w:t>
      </w:r>
      <w:r w:rsidR="00E32BE1">
        <w:rPr>
          <w:b w:val="0"/>
          <w:bCs w:val="0"/>
          <w:sz w:val="24"/>
          <w:szCs w:val="24"/>
        </w:rPr>
        <w:t>2</w:t>
      </w:r>
      <w:r>
        <w:rPr>
          <w:b w:val="0"/>
          <w:bCs w:val="0"/>
          <w:sz w:val="24"/>
          <w:szCs w:val="24"/>
        </w:rPr>
        <w:t xml:space="preserve"> к Договору</w:t>
      </w:r>
      <w:r w:rsidRPr="005D1AFB">
        <w:rPr>
          <w:b w:val="0"/>
          <w:bCs w:val="0"/>
          <w:sz w:val="24"/>
          <w:szCs w:val="24"/>
        </w:rPr>
        <w:t>, которое является неотъемлемой частью</w:t>
      </w:r>
      <w:r>
        <w:rPr>
          <w:b w:val="0"/>
          <w:bCs w:val="0"/>
          <w:sz w:val="24"/>
          <w:szCs w:val="24"/>
        </w:rPr>
        <w:t xml:space="preserve"> </w:t>
      </w:r>
      <w:r w:rsidRPr="005D1AFB">
        <w:rPr>
          <w:b w:val="0"/>
          <w:bCs w:val="0"/>
          <w:sz w:val="24"/>
          <w:szCs w:val="24"/>
        </w:rPr>
        <w:t>Договора.</w:t>
      </w:r>
    </w:p>
    <w:p w:rsidR="00AF5DED" w:rsidRPr="008147E6" w:rsidRDefault="00891E0E" w:rsidP="002D39C5">
      <w:pPr>
        <w:pStyle w:val="23"/>
        <w:tabs>
          <w:tab w:val="left" w:pos="1134"/>
        </w:tabs>
        <w:ind w:firstLine="709"/>
        <w:jc w:val="both"/>
        <w:rPr>
          <w:b w:val="0"/>
          <w:bCs w:val="0"/>
          <w:sz w:val="24"/>
          <w:szCs w:val="24"/>
        </w:rPr>
      </w:pPr>
      <w:r>
        <w:rPr>
          <w:b w:val="0"/>
          <w:bCs w:val="0"/>
          <w:sz w:val="24"/>
          <w:szCs w:val="24"/>
        </w:rPr>
        <w:t xml:space="preserve">  </w:t>
      </w:r>
      <w:r w:rsidR="00AF5DED" w:rsidRPr="00AC5050">
        <w:rPr>
          <w:b w:val="0"/>
          <w:bCs w:val="0"/>
          <w:sz w:val="24"/>
          <w:szCs w:val="24"/>
        </w:rPr>
        <w:t>2.</w:t>
      </w:r>
      <w:r>
        <w:rPr>
          <w:b w:val="0"/>
          <w:bCs w:val="0"/>
          <w:sz w:val="24"/>
          <w:szCs w:val="24"/>
        </w:rPr>
        <w:t>5</w:t>
      </w:r>
      <w:r w:rsidR="00AF5DED" w:rsidRPr="00AC5050">
        <w:rPr>
          <w:b w:val="0"/>
          <w:bCs w:val="0"/>
          <w:sz w:val="24"/>
          <w:szCs w:val="24"/>
        </w:rPr>
        <w:t xml:space="preserve">. В течение </w:t>
      </w:r>
      <w:r w:rsidR="00635786">
        <w:rPr>
          <w:b w:val="0"/>
          <w:bCs w:val="0"/>
          <w:sz w:val="24"/>
          <w:szCs w:val="24"/>
        </w:rPr>
        <w:t>10</w:t>
      </w:r>
      <w:r>
        <w:rPr>
          <w:b w:val="0"/>
          <w:bCs w:val="0"/>
          <w:sz w:val="24"/>
          <w:szCs w:val="24"/>
        </w:rPr>
        <w:t xml:space="preserve"> (Десяти)</w:t>
      </w:r>
      <w:r w:rsidR="00AF5DED" w:rsidRPr="00AC5050">
        <w:rPr>
          <w:b w:val="0"/>
          <w:bCs w:val="0"/>
          <w:sz w:val="24"/>
          <w:szCs w:val="24"/>
        </w:rPr>
        <w:t xml:space="preserve"> рабочих дней </w:t>
      </w:r>
      <w:r w:rsidR="00AF5DED" w:rsidRPr="00DD39A8">
        <w:rPr>
          <w:b w:val="0"/>
          <w:bCs w:val="0"/>
          <w:sz w:val="24"/>
          <w:szCs w:val="24"/>
        </w:rPr>
        <w:t>с даты поступления денежных средств на счет ЦЕДЕ</w:t>
      </w:r>
      <w:r w:rsidR="00DF5BC3">
        <w:rPr>
          <w:b w:val="0"/>
          <w:bCs w:val="0"/>
          <w:sz w:val="24"/>
          <w:szCs w:val="24"/>
        </w:rPr>
        <w:t xml:space="preserve">НТА в сумме, указанной в п.2.1 </w:t>
      </w:r>
      <w:r w:rsidR="00AF5DED" w:rsidRPr="00DD39A8">
        <w:rPr>
          <w:b w:val="0"/>
          <w:bCs w:val="0"/>
          <w:sz w:val="24"/>
          <w:szCs w:val="24"/>
        </w:rPr>
        <w:t>Договора</w:t>
      </w:r>
      <w:r w:rsidR="00DF5BC3">
        <w:rPr>
          <w:b w:val="0"/>
          <w:bCs w:val="0"/>
          <w:sz w:val="24"/>
          <w:szCs w:val="24"/>
        </w:rPr>
        <w:t>, в полном объеме</w:t>
      </w:r>
      <w:r w:rsidR="00AF5DED" w:rsidRPr="00DD39A8">
        <w:rPr>
          <w:b w:val="0"/>
          <w:bCs w:val="0"/>
          <w:i/>
          <w:sz w:val="24"/>
          <w:szCs w:val="24"/>
        </w:rPr>
        <w:t>,</w:t>
      </w:r>
      <w:r w:rsidR="00AF5DED" w:rsidRPr="00AC5050">
        <w:rPr>
          <w:b w:val="0"/>
          <w:bCs w:val="0"/>
          <w:sz w:val="24"/>
          <w:szCs w:val="24"/>
        </w:rPr>
        <w:t xml:space="preserve"> ЦЕДЕНТ обязуется уведомить заказным письмом ДОЛЖНИКА о совершенной уступке прав (требований) ЦЕССИОНАРИЮ и предоставить</w:t>
      </w:r>
      <w:r w:rsidR="00AF5DED" w:rsidRPr="008147E6">
        <w:rPr>
          <w:b w:val="0"/>
          <w:bCs w:val="0"/>
          <w:sz w:val="24"/>
          <w:szCs w:val="24"/>
        </w:rPr>
        <w:t xml:space="preserve"> ЦЕССИОНАРИЮ копию такого уведомления.</w:t>
      </w:r>
    </w:p>
    <w:p w:rsidR="00AF5DED" w:rsidRDefault="00891E0E" w:rsidP="002D39C5">
      <w:pPr>
        <w:pStyle w:val="23"/>
        <w:ind w:firstLine="709"/>
        <w:jc w:val="both"/>
        <w:rPr>
          <w:b w:val="0"/>
          <w:bCs w:val="0"/>
          <w:sz w:val="24"/>
          <w:szCs w:val="24"/>
        </w:rPr>
      </w:pPr>
      <w:r>
        <w:rPr>
          <w:b w:val="0"/>
          <w:bCs w:val="0"/>
          <w:sz w:val="24"/>
          <w:szCs w:val="24"/>
        </w:rPr>
        <w:t xml:space="preserve"> </w:t>
      </w:r>
      <w:r w:rsidR="00AF5DED" w:rsidRPr="008147E6">
        <w:rPr>
          <w:b w:val="0"/>
          <w:bCs w:val="0"/>
          <w:sz w:val="24"/>
          <w:szCs w:val="24"/>
        </w:rPr>
        <w:t>2.</w:t>
      </w:r>
      <w:r>
        <w:rPr>
          <w:b w:val="0"/>
          <w:bCs w:val="0"/>
          <w:sz w:val="24"/>
          <w:szCs w:val="24"/>
        </w:rPr>
        <w:t>6</w:t>
      </w:r>
      <w:r w:rsidR="00AF5DED" w:rsidRPr="008147E6">
        <w:rPr>
          <w:b w:val="0"/>
          <w:bCs w:val="0"/>
          <w:sz w:val="24"/>
          <w:szCs w:val="24"/>
        </w:rPr>
        <w:t>. ДОЛЖНИК считается обязанным перед ЦЕССИОНАРИЕМ по обязательствам, указанным в п.1</w:t>
      </w:r>
      <w:r>
        <w:rPr>
          <w:b w:val="0"/>
          <w:bCs w:val="0"/>
          <w:sz w:val="24"/>
          <w:szCs w:val="24"/>
        </w:rPr>
        <w:t>.1</w:t>
      </w:r>
      <w:r w:rsidR="00AF5DED" w:rsidRPr="008147E6">
        <w:rPr>
          <w:b w:val="0"/>
          <w:bCs w:val="0"/>
          <w:sz w:val="24"/>
          <w:szCs w:val="24"/>
        </w:rPr>
        <w:t xml:space="preserve"> Договора, а его обязательства в отношении ЦЕДЕНТА считаются прекращенными </w:t>
      </w:r>
      <w:r w:rsidR="00AF5DED" w:rsidRPr="000867E1">
        <w:rPr>
          <w:b w:val="0"/>
          <w:bCs w:val="0"/>
          <w:sz w:val="24"/>
          <w:szCs w:val="24"/>
        </w:rPr>
        <w:t>с даты поступления денежных средств на счет ЦЕДЕНТА в сумме</w:t>
      </w:r>
      <w:r w:rsidR="00AF5DED">
        <w:rPr>
          <w:b w:val="0"/>
          <w:bCs w:val="0"/>
          <w:sz w:val="24"/>
          <w:szCs w:val="24"/>
        </w:rPr>
        <w:t>,</w:t>
      </w:r>
      <w:r w:rsidR="00AF5DED" w:rsidRPr="000867E1">
        <w:rPr>
          <w:b w:val="0"/>
          <w:bCs w:val="0"/>
          <w:sz w:val="24"/>
          <w:szCs w:val="24"/>
        </w:rPr>
        <w:t xml:space="preserve"> указанной в п.2.1 Договора</w:t>
      </w:r>
      <w:r w:rsidR="00AF5DED">
        <w:rPr>
          <w:b w:val="0"/>
          <w:bCs w:val="0"/>
          <w:sz w:val="24"/>
          <w:szCs w:val="24"/>
        </w:rPr>
        <w:t>, в полном объеме</w:t>
      </w:r>
      <w:r w:rsidR="00AF5DED" w:rsidRPr="008147E6">
        <w:rPr>
          <w:b w:val="0"/>
          <w:bCs w:val="0"/>
          <w:sz w:val="24"/>
          <w:szCs w:val="24"/>
        </w:rPr>
        <w:t>.</w:t>
      </w:r>
    </w:p>
    <w:p w:rsidR="00AF5DED" w:rsidRDefault="00AF5DED" w:rsidP="00AF5DED">
      <w:pPr>
        <w:pStyle w:val="23"/>
        <w:jc w:val="center"/>
        <w:rPr>
          <w:b w:val="0"/>
          <w:bCs w:val="0"/>
          <w:sz w:val="24"/>
          <w:szCs w:val="24"/>
        </w:rPr>
      </w:pPr>
    </w:p>
    <w:p w:rsidR="00AF5DED" w:rsidRDefault="00AF5DED" w:rsidP="00AF5DED">
      <w:pPr>
        <w:pStyle w:val="23"/>
        <w:jc w:val="center"/>
        <w:rPr>
          <w:bCs w:val="0"/>
          <w:sz w:val="24"/>
          <w:szCs w:val="24"/>
        </w:rPr>
      </w:pPr>
      <w:r w:rsidRPr="008147E6">
        <w:rPr>
          <w:bCs w:val="0"/>
          <w:sz w:val="24"/>
          <w:szCs w:val="24"/>
        </w:rPr>
        <w:t>3. Ответственность Сторон</w:t>
      </w:r>
      <w:r w:rsidR="007C54A1">
        <w:rPr>
          <w:bCs w:val="0"/>
          <w:sz w:val="24"/>
          <w:szCs w:val="24"/>
        </w:rPr>
        <w:t>.</w:t>
      </w:r>
    </w:p>
    <w:p w:rsidR="000E0342" w:rsidRPr="00B93FA7" w:rsidRDefault="000E0342" w:rsidP="002D39C5">
      <w:pPr>
        <w:pStyle w:val="23"/>
        <w:numPr>
          <w:ilvl w:val="0"/>
          <w:numId w:val="25"/>
        </w:numPr>
        <w:tabs>
          <w:tab w:val="left" w:pos="1134"/>
        </w:tabs>
        <w:ind w:left="0" w:firstLine="709"/>
        <w:jc w:val="both"/>
        <w:rPr>
          <w:b w:val="0"/>
          <w:bCs w:val="0"/>
          <w:sz w:val="24"/>
          <w:szCs w:val="24"/>
        </w:rPr>
      </w:pPr>
      <w:r w:rsidRPr="00B93FA7">
        <w:rPr>
          <w:b w:val="0"/>
          <w:bCs w:val="0"/>
          <w:sz w:val="24"/>
          <w:szCs w:val="24"/>
        </w:rPr>
        <w:t>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0E0342" w:rsidRPr="00B93FA7" w:rsidRDefault="007117AC" w:rsidP="002D39C5">
      <w:pPr>
        <w:pStyle w:val="23"/>
        <w:numPr>
          <w:ilvl w:val="0"/>
          <w:numId w:val="25"/>
        </w:numPr>
        <w:tabs>
          <w:tab w:val="left" w:pos="1134"/>
        </w:tabs>
        <w:ind w:left="0" w:firstLine="709"/>
        <w:jc w:val="both"/>
        <w:rPr>
          <w:b w:val="0"/>
          <w:bCs w:val="0"/>
          <w:sz w:val="24"/>
          <w:szCs w:val="24"/>
        </w:rPr>
      </w:pPr>
      <w:r w:rsidRPr="007117AC">
        <w:rPr>
          <w:b w:val="0"/>
          <w:sz w:val="24"/>
          <w:szCs w:val="24"/>
        </w:rPr>
        <w:t>Принимая во внимание исследования, проведенные Цессионарием в отношении Кредитного договора и сдел</w:t>
      </w:r>
      <w:r>
        <w:rPr>
          <w:b w:val="0"/>
          <w:sz w:val="24"/>
          <w:szCs w:val="24"/>
        </w:rPr>
        <w:t>о</w:t>
      </w:r>
      <w:r w:rsidRPr="007117AC">
        <w:rPr>
          <w:b w:val="0"/>
          <w:sz w:val="24"/>
          <w:szCs w:val="24"/>
        </w:rPr>
        <w:t>к, заключенн</w:t>
      </w:r>
      <w:r>
        <w:rPr>
          <w:b w:val="0"/>
          <w:sz w:val="24"/>
          <w:szCs w:val="24"/>
        </w:rPr>
        <w:t>ых</w:t>
      </w:r>
      <w:r w:rsidRPr="007117AC">
        <w:rPr>
          <w:b w:val="0"/>
          <w:sz w:val="24"/>
          <w:szCs w:val="24"/>
        </w:rPr>
        <w:t xml:space="preserve"> в обеспечение исполнения обязательств по Кредитному договору, учитывая вывод Цессионария о том, что Кредитный договор и сделк</w:t>
      </w:r>
      <w:r>
        <w:rPr>
          <w:b w:val="0"/>
          <w:sz w:val="24"/>
          <w:szCs w:val="24"/>
        </w:rPr>
        <w:t>и, заключенные</w:t>
      </w:r>
      <w:r w:rsidRPr="007117AC">
        <w:rPr>
          <w:b w:val="0"/>
          <w:sz w:val="24"/>
          <w:szCs w:val="24"/>
        </w:rPr>
        <w:t xml:space="preserve"> в обеспечение исполнения обязательств Должника по Кредитному </w:t>
      </w:r>
      <w:r>
        <w:rPr>
          <w:b w:val="0"/>
          <w:sz w:val="24"/>
          <w:szCs w:val="24"/>
        </w:rPr>
        <w:t>договору, являются действительными</w:t>
      </w:r>
      <w:r w:rsidRPr="007117AC">
        <w:rPr>
          <w:b w:val="0"/>
          <w:sz w:val="24"/>
          <w:szCs w:val="24"/>
        </w:rPr>
        <w:t xml:space="preserve"> и надлежащим образом заключенн</w:t>
      </w:r>
      <w:r>
        <w:rPr>
          <w:b w:val="0"/>
          <w:sz w:val="24"/>
          <w:szCs w:val="24"/>
        </w:rPr>
        <w:t>ыми</w:t>
      </w:r>
      <w:r w:rsidRPr="007117AC">
        <w:rPr>
          <w:b w:val="0"/>
          <w:sz w:val="24"/>
          <w:szCs w:val="24"/>
        </w:rPr>
        <w:t xml:space="preserve"> сделк</w:t>
      </w:r>
      <w:r>
        <w:rPr>
          <w:b w:val="0"/>
          <w:sz w:val="24"/>
          <w:szCs w:val="24"/>
        </w:rPr>
        <w:t>ами</w:t>
      </w:r>
      <w:r w:rsidRPr="007117AC">
        <w:rPr>
          <w:b w:val="0"/>
          <w:sz w:val="24"/>
          <w:szCs w:val="24"/>
        </w:rPr>
        <w:t>, что права (треб</w:t>
      </w:r>
      <w:r>
        <w:rPr>
          <w:b w:val="0"/>
          <w:sz w:val="24"/>
          <w:szCs w:val="24"/>
        </w:rPr>
        <w:t>ования), вытекающие из указанных</w:t>
      </w:r>
      <w:r w:rsidRPr="007117AC">
        <w:rPr>
          <w:b w:val="0"/>
          <w:sz w:val="24"/>
          <w:szCs w:val="24"/>
        </w:rPr>
        <w:t xml:space="preserve"> сдел</w:t>
      </w:r>
      <w:r>
        <w:rPr>
          <w:b w:val="0"/>
          <w:sz w:val="24"/>
          <w:szCs w:val="24"/>
        </w:rPr>
        <w:t>о</w:t>
      </w:r>
      <w:r w:rsidRPr="007117AC">
        <w:rPr>
          <w:b w:val="0"/>
          <w:sz w:val="24"/>
          <w:szCs w:val="24"/>
        </w:rPr>
        <w:t>к, являются действительными, согласно положениям ст. 15, ст. 404 Гражданского кодекса Российской Федерации, Цессионарий и Цедент устанавливают предел ответственности Цедента в случае, если уступаемые права будут признаны недействительными по причинам, не относящимся к обстоятельствам, закрепленным Договором, как исключающим ответственность Цедента, и определяют в объеме, не превышающем 10 000 (десять тысяч) рублей</w:t>
      </w:r>
      <w:r w:rsidR="000E0342" w:rsidRPr="00B93FA7">
        <w:rPr>
          <w:b w:val="0"/>
          <w:sz w:val="24"/>
          <w:szCs w:val="24"/>
        </w:rPr>
        <w:t>.</w:t>
      </w:r>
    </w:p>
    <w:p w:rsidR="000E0342" w:rsidRPr="00F5630A" w:rsidRDefault="000E0342" w:rsidP="002D39C5">
      <w:pPr>
        <w:pStyle w:val="23"/>
        <w:numPr>
          <w:ilvl w:val="0"/>
          <w:numId w:val="25"/>
        </w:numPr>
        <w:tabs>
          <w:tab w:val="left" w:pos="1134"/>
        </w:tabs>
        <w:ind w:left="0" w:firstLine="709"/>
        <w:jc w:val="both"/>
        <w:rPr>
          <w:b w:val="0"/>
          <w:bCs w:val="0"/>
          <w:sz w:val="24"/>
          <w:szCs w:val="24"/>
        </w:rPr>
      </w:pPr>
      <w:r w:rsidRPr="00B93FA7">
        <w:rPr>
          <w:b w:val="0"/>
          <w:sz w:val="24"/>
          <w:szCs w:val="24"/>
        </w:rPr>
        <w:t>ЦЕССИОНАРИЙ в порядке ст. 431.2 Гражданского кодекса Российской Федерации несет ответственность за недостоверные заверения о своей платежеспособности и достаточности имущества в размере 20% от цены сделки.</w:t>
      </w:r>
    </w:p>
    <w:p w:rsidR="000E0342" w:rsidRPr="00A741A7" w:rsidRDefault="000E0342" w:rsidP="002D39C5">
      <w:pPr>
        <w:ind w:firstLine="709"/>
        <w:jc w:val="both"/>
        <w:rPr>
          <w:sz w:val="24"/>
          <w:szCs w:val="24"/>
        </w:rPr>
      </w:pPr>
      <w:r>
        <w:rPr>
          <w:sz w:val="24"/>
          <w:szCs w:val="24"/>
        </w:rPr>
        <w:t>3.4.</w:t>
      </w:r>
      <w:r w:rsidR="00F760AB">
        <w:rPr>
          <w:sz w:val="24"/>
          <w:szCs w:val="24"/>
        </w:rPr>
        <w:t> </w:t>
      </w:r>
      <w:r w:rsidRPr="00A741A7">
        <w:rPr>
          <w:sz w:val="24"/>
          <w:szCs w:val="24"/>
        </w:rPr>
        <w:t>ЦЕДЕНТ</w:t>
      </w:r>
      <w:r w:rsidRPr="00A741A7">
        <w:rPr>
          <w:bCs/>
          <w:sz w:val="24"/>
          <w:szCs w:val="24"/>
        </w:rPr>
        <w:t xml:space="preserve"> не отвечает перед ЦЕССИОНАРИЕМ за недействительность у</w:t>
      </w:r>
      <w:r w:rsidRPr="00A741A7">
        <w:rPr>
          <w:sz w:val="24"/>
          <w:szCs w:val="24"/>
        </w:rPr>
        <w:t>ступаемых прав в случае недобросовестного поведения ЦЕССИОНАРИЯ, если:</w:t>
      </w:r>
    </w:p>
    <w:p w:rsidR="000E0342" w:rsidRPr="00A741A7" w:rsidRDefault="000E0342" w:rsidP="002D39C5">
      <w:pPr>
        <w:ind w:firstLine="709"/>
        <w:jc w:val="both"/>
        <w:rPr>
          <w:bCs/>
          <w:sz w:val="24"/>
          <w:szCs w:val="24"/>
        </w:rPr>
      </w:pPr>
      <w:r w:rsidRPr="00A741A7">
        <w:rPr>
          <w:bCs/>
          <w:sz w:val="24"/>
          <w:szCs w:val="24"/>
        </w:rPr>
        <w:t xml:space="preserve">- ЦЕССИОНАРИЙ и/или любой иной кредитор, которому будут переданы уступаемые права,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недействительными/незаконными/неправомерными в целом либо в части; </w:t>
      </w:r>
    </w:p>
    <w:p w:rsidR="000E0342" w:rsidRPr="00A741A7" w:rsidRDefault="000E0342" w:rsidP="002D39C5">
      <w:pPr>
        <w:ind w:firstLine="709"/>
        <w:jc w:val="both"/>
        <w:rPr>
          <w:bCs/>
          <w:sz w:val="24"/>
          <w:szCs w:val="24"/>
        </w:rPr>
      </w:pPr>
      <w:r w:rsidRPr="00A741A7">
        <w:rPr>
          <w:bCs/>
          <w:sz w:val="24"/>
          <w:szCs w:val="24"/>
        </w:rPr>
        <w:t>- ЦЕССИОНАРИЙ и/или любой иной кредитор, которому будут переданы уступаемые права, в любых и всех суд</w:t>
      </w:r>
      <w:r>
        <w:rPr>
          <w:bCs/>
          <w:sz w:val="24"/>
          <w:szCs w:val="24"/>
        </w:rPr>
        <w:t xml:space="preserve">ебных процессах по всем и любым </w:t>
      </w:r>
      <w:r w:rsidRPr="00A741A7">
        <w:rPr>
          <w:bCs/>
          <w:sz w:val="24"/>
          <w:szCs w:val="24"/>
        </w:rPr>
        <w:t xml:space="preserve">искам, и требованиям, направленным на признание уступаемых прав недействительными/незаконными/ неправомерными, не предпримет разумные усилия для защиты уступаемых прав от указанных исков и требований. </w:t>
      </w:r>
    </w:p>
    <w:p w:rsidR="000E0342" w:rsidRPr="00A741A7" w:rsidRDefault="000E0342" w:rsidP="002D39C5">
      <w:pPr>
        <w:ind w:firstLine="709"/>
        <w:jc w:val="both"/>
        <w:rPr>
          <w:bCs/>
          <w:sz w:val="24"/>
          <w:szCs w:val="24"/>
        </w:rPr>
      </w:pPr>
      <w:r w:rsidRPr="00A741A7">
        <w:rPr>
          <w:bCs/>
          <w:sz w:val="24"/>
          <w:szCs w:val="24"/>
        </w:rPr>
        <w:t>Во избежание сомнений буллиты настоящего пункта не заменяют и не исключают друг друга, но применяются одновременно.</w:t>
      </w:r>
    </w:p>
    <w:p w:rsidR="000E0342" w:rsidRDefault="000E0342" w:rsidP="002D39C5">
      <w:pPr>
        <w:ind w:firstLine="709"/>
        <w:jc w:val="both"/>
        <w:rPr>
          <w:bCs/>
          <w:sz w:val="24"/>
          <w:szCs w:val="24"/>
        </w:rPr>
      </w:pPr>
      <w:r w:rsidRPr="00A741A7">
        <w:rPr>
          <w:bCs/>
          <w:sz w:val="24"/>
          <w:szCs w:val="24"/>
        </w:rPr>
        <w:t>Во избежание сомнений с целью обеспечения обязательств ЦЕССИОНАРИЯ, установленных настоящим пунктом Договора, ЦЕССИОНАРИЙ должен добросовестно предпринимать все разумные меры материально-правового, процессуального и переговорного характера.</w:t>
      </w:r>
    </w:p>
    <w:p w:rsidR="000E0342" w:rsidRDefault="000E0342" w:rsidP="002D39C5">
      <w:pPr>
        <w:ind w:firstLine="709"/>
        <w:jc w:val="both"/>
        <w:rPr>
          <w:sz w:val="24"/>
          <w:szCs w:val="24"/>
        </w:rPr>
      </w:pPr>
      <w:r w:rsidRPr="008B1E2E">
        <w:rPr>
          <w:sz w:val="24"/>
          <w:szCs w:val="24"/>
        </w:rPr>
        <w:t>Цедент не несет ответственности перед Цессионарием за недействительность переданного ему требования по договору, включая требования по правам, обеспечивающим исполнение обязательства, и правам на проценты, при условии, что такая недействительность вызвана обстоятельствами, о которых Цедент не знал или не мог знать или о которых он предупредил Цессионария согласно п.5.2 Договора.</w:t>
      </w:r>
      <w:r w:rsidRPr="00487373">
        <w:rPr>
          <w:sz w:val="24"/>
          <w:szCs w:val="24"/>
        </w:rPr>
        <w:t xml:space="preserve"> </w:t>
      </w:r>
    </w:p>
    <w:p w:rsidR="00AF5DED" w:rsidRDefault="00AF5DED" w:rsidP="00AF5DED">
      <w:pPr>
        <w:pStyle w:val="23"/>
        <w:ind w:left="142"/>
        <w:jc w:val="center"/>
        <w:rPr>
          <w:bCs w:val="0"/>
          <w:sz w:val="24"/>
          <w:szCs w:val="24"/>
        </w:rPr>
      </w:pPr>
    </w:p>
    <w:p w:rsidR="00AF5DED" w:rsidRDefault="00AF5DED" w:rsidP="00AF5DED">
      <w:pPr>
        <w:pStyle w:val="23"/>
        <w:ind w:left="142"/>
        <w:jc w:val="center"/>
        <w:rPr>
          <w:bCs w:val="0"/>
          <w:sz w:val="24"/>
          <w:szCs w:val="24"/>
        </w:rPr>
      </w:pPr>
      <w:r>
        <w:rPr>
          <w:bCs w:val="0"/>
          <w:sz w:val="24"/>
          <w:szCs w:val="24"/>
        </w:rPr>
        <w:t xml:space="preserve">4. </w:t>
      </w:r>
      <w:r w:rsidRPr="008147E6">
        <w:rPr>
          <w:bCs w:val="0"/>
          <w:sz w:val="24"/>
          <w:szCs w:val="24"/>
        </w:rPr>
        <w:t>Срок действия Договора</w:t>
      </w:r>
      <w:r w:rsidR="007C54A1">
        <w:rPr>
          <w:bCs w:val="0"/>
          <w:sz w:val="24"/>
          <w:szCs w:val="24"/>
        </w:rPr>
        <w:t>.</w:t>
      </w:r>
    </w:p>
    <w:p w:rsidR="00AF5DED" w:rsidRPr="008147E6" w:rsidRDefault="00AF5DED" w:rsidP="002D39C5">
      <w:pPr>
        <w:pStyle w:val="23"/>
        <w:ind w:left="142" w:firstLine="709"/>
        <w:jc w:val="both"/>
        <w:rPr>
          <w:b w:val="0"/>
          <w:bCs w:val="0"/>
          <w:sz w:val="24"/>
          <w:szCs w:val="24"/>
        </w:rPr>
      </w:pPr>
      <w:r>
        <w:rPr>
          <w:b w:val="0"/>
          <w:bCs w:val="0"/>
          <w:sz w:val="24"/>
          <w:szCs w:val="24"/>
        </w:rPr>
        <w:t>4</w:t>
      </w:r>
      <w:r w:rsidRPr="008147E6">
        <w:rPr>
          <w:b w:val="0"/>
          <w:bCs w:val="0"/>
          <w:sz w:val="24"/>
          <w:szCs w:val="24"/>
        </w:rPr>
        <w:t>.1</w:t>
      </w:r>
      <w:r w:rsidRPr="00C84A6A">
        <w:rPr>
          <w:b w:val="0"/>
          <w:bCs w:val="0"/>
          <w:sz w:val="24"/>
          <w:szCs w:val="24"/>
        </w:rPr>
        <w:t>.   Договор вступает в силу с момента его подписания Сторонами</w:t>
      </w:r>
      <w:r w:rsidRPr="00624808">
        <w:rPr>
          <w:b w:val="0"/>
          <w:bCs w:val="0"/>
          <w:sz w:val="24"/>
          <w:szCs w:val="24"/>
        </w:rPr>
        <w:t xml:space="preserve"> и действует до момента его исполнения Сторонами.</w:t>
      </w:r>
    </w:p>
    <w:p w:rsidR="000E0342" w:rsidRPr="008147E6" w:rsidRDefault="000E0342" w:rsidP="00AF5DED">
      <w:pPr>
        <w:pStyle w:val="23"/>
        <w:ind w:left="142"/>
        <w:jc w:val="center"/>
        <w:rPr>
          <w:b w:val="0"/>
          <w:bCs w:val="0"/>
          <w:sz w:val="24"/>
          <w:szCs w:val="24"/>
        </w:rPr>
      </w:pPr>
    </w:p>
    <w:p w:rsidR="00AF5DED" w:rsidRDefault="00AF5DED" w:rsidP="00AF5DED">
      <w:pPr>
        <w:pStyle w:val="23"/>
        <w:ind w:left="142"/>
        <w:jc w:val="center"/>
        <w:rPr>
          <w:bCs w:val="0"/>
          <w:sz w:val="24"/>
          <w:szCs w:val="24"/>
        </w:rPr>
      </w:pPr>
      <w:r>
        <w:rPr>
          <w:bCs w:val="0"/>
          <w:sz w:val="24"/>
          <w:szCs w:val="24"/>
        </w:rPr>
        <w:lastRenderedPageBreak/>
        <w:t>5</w:t>
      </w:r>
      <w:r w:rsidRPr="008147E6">
        <w:rPr>
          <w:bCs w:val="0"/>
          <w:sz w:val="24"/>
          <w:szCs w:val="24"/>
        </w:rPr>
        <w:t>. Прочие условия</w:t>
      </w:r>
      <w:r w:rsidR="007C54A1">
        <w:rPr>
          <w:bCs w:val="0"/>
          <w:sz w:val="24"/>
          <w:szCs w:val="24"/>
        </w:rPr>
        <w:t>.</w:t>
      </w:r>
    </w:p>
    <w:p w:rsidR="00AF5DED" w:rsidRPr="00CB6B9C" w:rsidRDefault="00AF5DED" w:rsidP="002D39C5">
      <w:pPr>
        <w:ind w:firstLine="709"/>
        <w:jc w:val="both"/>
        <w:rPr>
          <w:color w:val="000000" w:themeColor="text1"/>
          <w:sz w:val="24"/>
          <w:szCs w:val="24"/>
        </w:rPr>
      </w:pPr>
      <w:r w:rsidRPr="00CB6B9C">
        <w:rPr>
          <w:color w:val="000000" w:themeColor="text1"/>
          <w:sz w:val="24"/>
          <w:szCs w:val="24"/>
        </w:rPr>
        <w:t>5.1.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rsidR="00F760AB" w:rsidRDefault="00AF5DED" w:rsidP="002D39C5">
      <w:pPr>
        <w:ind w:firstLine="709"/>
        <w:jc w:val="both"/>
        <w:rPr>
          <w:color w:val="000000" w:themeColor="text1"/>
          <w:sz w:val="24"/>
          <w:szCs w:val="24"/>
        </w:rPr>
      </w:pPr>
      <w:r w:rsidRPr="00CB6B9C">
        <w:rPr>
          <w:color w:val="000000" w:themeColor="text1"/>
          <w:sz w:val="24"/>
          <w:szCs w:val="24"/>
        </w:rPr>
        <w:t>5.2. ЦЕССИОНАРИЮ известно о том, что</w:t>
      </w:r>
      <w:r w:rsidR="00F760AB">
        <w:rPr>
          <w:color w:val="000000" w:themeColor="text1"/>
          <w:sz w:val="24"/>
          <w:szCs w:val="24"/>
        </w:rPr>
        <w:t>:</w:t>
      </w:r>
    </w:p>
    <w:p w:rsidR="00697B77" w:rsidRDefault="00697B77" w:rsidP="00697B77">
      <w:pPr>
        <w:jc w:val="both"/>
        <w:rPr>
          <w:color w:val="000000" w:themeColor="text1"/>
          <w:sz w:val="24"/>
          <w:szCs w:val="24"/>
        </w:rPr>
      </w:pPr>
      <w:r>
        <w:rPr>
          <w:color w:val="000000" w:themeColor="text1"/>
          <w:sz w:val="24"/>
          <w:szCs w:val="24"/>
        </w:rPr>
        <w:t xml:space="preserve">            </w:t>
      </w:r>
      <w:r w:rsidR="00F760AB">
        <w:rPr>
          <w:color w:val="000000" w:themeColor="text1"/>
          <w:sz w:val="24"/>
          <w:szCs w:val="24"/>
        </w:rPr>
        <w:t>5.2.1. В</w:t>
      </w:r>
      <w:r w:rsidR="00AF5DED" w:rsidRPr="00CB6B9C">
        <w:rPr>
          <w:color w:val="000000" w:themeColor="text1"/>
          <w:sz w:val="24"/>
          <w:szCs w:val="24"/>
        </w:rPr>
        <w:t xml:space="preserve"> отношении Должника/поручител</w:t>
      </w:r>
      <w:r w:rsidR="00986519">
        <w:rPr>
          <w:color w:val="000000" w:themeColor="text1"/>
          <w:sz w:val="24"/>
          <w:szCs w:val="24"/>
        </w:rPr>
        <w:t>ей</w:t>
      </w:r>
      <w:r w:rsidR="00AF5DED" w:rsidRPr="00CB6B9C">
        <w:rPr>
          <w:color w:val="000000" w:themeColor="text1"/>
          <w:sz w:val="24"/>
          <w:szCs w:val="24"/>
        </w:rPr>
        <w:t xml:space="preserve">, права (требования) к которым передаются по Договору, ведутся </w:t>
      </w:r>
      <w:r w:rsidR="00B44F5D" w:rsidRPr="00CB6B9C">
        <w:rPr>
          <w:color w:val="000000" w:themeColor="text1"/>
          <w:sz w:val="24"/>
          <w:szCs w:val="24"/>
        </w:rPr>
        <w:t xml:space="preserve">судебные разбирательства гражданско-правового характера по искам третьих лиц и возбужденных исполнительных производств по заявлениям третьих лиц, сведения о которых размещены в общедоступных источниках. </w:t>
      </w:r>
      <w:r w:rsidR="00F760AB">
        <w:rPr>
          <w:color w:val="000000" w:themeColor="text1"/>
          <w:sz w:val="24"/>
          <w:szCs w:val="24"/>
        </w:rPr>
        <w:t xml:space="preserve">                </w:t>
      </w:r>
      <w:r>
        <w:rPr>
          <w:color w:val="000000" w:themeColor="text1"/>
          <w:sz w:val="24"/>
          <w:szCs w:val="24"/>
        </w:rPr>
        <w:t xml:space="preserve">   </w:t>
      </w:r>
    </w:p>
    <w:p w:rsidR="00B44F5D" w:rsidRPr="00697B77" w:rsidRDefault="00697B77" w:rsidP="00697B77">
      <w:pPr>
        <w:ind w:left="709"/>
        <w:jc w:val="both"/>
        <w:rPr>
          <w:sz w:val="24"/>
          <w:szCs w:val="24"/>
        </w:rPr>
      </w:pPr>
      <w:r>
        <w:rPr>
          <w:color w:val="000000" w:themeColor="text1"/>
          <w:sz w:val="24"/>
          <w:szCs w:val="24"/>
        </w:rPr>
        <w:t xml:space="preserve"> </w:t>
      </w:r>
      <w:r w:rsidR="00F760AB" w:rsidRPr="00697B77">
        <w:rPr>
          <w:sz w:val="24"/>
          <w:szCs w:val="24"/>
        </w:rPr>
        <w:t>5.2.2. В</w:t>
      </w:r>
      <w:r w:rsidR="00B44F5D" w:rsidRPr="00697B77">
        <w:rPr>
          <w:sz w:val="24"/>
          <w:szCs w:val="24"/>
        </w:rPr>
        <w:t xml:space="preserve"> отношении </w:t>
      </w:r>
      <w:r w:rsidR="00F760AB" w:rsidRPr="00697B77">
        <w:rPr>
          <w:sz w:val="24"/>
          <w:szCs w:val="24"/>
        </w:rPr>
        <w:t>Должника/поручителя/залогодателя</w:t>
      </w:r>
      <w:r w:rsidR="00B44F5D" w:rsidRPr="00697B77">
        <w:rPr>
          <w:sz w:val="24"/>
          <w:szCs w:val="24"/>
        </w:rPr>
        <w:t>:</w:t>
      </w:r>
    </w:p>
    <w:p w:rsidR="00986519" w:rsidRPr="00986519" w:rsidRDefault="00986519" w:rsidP="00986519">
      <w:pPr>
        <w:jc w:val="both"/>
        <w:rPr>
          <w:sz w:val="24"/>
          <w:szCs w:val="24"/>
        </w:rPr>
      </w:pPr>
      <w:r w:rsidRPr="00986519">
        <w:rPr>
          <w:sz w:val="24"/>
          <w:szCs w:val="24"/>
        </w:rPr>
        <w:t>- в арбитражном суде Республики Коми по заявлению ООО «</w:t>
      </w:r>
      <w:proofErr w:type="spellStart"/>
      <w:r w:rsidRPr="00986519">
        <w:rPr>
          <w:sz w:val="24"/>
          <w:szCs w:val="24"/>
        </w:rPr>
        <w:t>ПроФактор</w:t>
      </w:r>
      <w:proofErr w:type="spellEnd"/>
      <w:r w:rsidRPr="00986519">
        <w:rPr>
          <w:sz w:val="24"/>
          <w:szCs w:val="24"/>
        </w:rPr>
        <w:t>» о банкротстве индивидуального предпринимателя Охрименко Вячеслава Владимировича введена процедура реструктуризации долгов, дело А29-11508/2023;</w:t>
      </w:r>
    </w:p>
    <w:p w:rsidR="00AF5DED" w:rsidRPr="00307811" w:rsidRDefault="000E0342" w:rsidP="002D39C5">
      <w:pPr>
        <w:ind w:firstLine="709"/>
        <w:jc w:val="both"/>
        <w:rPr>
          <w:color w:val="000000" w:themeColor="text1"/>
          <w:sz w:val="24"/>
          <w:szCs w:val="24"/>
        </w:rPr>
      </w:pPr>
      <w:r>
        <w:rPr>
          <w:color w:val="000000" w:themeColor="text1"/>
          <w:sz w:val="24"/>
          <w:szCs w:val="24"/>
        </w:rPr>
        <w:t xml:space="preserve">5.3. </w:t>
      </w:r>
      <w:r w:rsidR="00AF5DED" w:rsidRPr="00307811">
        <w:rPr>
          <w:color w:val="000000" w:themeColor="text1"/>
          <w:sz w:val="24"/>
          <w:szCs w:val="24"/>
        </w:rPr>
        <w:t>Уступка прав (</w:t>
      </w:r>
      <w:r w:rsidR="00123974">
        <w:rPr>
          <w:color w:val="000000" w:themeColor="text1"/>
          <w:sz w:val="24"/>
          <w:szCs w:val="24"/>
        </w:rPr>
        <w:t>требований), указанных в п. 1.1</w:t>
      </w:r>
      <w:r w:rsidR="00AF5DED" w:rsidRPr="00307811">
        <w:rPr>
          <w:color w:val="000000" w:themeColor="text1"/>
          <w:sz w:val="24"/>
          <w:szCs w:val="24"/>
        </w:rPr>
        <w:t xml:space="preserve">. Договора, является основанием для производства Сторонами процессуального правопреемства по указанным процедурам. </w:t>
      </w:r>
    </w:p>
    <w:p w:rsidR="000E0342" w:rsidRPr="00E42C30" w:rsidRDefault="000E0342" w:rsidP="002D39C5">
      <w:pPr>
        <w:tabs>
          <w:tab w:val="left" w:pos="1276"/>
        </w:tabs>
        <w:ind w:firstLine="709"/>
        <w:jc w:val="both"/>
        <w:rPr>
          <w:color w:val="000000" w:themeColor="text1"/>
          <w:sz w:val="24"/>
          <w:szCs w:val="24"/>
        </w:rPr>
      </w:pPr>
      <w:r>
        <w:rPr>
          <w:sz w:val="24"/>
          <w:szCs w:val="24"/>
        </w:rPr>
        <w:t xml:space="preserve">5.4. </w:t>
      </w:r>
      <w:r w:rsidRPr="00E42C30">
        <w:rPr>
          <w:sz w:val="24"/>
          <w:szCs w:val="24"/>
        </w:rPr>
        <w:t>ЦЕДЕНТ имеет право в соответствии с п.</w:t>
      </w:r>
      <w:r w:rsidR="00001CB3">
        <w:rPr>
          <w:sz w:val="24"/>
          <w:szCs w:val="24"/>
        </w:rPr>
        <w:t> </w:t>
      </w:r>
      <w:r w:rsidRPr="00E42C30">
        <w:rPr>
          <w:sz w:val="24"/>
          <w:szCs w:val="24"/>
        </w:rPr>
        <w:t>4 ст.</w:t>
      </w:r>
      <w:r w:rsidR="00001CB3">
        <w:rPr>
          <w:sz w:val="24"/>
          <w:szCs w:val="24"/>
        </w:rPr>
        <w:t> </w:t>
      </w:r>
      <w:r w:rsidRPr="00E42C30">
        <w:rPr>
          <w:sz w:val="24"/>
          <w:szCs w:val="24"/>
        </w:rPr>
        <w:t>328 Гражданского кодекса Российской Федерации требовать от ЦЕССИОНАРИЯ оплаты по договору уступки прав (требований), в том числе в судебном порядке, либо (по усмотрению ЦЕДЕНТА) в одностороннем порядке отказаться от исполнения договора уступки прав (требований) и потребовать возмещения убытков. Отказ от исполнения договора уступки прав (требований) осуществляется путем направления ЦЕССИОНАРИЮ уведомления о расторжении договора. Уведомление направляется не позднее следующего рабочего дня после истечения срока оплаты, указанного в п. 2.2 настоящего Договора.</w:t>
      </w:r>
    </w:p>
    <w:p w:rsidR="000E0342" w:rsidRDefault="000E0342" w:rsidP="002D39C5">
      <w:pPr>
        <w:tabs>
          <w:tab w:val="left" w:pos="1134"/>
        </w:tabs>
        <w:ind w:firstLine="709"/>
        <w:contextualSpacing/>
        <w:jc w:val="both"/>
        <w:rPr>
          <w:sz w:val="24"/>
          <w:szCs w:val="24"/>
        </w:rPr>
      </w:pPr>
      <w:r>
        <w:rPr>
          <w:sz w:val="24"/>
          <w:szCs w:val="24"/>
        </w:rPr>
        <w:t xml:space="preserve">5.5. </w:t>
      </w:r>
      <w:r w:rsidRPr="00A60D64">
        <w:rPr>
          <w:sz w:val="24"/>
          <w:szCs w:val="24"/>
        </w:rPr>
        <w:t xml:space="preserve">ЦЕССИОНАРИЙ подтверждает, что при определении размера денежных средств, которые ЦЕССИОНАРИЙ обязан будет перечислить на основании настоящего Договора в счет оплаты уступаемых прав, ЦЕССИОНАРИЙ принимал во внимание финансовое состояние, состояние кредиторской и дебиторской задолженности, иски и иные заявления, предъявленные в суд в отношении ДОЛЖНИКА и лиц, предоставивших обеспечение по обязательствам ДОЛЖНИКА. </w:t>
      </w:r>
    </w:p>
    <w:p w:rsidR="00B93E50" w:rsidRPr="00B93E50" w:rsidRDefault="000E0342" w:rsidP="00B93E50">
      <w:pPr>
        <w:tabs>
          <w:tab w:val="left" w:pos="1134"/>
        </w:tabs>
        <w:ind w:firstLine="709"/>
        <w:contextualSpacing/>
        <w:jc w:val="both"/>
        <w:rPr>
          <w:sz w:val="24"/>
          <w:szCs w:val="24"/>
        </w:rPr>
      </w:pPr>
      <w:r>
        <w:rPr>
          <w:sz w:val="24"/>
          <w:szCs w:val="24"/>
        </w:rPr>
        <w:t xml:space="preserve">5.6. </w:t>
      </w:r>
      <w:r w:rsidRPr="00A60D64">
        <w:rPr>
          <w:sz w:val="24"/>
          <w:szCs w:val="24"/>
        </w:rPr>
        <w:t>С учетом всех вышеперечисленных обстоятельств, которые принимались во внимание ЦЕССИОНАРИЕМ, рыночной стоимости передаваемых прав, ЦЕССИОНАРИЙ подтверждает, что размер платы, передаваемый ЦЕДЕНТУ по Договору, равноценен реальной стоимости уступаемых прав.</w:t>
      </w:r>
      <w:r w:rsidR="00B93E50" w:rsidRPr="00B93E50">
        <w:t xml:space="preserve"> </w:t>
      </w:r>
      <w:r w:rsidR="00B93E50" w:rsidRPr="00B93E50">
        <w:rPr>
          <w:sz w:val="24"/>
          <w:szCs w:val="24"/>
        </w:rPr>
        <w:t>Цессионарий уведомлен:</w:t>
      </w:r>
    </w:p>
    <w:p w:rsidR="00B93E50" w:rsidRPr="00B93E50" w:rsidRDefault="00B93E50" w:rsidP="00B93E50">
      <w:pPr>
        <w:tabs>
          <w:tab w:val="left" w:pos="1134"/>
        </w:tabs>
        <w:ind w:firstLine="709"/>
        <w:contextualSpacing/>
        <w:jc w:val="both"/>
        <w:rPr>
          <w:sz w:val="24"/>
          <w:szCs w:val="24"/>
        </w:rPr>
      </w:pPr>
      <w:r w:rsidRPr="00B93E50">
        <w:rPr>
          <w:sz w:val="24"/>
          <w:szCs w:val="24"/>
        </w:rPr>
        <w:t xml:space="preserve">     - о стоимости уступаемых прав (требований) и подтверждает, что цена договора уступки прав (требований) является справедливой, обоснованной для него. Цессионарий заверяет, что сделка направлена на его коммерческий интерес в условиях добросовестности Цессионария;</w:t>
      </w:r>
    </w:p>
    <w:p w:rsidR="000E0342" w:rsidRDefault="00B93E50" w:rsidP="00B93E50">
      <w:pPr>
        <w:tabs>
          <w:tab w:val="left" w:pos="1134"/>
        </w:tabs>
        <w:ind w:firstLine="709"/>
        <w:contextualSpacing/>
        <w:jc w:val="both"/>
        <w:rPr>
          <w:sz w:val="24"/>
          <w:szCs w:val="24"/>
        </w:rPr>
      </w:pPr>
      <w:r w:rsidRPr="00B93E50">
        <w:rPr>
          <w:sz w:val="24"/>
          <w:szCs w:val="24"/>
        </w:rPr>
        <w:t xml:space="preserve">     - о состоянии приобретаемых прав (требований), об обстоятельствах, имеющие значение для осуществления этих прав (требований) и влияющих на изменение объема уступаемых прав (требований).</w:t>
      </w:r>
    </w:p>
    <w:p w:rsidR="000E0342" w:rsidRDefault="000E0342" w:rsidP="002D39C5">
      <w:pPr>
        <w:tabs>
          <w:tab w:val="left" w:pos="1134"/>
        </w:tabs>
        <w:ind w:firstLine="709"/>
        <w:jc w:val="both"/>
        <w:rPr>
          <w:sz w:val="24"/>
          <w:szCs w:val="24"/>
        </w:rPr>
      </w:pPr>
      <w:r>
        <w:rPr>
          <w:sz w:val="24"/>
          <w:szCs w:val="24"/>
        </w:rPr>
        <w:t>5.7. Е</w:t>
      </w:r>
      <w:r w:rsidRPr="00A60D64">
        <w:rPr>
          <w:sz w:val="24"/>
          <w:szCs w:val="24"/>
        </w:rPr>
        <w:t>сли вступившим в законную силу судебным актом будет установлено или признано, что Кредитны</w:t>
      </w:r>
      <w:r>
        <w:rPr>
          <w:sz w:val="24"/>
          <w:szCs w:val="24"/>
        </w:rPr>
        <w:t>й</w:t>
      </w:r>
      <w:r w:rsidRPr="00A60D64">
        <w:rPr>
          <w:sz w:val="24"/>
          <w:szCs w:val="24"/>
        </w:rPr>
        <w:t xml:space="preserve"> договор является недействительным или незаключенным, к ЦЕССИОНАРИЮ перехо</w:t>
      </w:r>
      <w:r>
        <w:rPr>
          <w:sz w:val="24"/>
          <w:szCs w:val="24"/>
        </w:rPr>
        <w:t xml:space="preserve">дит право требовать от ДОЛЖНИКА </w:t>
      </w:r>
      <w:r w:rsidRPr="00A60D64">
        <w:rPr>
          <w:sz w:val="24"/>
          <w:szCs w:val="24"/>
        </w:rPr>
        <w:t>возврата</w:t>
      </w:r>
      <w:r>
        <w:rPr>
          <w:sz w:val="24"/>
          <w:szCs w:val="24"/>
        </w:rPr>
        <w:t>,</w:t>
      </w:r>
      <w:r w:rsidRPr="00A60D64">
        <w:rPr>
          <w:sz w:val="24"/>
          <w:szCs w:val="24"/>
        </w:rPr>
        <w:t xml:space="preserve"> полученного по данному договору уступки прав (требований) или возврата неосновательного обогащения с учетом процентов по ст. 395 Гражданского кодекса Российской Федерации.</w:t>
      </w:r>
    </w:p>
    <w:p w:rsidR="000E0342" w:rsidRPr="00A60D64" w:rsidRDefault="000E0342" w:rsidP="002D39C5">
      <w:pPr>
        <w:ind w:firstLine="709"/>
        <w:jc w:val="both"/>
        <w:rPr>
          <w:color w:val="000000" w:themeColor="text1"/>
          <w:sz w:val="24"/>
          <w:szCs w:val="24"/>
        </w:rPr>
      </w:pPr>
      <w:r>
        <w:rPr>
          <w:sz w:val="24"/>
          <w:szCs w:val="24"/>
        </w:rPr>
        <w:t xml:space="preserve">5.8. </w:t>
      </w:r>
      <w:r w:rsidRPr="00A60D64">
        <w:rPr>
          <w:sz w:val="24"/>
          <w:szCs w:val="24"/>
        </w:rPr>
        <w:t xml:space="preserve">ЦЕДЕНТ не отвечает перед ЦЕССИОНАРИЕМ за недействительность уступаемых прав в случае недобросовестного поведения ЦЕССИОНАРИЯ, если: </w:t>
      </w:r>
    </w:p>
    <w:p w:rsidR="000E0342" w:rsidRDefault="000E0342" w:rsidP="002D39C5">
      <w:pPr>
        <w:pStyle w:val="23"/>
        <w:tabs>
          <w:tab w:val="left" w:pos="1134"/>
        </w:tabs>
        <w:ind w:firstLine="709"/>
        <w:jc w:val="both"/>
        <w:rPr>
          <w:b w:val="0"/>
          <w:sz w:val="24"/>
          <w:szCs w:val="24"/>
        </w:rPr>
      </w:pPr>
      <w:r w:rsidRPr="00A60D64">
        <w:rPr>
          <w:b w:val="0"/>
          <w:sz w:val="24"/>
          <w:szCs w:val="24"/>
        </w:rPr>
        <w:t xml:space="preserve">- ЦЕССИОНАРИЙ и/или любой иной кредитор, которому будут переданы Уступаемые права,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w:t>
      </w:r>
      <w:r w:rsidRPr="00A60D64">
        <w:rPr>
          <w:b w:val="0"/>
          <w:sz w:val="24"/>
          <w:szCs w:val="24"/>
        </w:rPr>
        <w:lastRenderedPageBreak/>
        <w:t>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недействительными/незаконными/неправомерными в целом либо в части; и</w:t>
      </w:r>
    </w:p>
    <w:p w:rsidR="000E0342" w:rsidRDefault="000E0342" w:rsidP="002D39C5">
      <w:pPr>
        <w:pStyle w:val="23"/>
        <w:tabs>
          <w:tab w:val="left" w:pos="1134"/>
        </w:tabs>
        <w:ind w:firstLine="709"/>
        <w:jc w:val="both"/>
        <w:rPr>
          <w:b w:val="0"/>
          <w:sz w:val="24"/>
          <w:szCs w:val="24"/>
        </w:rPr>
      </w:pPr>
      <w:r w:rsidRPr="00A60D64">
        <w:rPr>
          <w:b w:val="0"/>
          <w:sz w:val="24"/>
          <w:szCs w:val="24"/>
        </w:rPr>
        <w:t>- ЦЕССИОНАРИЙ и/или любой иной кредитор, которому будут переданы Уступаемые права, в любых и всех судебных процессах по всем и любым искам, и требованиям, направленным на признание Уступаемых прав недействительными/незаконными/ неправомерными, не предпримет разумные усилия для защиты Уступаемых прав от</w:t>
      </w:r>
      <w:r>
        <w:rPr>
          <w:b w:val="0"/>
          <w:sz w:val="24"/>
          <w:szCs w:val="24"/>
        </w:rPr>
        <w:t xml:space="preserve"> указанных исков и требований. </w:t>
      </w:r>
    </w:p>
    <w:p w:rsidR="000E0342" w:rsidRDefault="000E0342" w:rsidP="002D39C5">
      <w:pPr>
        <w:pStyle w:val="23"/>
        <w:tabs>
          <w:tab w:val="left" w:pos="1134"/>
        </w:tabs>
        <w:ind w:firstLine="709"/>
        <w:jc w:val="both"/>
        <w:rPr>
          <w:b w:val="0"/>
          <w:sz w:val="24"/>
          <w:szCs w:val="24"/>
        </w:rPr>
      </w:pPr>
      <w:r>
        <w:rPr>
          <w:b w:val="0"/>
          <w:sz w:val="24"/>
          <w:szCs w:val="24"/>
        </w:rPr>
        <w:t xml:space="preserve">5.9. </w:t>
      </w:r>
      <w:r w:rsidRPr="00A60D64">
        <w:rPr>
          <w:b w:val="0"/>
          <w:sz w:val="24"/>
          <w:szCs w:val="24"/>
        </w:rPr>
        <w:t>ЦЕДЕНТ и ЦЕССИОНАРИЙ пришли к соглашению о том, что проценты по ст. 317.1 Гражданского кодекса Российской Федерации не начисляютс</w:t>
      </w:r>
      <w:r>
        <w:rPr>
          <w:b w:val="0"/>
          <w:sz w:val="24"/>
          <w:szCs w:val="24"/>
        </w:rPr>
        <w:t>я.</w:t>
      </w:r>
    </w:p>
    <w:p w:rsidR="000E0342" w:rsidRDefault="000E0342" w:rsidP="002D39C5">
      <w:pPr>
        <w:pStyle w:val="23"/>
        <w:tabs>
          <w:tab w:val="left" w:pos="1134"/>
        </w:tabs>
        <w:ind w:firstLine="709"/>
        <w:jc w:val="both"/>
        <w:rPr>
          <w:b w:val="0"/>
          <w:sz w:val="24"/>
          <w:szCs w:val="24"/>
        </w:rPr>
      </w:pPr>
      <w:r>
        <w:rPr>
          <w:b w:val="0"/>
          <w:sz w:val="24"/>
          <w:szCs w:val="24"/>
        </w:rPr>
        <w:t xml:space="preserve">5.10. </w:t>
      </w:r>
      <w:r w:rsidRPr="007F5D45">
        <w:rPr>
          <w:b w:val="0"/>
          <w:sz w:val="24"/>
          <w:szCs w:val="24"/>
        </w:rPr>
        <w:t>Ес</w:t>
      </w:r>
      <w:r w:rsidRPr="00A60D64">
        <w:rPr>
          <w:b w:val="0"/>
          <w:sz w:val="24"/>
          <w:szCs w:val="24"/>
        </w:rPr>
        <w:t>ли указанные права (требования) будут частично погашены до момента их перехода к ЦЕССИОНАРИЮ, цена Договора, подлежит уменьшению пропорционально снижению общей суммы уступаемых прав, о</w:t>
      </w:r>
      <w:r>
        <w:rPr>
          <w:b w:val="0"/>
          <w:sz w:val="24"/>
          <w:szCs w:val="24"/>
        </w:rPr>
        <w:t>бусловленному таким погашением.</w:t>
      </w:r>
    </w:p>
    <w:p w:rsidR="000E0342" w:rsidRPr="00E80E8C" w:rsidRDefault="000E0342" w:rsidP="002D39C5">
      <w:pPr>
        <w:pStyle w:val="23"/>
        <w:tabs>
          <w:tab w:val="left" w:pos="1134"/>
        </w:tabs>
        <w:ind w:firstLine="709"/>
        <w:jc w:val="both"/>
        <w:rPr>
          <w:b w:val="0"/>
          <w:sz w:val="24"/>
          <w:szCs w:val="24"/>
        </w:rPr>
      </w:pPr>
      <w:r w:rsidRPr="008B1E2E">
        <w:rPr>
          <w:b w:val="0"/>
          <w:sz w:val="24"/>
          <w:szCs w:val="24"/>
        </w:rPr>
        <w:t>Если после перехода прав (требований) к Цессионарию на счет Цедента поступят денежные средства от Должника в погашение/частичное погашение задолженности, Цедент обязан не позднее 5 (Пяти) рабочих дней перечислить поступившие денежные средства на счет Цессионария, указанный в Договоре уступки прав (требований).</w:t>
      </w:r>
    </w:p>
    <w:p w:rsidR="000E0342" w:rsidRDefault="000E0342" w:rsidP="002D39C5">
      <w:pPr>
        <w:pStyle w:val="23"/>
        <w:tabs>
          <w:tab w:val="left" w:pos="1134"/>
        </w:tabs>
        <w:ind w:firstLine="709"/>
        <w:jc w:val="both"/>
        <w:rPr>
          <w:b w:val="0"/>
          <w:sz w:val="24"/>
          <w:szCs w:val="24"/>
        </w:rPr>
      </w:pPr>
      <w:r>
        <w:rPr>
          <w:b w:val="0"/>
          <w:sz w:val="24"/>
          <w:szCs w:val="24"/>
        </w:rPr>
        <w:t xml:space="preserve">5.11. </w:t>
      </w:r>
      <w:r w:rsidRPr="00A60D64">
        <w:rPr>
          <w:b w:val="0"/>
          <w:sz w:val="24"/>
          <w:szCs w:val="24"/>
        </w:rPr>
        <w:t>В случае полного погашения уступаемых прав до момента их перехода к ЦЕССИОНАРИЮ Договор считается расторгнутым.</w:t>
      </w:r>
    </w:p>
    <w:p w:rsidR="000E0342" w:rsidRPr="00B93FA7" w:rsidRDefault="000E0342" w:rsidP="002D39C5">
      <w:pPr>
        <w:pStyle w:val="23"/>
        <w:tabs>
          <w:tab w:val="left" w:pos="1134"/>
        </w:tabs>
        <w:ind w:firstLine="709"/>
        <w:jc w:val="both"/>
        <w:rPr>
          <w:b w:val="0"/>
          <w:sz w:val="24"/>
          <w:szCs w:val="24"/>
        </w:rPr>
      </w:pPr>
      <w:r>
        <w:rPr>
          <w:b w:val="0"/>
          <w:sz w:val="24"/>
          <w:szCs w:val="24"/>
        </w:rPr>
        <w:t xml:space="preserve">5.12. </w:t>
      </w:r>
      <w:r w:rsidRPr="00B93FA7">
        <w:rPr>
          <w:b w:val="0"/>
          <w:color w:val="000000" w:themeColor="text1"/>
          <w:sz w:val="24"/>
          <w:szCs w:val="24"/>
        </w:rPr>
        <w:t xml:space="preserve">Уведомление или сообщение, направленное ЦЕДЕНТОМ </w:t>
      </w:r>
      <w:r w:rsidRPr="00B93FA7">
        <w:rPr>
          <w:b w:val="0"/>
          <w:sz w:val="24"/>
          <w:szCs w:val="24"/>
        </w:rPr>
        <w:t>ЦЕССИОНАРИЮ</w:t>
      </w:r>
      <w:r w:rsidRPr="00B93FA7">
        <w:rPr>
          <w:b w:val="0"/>
          <w:color w:val="000000" w:themeColor="text1"/>
          <w:sz w:val="24"/>
          <w:szCs w:val="24"/>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0E0342" w:rsidRDefault="000E0342" w:rsidP="002D39C5">
      <w:pPr>
        <w:ind w:firstLine="709"/>
        <w:jc w:val="both"/>
        <w:rPr>
          <w:color w:val="000000" w:themeColor="text1"/>
          <w:sz w:val="24"/>
          <w:szCs w:val="24"/>
        </w:rPr>
      </w:pPr>
      <w:r w:rsidRPr="00307811">
        <w:rPr>
          <w:color w:val="000000" w:themeColor="text1"/>
          <w:sz w:val="24"/>
          <w:szCs w:val="24"/>
        </w:rPr>
        <w:t xml:space="preserve">Уведомление или сообщение ЦЕДЕНТА считается доставленным </w:t>
      </w:r>
      <w:r w:rsidRPr="00323C52">
        <w:rPr>
          <w:sz w:val="24"/>
          <w:szCs w:val="24"/>
        </w:rPr>
        <w:t>ЦЕССИОНАРИЮ</w:t>
      </w:r>
      <w:r>
        <w:rPr>
          <w:color w:val="000000" w:themeColor="text1"/>
          <w:sz w:val="24"/>
          <w:szCs w:val="24"/>
        </w:rPr>
        <w:t xml:space="preserve"> </w:t>
      </w:r>
      <w:r w:rsidRPr="00307811">
        <w:rPr>
          <w:color w:val="000000" w:themeColor="text1"/>
          <w:sz w:val="24"/>
          <w:szCs w:val="24"/>
        </w:rPr>
        <w:t xml:space="preserve">надлежащим образом, если оно получено </w:t>
      </w:r>
      <w:r w:rsidRPr="00323C52">
        <w:rPr>
          <w:sz w:val="24"/>
          <w:szCs w:val="24"/>
        </w:rPr>
        <w:t>ЦЕССИОНАРИ</w:t>
      </w:r>
      <w:r>
        <w:rPr>
          <w:sz w:val="24"/>
          <w:szCs w:val="24"/>
        </w:rPr>
        <w:t>ЕМ</w:t>
      </w:r>
      <w:r w:rsidRPr="00307811">
        <w:rPr>
          <w:color w:val="000000" w:themeColor="text1"/>
          <w:sz w:val="24"/>
          <w:szCs w:val="24"/>
        </w:rPr>
        <w:t>, а также в случаях, если, несмотря на направление уведомления (сообщения) ЦЕДЕНТ</w:t>
      </w:r>
      <w:r>
        <w:rPr>
          <w:color w:val="000000" w:themeColor="text1"/>
          <w:sz w:val="24"/>
          <w:szCs w:val="24"/>
        </w:rPr>
        <w:t>ОМ</w:t>
      </w:r>
      <w:r w:rsidRPr="00307811">
        <w:rPr>
          <w:color w:val="000000" w:themeColor="text1"/>
          <w:sz w:val="24"/>
          <w:szCs w:val="24"/>
        </w:rPr>
        <w:t xml:space="preserve"> в соответствии с условиями Договора </w:t>
      </w:r>
      <w:r w:rsidRPr="00323C52">
        <w:rPr>
          <w:sz w:val="24"/>
          <w:szCs w:val="24"/>
        </w:rPr>
        <w:t>ЦЕССИОНАРИ</w:t>
      </w:r>
      <w:r>
        <w:rPr>
          <w:sz w:val="24"/>
          <w:szCs w:val="24"/>
        </w:rPr>
        <w:t>Й</w:t>
      </w:r>
      <w:r>
        <w:rPr>
          <w:color w:val="000000" w:themeColor="text1"/>
          <w:sz w:val="24"/>
          <w:szCs w:val="24"/>
        </w:rPr>
        <w:t xml:space="preserve"> </w:t>
      </w:r>
      <w:r w:rsidRPr="00307811">
        <w:rPr>
          <w:color w:val="000000" w:themeColor="text1"/>
          <w:sz w:val="24"/>
          <w:szCs w:val="24"/>
        </w:rPr>
        <w:t xml:space="preserve">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w:t>
      </w:r>
      <w:r w:rsidRPr="00323C52">
        <w:rPr>
          <w:sz w:val="24"/>
          <w:szCs w:val="24"/>
        </w:rPr>
        <w:t>ЦЕССИОНАРИ</w:t>
      </w:r>
      <w:r>
        <w:rPr>
          <w:sz w:val="24"/>
          <w:szCs w:val="24"/>
        </w:rPr>
        <w:t>ЕМ</w:t>
      </w:r>
      <w:r w:rsidRPr="00307811">
        <w:rPr>
          <w:color w:val="000000" w:themeColor="text1"/>
          <w:sz w:val="24"/>
          <w:szCs w:val="24"/>
        </w:rPr>
        <w:t xml:space="preserve">, а при неявке </w:t>
      </w:r>
      <w:r w:rsidRPr="00323C52">
        <w:rPr>
          <w:sz w:val="24"/>
          <w:szCs w:val="24"/>
        </w:rPr>
        <w:t>ЦЕССИОНАРИ</w:t>
      </w:r>
      <w:r>
        <w:rPr>
          <w:sz w:val="24"/>
          <w:szCs w:val="24"/>
        </w:rPr>
        <w:t>Я</w:t>
      </w:r>
      <w:r>
        <w:rPr>
          <w:color w:val="000000" w:themeColor="text1"/>
          <w:sz w:val="24"/>
          <w:szCs w:val="24"/>
        </w:rPr>
        <w:t xml:space="preserve"> </w:t>
      </w:r>
      <w:r w:rsidRPr="00307811">
        <w:rPr>
          <w:color w:val="000000" w:themeColor="text1"/>
          <w:sz w:val="24"/>
          <w:szCs w:val="24"/>
        </w:rPr>
        <w:t>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w:t>
      </w:r>
      <w:r>
        <w:rPr>
          <w:color w:val="000000" w:themeColor="text1"/>
          <w:sz w:val="24"/>
          <w:szCs w:val="24"/>
        </w:rPr>
        <w:t>У</w:t>
      </w:r>
      <w:r w:rsidRPr="00307811">
        <w:rPr>
          <w:color w:val="000000" w:themeColor="text1"/>
          <w:sz w:val="24"/>
          <w:szCs w:val="24"/>
        </w:rPr>
        <w:t xml:space="preserve"> о невручении </w:t>
      </w:r>
      <w:r w:rsidRPr="00323C52">
        <w:rPr>
          <w:sz w:val="24"/>
          <w:szCs w:val="24"/>
        </w:rPr>
        <w:t>ЦЕССИОНАРИ</w:t>
      </w:r>
      <w:r>
        <w:rPr>
          <w:sz w:val="24"/>
          <w:szCs w:val="24"/>
        </w:rPr>
        <w:t>Ю</w:t>
      </w:r>
      <w:r>
        <w:rPr>
          <w:color w:val="000000" w:themeColor="text1"/>
          <w:sz w:val="24"/>
          <w:szCs w:val="24"/>
        </w:rPr>
        <w:t xml:space="preserve"> </w:t>
      </w:r>
      <w:r w:rsidRPr="00307811">
        <w:rPr>
          <w:color w:val="000000" w:themeColor="text1"/>
          <w:sz w:val="24"/>
          <w:szCs w:val="24"/>
        </w:rPr>
        <w:t>требования ЦЕДЕНТА.</w:t>
      </w:r>
    </w:p>
    <w:p w:rsidR="000E0342" w:rsidRDefault="000E0342" w:rsidP="002D39C5">
      <w:pPr>
        <w:ind w:firstLine="709"/>
        <w:jc w:val="both"/>
        <w:rPr>
          <w:color w:val="000000" w:themeColor="text1"/>
          <w:sz w:val="24"/>
          <w:szCs w:val="24"/>
        </w:rPr>
      </w:pPr>
      <w:r>
        <w:rPr>
          <w:color w:val="000000" w:themeColor="text1"/>
          <w:sz w:val="24"/>
          <w:szCs w:val="24"/>
        </w:rPr>
        <w:t xml:space="preserve">5.13. </w:t>
      </w:r>
      <w:r w:rsidRPr="00B93FA7">
        <w:rPr>
          <w:color w:val="000000" w:themeColor="text1"/>
          <w:sz w:val="24"/>
          <w:szCs w:val="24"/>
        </w:rPr>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B93FA7">
        <w:rPr>
          <w:color w:val="000000" w:themeColor="text1"/>
          <w:sz w:val="24"/>
          <w:szCs w:val="24"/>
        </w:rPr>
        <w:t>незаключенности</w:t>
      </w:r>
      <w:proofErr w:type="spellEnd"/>
      <w:r w:rsidRPr="00B93FA7">
        <w:rPr>
          <w:color w:val="000000" w:themeColor="text1"/>
          <w:sz w:val="24"/>
          <w:szCs w:val="24"/>
        </w:rPr>
        <w:t xml:space="preserve">, передаются на разрешение </w:t>
      </w:r>
      <w:r>
        <w:rPr>
          <w:color w:val="000000" w:themeColor="text1"/>
          <w:sz w:val="24"/>
          <w:szCs w:val="24"/>
        </w:rPr>
        <w:t xml:space="preserve">в </w:t>
      </w:r>
      <w:r w:rsidR="009559ED">
        <w:rPr>
          <w:color w:val="000000" w:themeColor="text1"/>
          <w:sz w:val="24"/>
          <w:szCs w:val="24"/>
        </w:rPr>
        <w:t>Арбитражный</w:t>
      </w:r>
      <w:r w:rsidR="00F66E7B">
        <w:rPr>
          <w:color w:val="000000" w:themeColor="text1"/>
          <w:sz w:val="24"/>
          <w:szCs w:val="24"/>
        </w:rPr>
        <w:t xml:space="preserve"> с</w:t>
      </w:r>
      <w:r w:rsidRPr="008B1E2E">
        <w:rPr>
          <w:color w:val="000000" w:themeColor="text1"/>
          <w:sz w:val="24"/>
          <w:szCs w:val="24"/>
        </w:rPr>
        <w:t xml:space="preserve">уд </w:t>
      </w:r>
      <w:r>
        <w:rPr>
          <w:color w:val="000000" w:themeColor="text1"/>
          <w:sz w:val="24"/>
          <w:szCs w:val="24"/>
        </w:rPr>
        <w:t>Республики Коми</w:t>
      </w:r>
      <w:r w:rsidRPr="008B1E2E">
        <w:rPr>
          <w:color w:val="000000" w:themeColor="text1"/>
          <w:sz w:val="24"/>
          <w:szCs w:val="24"/>
        </w:rPr>
        <w:t>.</w:t>
      </w:r>
    </w:p>
    <w:p w:rsidR="000E0342" w:rsidRDefault="000E0342" w:rsidP="002D39C5">
      <w:pPr>
        <w:ind w:firstLine="709"/>
        <w:contextualSpacing/>
        <w:jc w:val="both"/>
        <w:rPr>
          <w:color w:val="000000" w:themeColor="text1"/>
          <w:sz w:val="24"/>
          <w:szCs w:val="24"/>
        </w:rPr>
      </w:pPr>
      <w:r>
        <w:rPr>
          <w:color w:val="000000" w:themeColor="text1"/>
          <w:sz w:val="24"/>
          <w:szCs w:val="24"/>
        </w:rPr>
        <w:t xml:space="preserve">5.14. </w:t>
      </w:r>
      <w:r w:rsidRPr="00B93FA7">
        <w:rPr>
          <w:color w:val="000000" w:themeColor="text1"/>
          <w:sz w:val="24"/>
          <w:szCs w:val="24"/>
        </w:rPr>
        <w:t xml:space="preserve">Договор составлен в </w:t>
      </w:r>
      <w:r w:rsidRPr="00B94C08">
        <w:rPr>
          <w:color w:val="000000" w:themeColor="text1"/>
          <w:sz w:val="24"/>
          <w:szCs w:val="24"/>
        </w:rPr>
        <w:t>двух</w:t>
      </w:r>
      <w:r w:rsidRPr="00B93FA7">
        <w:rPr>
          <w:color w:val="000000" w:themeColor="text1"/>
          <w:sz w:val="24"/>
          <w:szCs w:val="24"/>
        </w:rPr>
        <w:t xml:space="preserve"> подлинных экземплярах, имеющих одинаковую юридическую силу, при этом </w:t>
      </w:r>
      <w:r>
        <w:rPr>
          <w:color w:val="000000" w:themeColor="text1"/>
          <w:sz w:val="24"/>
          <w:szCs w:val="24"/>
        </w:rPr>
        <w:t>один</w:t>
      </w:r>
      <w:r w:rsidRPr="00B93FA7">
        <w:rPr>
          <w:color w:val="000000" w:themeColor="text1"/>
          <w:sz w:val="24"/>
          <w:szCs w:val="24"/>
        </w:rPr>
        <w:t xml:space="preserve"> экземпляр находятся у ЦЕДЕНТА</w:t>
      </w:r>
      <w:r w:rsidRPr="00B94C08">
        <w:rPr>
          <w:color w:val="000000" w:themeColor="text1"/>
          <w:sz w:val="24"/>
          <w:szCs w:val="24"/>
        </w:rPr>
        <w:t>, второй</w:t>
      </w:r>
      <w:r>
        <w:rPr>
          <w:color w:val="000000" w:themeColor="text1"/>
          <w:sz w:val="24"/>
          <w:szCs w:val="24"/>
        </w:rPr>
        <w:t xml:space="preserve"> – </w:t>
      </w:r>
      <w:r w:rsidRPr="00B93FA7">
        <w:rPr>
          <w:color w:val="000000" w:themeColor="text1"/>
          <w:sz w:val="24"/>
          <w:szCs w:val="24"/>
        </w:rPr>
        <w:t xml:space="preserve">у </w:t>
      </w:r>
      <w:r>
        <w:rPr>
          <w:color w:val="000000" w:themeColor="text1"/>
          <w:sz w:val="24"/>
          <w:szCs w:val="24"/>
        </w:rPr>
        <w:t>ЦЕССИОНАРИЯ</w:t>
      </w:r>
      <w:r w:rsidRPr="00B93FA7">
        <w:rPr>
          <w:color w:val="000000" w:themeColor="text1"/>
          <w:sz w:val="24"/>
          <w:szCs w:val="24"/>
        </w:rPr>
        <w:t xml:space="preserve">. </w:t>
      </w:r>
    </w:p>
    <w:p w:rsidR="000E0342" w:rsidRPr="00203895" w:rsidRDefault="000E0342" w:rsidP="002D39C5">
      <w:pPr>
        <w:ind w:firstLine="709"/>
        <w:contextualSpacing/>
        <w:jc w:val="both"/>
        <w:rPr>
          <w:color w:val="000000" w:themeColor="text1"/>
          <w:sz w:val="24"/>
          <w:szCs w:val="24"/>
        </w:rPr>
      </w:pPr>
      <w:r>
        <w:rPr>
          <w:color w:val="000000" w:themeColor="text1"/>
          <w:sz w:val="24"/>
          <w:szCs w:val="24"/>
        </w:rPr>
        <w:t>5.15</w:t>
      </w:r>
      <w:r w:rsidRPr="00203895">
        <w:rPr>
          <w:color w:val="000000" w:themeColor="text1"/>
          <w:sz w:val="24"/>
          <w:szCs w:val="24"/>
        </w:rPr>
        <w:t xml:space="preserve">. </w:t>
      </w:r>
      <w:r w:rsidRPr="00740A0E">
        <w:rPr>
          <w:color w:val="000000" w:themeColor="text1"/>
          <w:sz w:val="24"/>
          <w:szCs w:val="24"/>
        </w:rPr>
        <w:t>В случае неисполнения ЦЕССИОНАРИЕМ своей обязанности по оплате Договора в срок, предусмотренный п. 2.2. Договора, ЦЕДЕНТ имеет право в соответствии с п. 4 ст. 328 Гражданского кодекса Российской Федерации требовать от ЦЕССИОНАРИЯ оплаты по Договору, в том числе в судебном порядке, либо (по усмотрению ЦЕДЕНТА) в одностороннем порядке отказаться от исполнения Договора и потребовать возмещения убытков.</w:t>
      </w:r>
    </w:p>
    <w:p w:rsidR="000E0342" w:rsidRPr="00740A0E" w:rsidRDefault="000E0342" w:rsidP="002D39C5">
      <w:pPr>
        <w:pStyle w:val="23"/>
        <w:tabs>
          <w:tab w:val="left" w:pos="1134"/>
        </w:tabs>
        <w:ind w:firstLine="709"/>
        <w:contextualSpacing/>
        <w:jc w:val="both"/>
        <w:rPr>
          <w:b w:val="0"/>
          <w:bCs w:val="0"/>
          <w:color w:val="000000" w:themeColor="text1"/>
          <w:sz w:val="24"/>
          <w:szCs w:val="24"/>
        </w:rPr>
      </w:pPr>
      <w:r w:rsidRPr="00740A0E">
        <w:rPr>
          <w:b w:val="0"/>
          <w:bCs w:val="0"/>
          <w:color w:val="000000" w:themeColor="text1"/>
          <w:sz w:val="24"/>
          <w:szCs w:val="24"/>
        </w:rPr>
        <w:t>Аналогичные условия действуют в случае частичной оплаты цены Договора, установленной п. 2.1. Договора.</w:t>
      </w:r>
    </w:p>
    <w:p w:rsidR="000E0342" w:rsidRPr="00740A0E" w:rsidRDefault="000E0342" w:rsidP="002D39C5">
      <w:pPr>
        <w:pStyle w:val="23"/>
        <w:tabs>
          <w:tab w:val="left" w:pos="1134"/>
        </w:tabs>
        <w:ind w:firstLine="709"/>
        <w:contextualSpacing/>
        <w:jc w:val="both"/>
        <w:rPr>
          <w:b w:val="0"/>
          <w:bCs w:val="0"/>
          <w:color w:val="000000" w:themeColor="text1"/>
          <w:sz w:val="24"/>
          <w:szCs w:val="24"/>
        </w:rPr>
      </w:pPr>
      <w:r w:rsidRPr="00740A0E">
        <w:rPr>
          <w:b w:val="0"/>
          <w:bCs w:val="0"/>
          <w:color w:val="000000" w:themeColor="text1"/>
          <w:sz w:val="24"/>
          <w:szCs w:val="24"/>
        </w:rPr>
        <w:lastRenderedPageBreak/>
        <w:t>5.16. Антикоррупционная оговорка</w:t>
      </w:r>
      <w:r w:rsidR="00404CCB">
        <w:rPr>
          <w:b w:val="0"/>
          <w:bCs w:val="0"/>
          <w:color w:val="000000" w:themeColor="text1"/>
          <w:sz w:val="24"/>
          <w:szCs w:val="24"/>
        </w:rPr>
        <w:t>.</w:t>
      </w:r>
    </w:p>
    <w:p w:rsidR="000E0342" w:rsidRPr="00740A0E" w:rsidRDefault="000E0342" w:rsidP="002D39C5">
      <w:pPr>
        <w:pStyle w:val="23"/>
        <w:tabs>
          <w:tab w:val="left" w:pos="1134"/>
        </w:tabs>
        <w:ind w:firstLine="709"/>
        <w:contextualSpacing/>
        <w:jc w:val="both"/>
        <w:rPr>
          <w:b w:val="0"/>
          <w:bCs w:val="0"/>
          <w:color w:val="000000" w:themeColor="text1"/>
          <w:sz w:val="24"/>
          <w:szCs w:val="24"/>
        </w:rPr>
      </w:pPr>
      <w:r w:rsidRPr="00740A0E">
        <w:rPr>
          <w:b w:val="0"/>
          <w:bCs w:val="0"/>
          <w:color w:val="000000" w:themeColor="text1"/>
          <w:sz w:val="24"/>
          <w:szCs w:val="24"/>
        </w:rPr>
        <w:t>5.16.1. При заключении, исполнении, изменении и расторжении Договора Стороны принимают на себя следующие обязательства:</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5.16.1.1. Стороны, их работники, уполномоченные представители и посредники</w:t>
      </w:r>
      <w:r w:rsidRPr="00A206AE">
        <w:rPr>
          <w:rFonts w:ascii="Times New Roman" w:hAnsi="Times New Roman"/>
          <w:color w:val="000000" w:themeColor="text1"/>
          <w:sz w:val="24"/>
          <w:szCs w:val="24"/>
          <w:vertAlign w:val="superscript"/>
          <w:lang w:eastAsia="ru-RU"/>
        </w:rPr>
        <w:footnoteReference w:id="1"/>
      </w:r>
      <w:r w:rsidRPr="00740A0E">
        <w:rPr>
          <w:rFonts w:ascii="Times New Roman" w:hAnsi="Times New Roman"/>
          <w:color w:val="000000" w:themeColor="text1"/>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5.16.1.2. Стороны, их работники, уполномоченные представители и посредники</w:t>
      </w:r>
      <w:r w:rsidRPr="00A206AE">
        <w:rPr>
          <w:rFonts w:ascii="Times New Roman" w:hAnsi="Times New Roman"/>
          <w:color w:val="000000" w:themeColor="text1"/>
          <w:sz w:val="24"/>
          <w:szCs w:val="24"/>
          <w:vertAlign w:val="superscript"/>
          <w:lang w:eastAsia="ru-RU"/>
        </w:rPr>
        <w:t>1</w:t>
      </w:r>
      <w:r w:rsidRPr="00740A0E">
        <w:rPr>
          <w:rFonts w:ascii="Times New Roman" w:hAnsi="Times New Roman"/>
          <w:color w:val="000000" w:themeColor="text1"/>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A206AE">
        <w:rPr>
          <w:rFonts w:ascii="Times New Roman" w:hAnsi="Times New Roman"/>
          <w:color w:val="000000" w:themeColor="text1"/>
          <w:sz w:val="24"/>
          <w:szCs w:val="24"/>
          <w:vertAlign w:val="superscript"/>
          <w:lang w:eastAsia="ru-RU"/>
        </w:rPr>
        <w:footnoteReference w:id="2"/>
      </w:r>
      <w:r w:rsidRPr="00740A0E">
        <w:rPr>
          <w:rFonts w:ascii="Times New Roman" w:hAnsi="Times New Roman"/>
          <w:color w:val="000000" w:themeColor="text1"/>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5.16.2. Положения пункта 5.16.1 Договора распространяются на отношения, возникшие до его заключения, но связанные с заключением Договора.</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A206AE">
        <w:rPr>
          <w:rFonts w:ascii="Times New Roman" w:hAnsi="Times New Roman"/>
          <w:color w:val="000000" w:themeColor="text1"/>
          <w:sz w:val="24"/>
          <w:szCs w:val="24"/>
          <w:vertAlign w:val="superscript"/>
          <w:lang w:eastAsia="ru-RU"/>
        </w:rPr>
        <w:t>1</w:t>
      </w:r>
      <w:r w:rsidRPr="00740A0E">
        <w:rPr>
          <w:rFonts w:ascii="Times New Roman" w:hAnsi="Times New Roman"/>
          <w:color w:val="000000" w:themeColor="text1"/>
          <w:sz w:val="24"/>
          <w:szCs w:val="24"/>
          <w:lang w:eastAsia="ru-RU"/>
        </w:rPr>
        <w:t xml:space="preserve"> по Договору каких-либо положений пунктов 5.16.1.1-5.16.1.3 Договора (далее – Нарушение коррупционной направленности), такая Сторона обязуется незамедлительно  письменно уведомить другую Сторону об этом</w:t>
      </w:r>
      <w:r w:rsidRPr="00A206AE">
        <w:rPr>
          <w:rFonts w:ascii="Times New Roman" w:hAnsi="Times New Roman"/>
          <w:color w:val="000000" w:themeColor="text1"/>
          <w:sz w:val="24"/>
          <w:szCs w:val="24"/>
          <w:vertAlign w:val="superscript"/>
          <w:lang w:eastAsia="ru-RU"/>
        </w:rPr>
        <w:footnoteReference w:id="3"/>
      </w:r>
      <w:r w:rsidRPr="00740A0E">
        <w:rPr>
          <w:rFonts w:ascii="Times New Roman" w:hAnsi="Times New Roman"/>
          <w:color w:val="000000" w:themeColor="text1"/>
          <w:sz w:val="24"/>
          <w:szCs w:val="24"/>
          <w:lang w:eastAsia="ru-RU"/>
        </w:rPr>
        <w:t>. Такое уведомление должно содержать указание на реквизиты</w:t>
      </w:r>
      <w:r w:rsidRPr="00A206AE">
        <w:rPr>
          <w:rFonts w:ascii="Times New Roman" w:hAnsi="Times New Roman"/>
          <w:color w:val="000000" w:themeColor="text1"/>
          <w:sz w:val="24"/>
          <w:szCs w:val="24"/>
          <w:vertAlign w:val="superscript"/>
          <w:lang w:eastAsia="ru-RU"/>
        </w:rPr>
        <w:footnoteReference w:id="4"/>
      </w:r>
      <w:r w:rsidRPr="00740A0E">
        <w:rPr>
          <w:rFonts w:ascii="Times New Roman" w:hAnsi="Times New Roman"/>
          <w:color w:val="000000" w:themeColor="text1"/>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A206AE">
        <w:rPr>
          <w:rFonts w:ascii="Times New Roman" w:hAnsi="Times New Roman"/>
          <w:color w:val="000000" w:themeColor="text1"/>
          <w:sz w:val="24"/>
          <w:szCs w:val="24"/>
          <w:vertAlign w:val="superscript"/>
          <w:lang w:eastAsia="ru-RU"/>
        </w:rPr>
        <w:footnoteReference w:id="5"/>
      </w:r>
      <w:r w:rsidRPr="00740A0E">
        <w:rPr>
          <w:rFonts w:ascii="Times New Roman" w:hAnsi="Times New Roman"/>
          <w:color w:val="000000" w:themeColor="text1"/>
          <w:sz w:val="24"/>
          <w:szCs w:val="24"/>
          <w:lang w:eastAsia="ru-RU"/>
        </w:rPr>
        <w:t>.</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740A0E" w:rsidDel="002A25C9">
        <w:rPr>
          <w:rFonts w:ascii="Times New Roman" w:hAnsi="Times New Roman"/>
          <w:color w:val="000000" w:themeColor="text1"/>
          <w:sz w:val="24"/>
          <w:szCs w:val="24"/>
          <w:lang w:eastAsia="ru-RU"/>
        </w:rPr>
        <w:t xml:space="preserve"> </w:t>
      </w:r>
      <w:r w:rsidRPr="00740A0E">
        <w:rPr>
          <w:rFonts w:ascii="Times New Roman" w:hAnsi="Times New Roman"/>
          <w:color w:val="000000" w:themeColor="text1"/>
          <w:sz w:val="24"/>
          <w:szCs w:val="24"/>
          <w:lang w:eastAsia="ru-RU"/>
        </w:rPr>
        <w:t xml:space="preserve">возражений в отношении направленных сведений о Нарушении </w:t>
      </w:r>
      <w:r w:rsidRPr="00740A0E">
        <w:rPr>
          <w:rFonts w:ascii="Times New Roman" w:hAnsi="Times New Roman"/>
          <w:color w:val="000000" w:themeColor="text1"/>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E0342" w:rsidRPr="00D94D54" w:rsidRDefault="000E0342" w:rsidP="002D39C5">
      <w:pPr>
        <w:pStyle w:val="11"/>
        <w:spacing w:after="0" w:line="240" w:lineRule="auto"/>
        <w:ind w:left="0" w:firstLine="709"/>
        <w:jc w:val="both"/>
        <w:rPr>
          <w:rFonts w:ascii="Times New Roman" w:hAnsi="Times New Roman"/>
          <w:iCs/>
          <w:sz w:val="24"/>
          <w:szCs w:val="24"/>
          <w:lang w:eastAsia="ru-RU"/>
        </w:rPr>
      </w:pPr>
      <w:r w:rsidRPr="00740A0E">
        <w:rPr>
          <w:rFonts w:ascii="Times New Roman" w:hAnsi="Times New Roman"/>
          <w:color w:val="000000" w:themeColor="text1"/>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r w:rsidRPr="00E823EC">
        <w:rPr>
          <w:rFonts w:ascii="Times New Roman" w:hAnsi="Times New Roman"/>
          <w:iCs/>
          <w:sz w:val="24"/>
          <w:szCs w:val="24"/>
          <w:lang w:eastAsia="ru-RU"/>
        </w:rPr>
        <w:t>.</w:t>
      </w:r>
    </w:p>
    <w:p w:rsidR="00AF5DED" w:rsidRPr="006A7218" w:rsidRDefault="00F3083C" w:rsidP="00AF5DED">
      <w:pPr>
        <w:pStyle w:val="23"/>
        <w:ind w:left="426"/>
        <w:jc w:val="center"/>
        <w:rPr>
          <w:bCs w:val="0"/>
          <w:sz w:val="24"/>
          <w:szCs w:val="24"/>
        </w:rPr>
      </w:pPr>
      <w:r>
        <w:rPr>
          <w:bCs w:val="0"/>
          <w:sz w:val="24"/>
          <w:szCs w:val="24"/>
        </w:rPr>
        <w:t>6</w:t>
      </w:r>
      <w:r w:rsidR="004D2C9E">
        <w:rPr>
          <w:bCs w:val="0"/>
          <w:sz w:val="24"/>
          <w:szCs w:val="24"/>
        </w:rPr>
        <w:t xml:space="preserve">. Адреса и </w:t>
      </w:r>
      <w:r w:rsidR="00AF5DED" w:rsidRPr="006A7218">
        <w:rPr>
          <w:bCs w:val="0"/>
          <w:sz w:val="24"/>
          <w:szCs w:val="24"/>
        </w:rPr>
        <w:t>реквизиты Сторон:</w:t>
      </w:r>
    </w:p>
    <w:p w:rsidR="000E0342" w:rsidRPr="00196940" w:rsidRDefault="00F3083C" w:rsidP="00AF5DED">
      <w:pPr>
        <w:ind w:firstLine="993"/>
        <w:jc w:val="both"/>
        <w:rPr>
          <w:sz w:val="24"/>
          <w:szCs w:val="24"/>
        </w:rPr>
      </w:pPr>
      <w:r w:rsidRPr="00196940">
        <w:rPr>
          <w:b/>
          <w:sz w:val="24"/>
          <w:szCs w:val="24"/>
        </w:rPr>
        <w:t>6</w:t>
      </w:r>
      <w:r w:rsidR="00AF5DED" w:rsidRPr="00196940">
        <w:rPr>
          <w:b/>
          <w:sz w:val="24"/>
          <w:szCs w:val="24"/>
        </w:rPr>
        <w:t>.1. ЦЕДЕНТ:</w:t>
      </w:r>
    </w:p>
    <w:p w:rsidR="00AF5DED" w:rsidRPr="00196940" w:rsidRDefault="004D2C9E" w:rsidP="000E0342">
      <w:pPr>
        <w:jc w:val="both"/>
        <w:rPr>
          <w:sz w:val="24"/>
          <w:szCs w:val="24"/>
        </w:rPr>
      </w:pPr>
      <w:r w:rsidRPr="00196940">
        <w:rPr>
          <w:sz w:val="24"/>
          <w:szCs w:val="24"/>
        </w:rPr>
        <w:t>П</w:t>
      </w:r>
      <w:r w:rsidR="00BD4309" w:rsidRPr="00196940">
        <w:rPr>
          <w:sz w:val="24"/>
          <w:szCs w:val="24"/>
        </w:rPr>
        <w:t xml:space="preserve">убличное акционерное общество </w:t>
      </w:r>
      <w:r w:rsidRPr="00196940">
        <w:rPr>
          <w:sz w:val="24"/>
          <w:szCs w:val="24"/>
        </w:rPr>
        <w:t>«Сбербанк России»</w:t>
      </w:r>
    </w:p>
    <w:p w:rsidR="00AF5DED" w:rsidRPr="00196940" w:rsidRDefault="00AF5DED" w:rsidP="00F3083C">
      <w:pPr>
        <w:contextualSpacing/>
        <w:jc w:val="both"/>
        <w:rPr>
          <w:sz w:val="24"/>
          <w:szCs w:val="24"/>
        </w:rPr>
      </w:pPr>
      <w:r w:rsidRPr="00196940">
        <w:rPr>
          <w:sz w:val="24"/>
          <w:szCs w:val="24"/>
        </w:rPr>
        <w:t>Местонахождение:</w:t>
      </w:r>
      <w:r w:rsidR="004D2C9E" w:rsidRPr="00196940">
        <w:rPr>
          <w:sz w:val="24"/>
          <w:szCs w:val="24"/>
        </w:rPr>
        <w:t xml:space="preserve"> 1117997, г. Москва, ул. Вавилова, д.19.</w:t>
      </w:r>
      <w:r w:rsidRPr="00196940">
        <w:rPr>
          <w:sz w:val="24"/>
          <w:szCs w:val="24"/>
        </w:rPr>
        <w:t xml:space="preserve">    </w:t>
      </w:r>
    </w:p>
    <w:p w:rsidR="004D2C9E" w:rsidRPr="00196940" w:rsidRDefault="00AF5DED" w:rsidP="00F3083C">
      <w:pPr>
        <w:spacing w:before="120"/>
        <w:contextualSpacing/>
        <w:jc w:val="both"/>
        <w:rPr>
          <w:sz w:val="24"/>
          <w:szCs w:val="24"/>
        </w:rPr>
      </w:pPr>
      <w:r w:rsidRPr="00196940">
        <w:rPr>
          <w:sz w:val="24"/>
          <w:szCs w:val="24"/>
        </w:rPr>
        <w:t xml:space="preserve">Почтовый адрес: </w:t>
      </w:r>
      <w:r w:rsidR="00750B86">
        <w:rPr>
          <w:sz w:val="24"/>
          <w:szCs w:val="24"/>
        </w:rPr>
        <w:t>191124</w:t>
      </w:r>
      <w:r w:rsidR="004D2C9E" w:rsidRPr="00196940">
        <w:rPr>
          <w:sz w:val="24"/>
          <w:szCs w:val="24"/>
        </w:rPr>
        <w:t xml:space="preserve">, г. </w:t>
      </w:r>
      <w:r w:rsidR="00750B86">
        <w:rPr>
          <w:sz w:val="24"/>
          <w:szCs w:val="24"/>
        </w:rPr>
        <w:t>Санкт-Петербург</w:t>
      </w:r>
      <w:r w:rsidR="004D2C9E" w:rsidRPr="00196940">
        <w:rPr>
          <w:sz w:val="24"/>
          <w:szCs w:val="24"/>
        </w:rPr>
        <w:t xml:space="preserve">, ул. </w:t>
      </w:r>
      <w:r w:rsidR="00750B86">
        <w:rPr>
          <w:sz w:val="24"/>
          <w:szCs w:val="24"/>
        </w:rPr>
        <w:t>Красного Текстильщика</w:t>
      </w:r>
      <w:r w:rsidR="004D2C9E" w:rsidRPr="00196940">
        <w:rPr>
          <w:sz w:val="24"/>
          <w:szCs w:val="24"/>
        </w:rPr>
        <w:t xml:space="preserve">, </w:t>
      </w:r>
      <w:r w:rsidR="00750B86">
        <w:rPr>
          <w:sz w:val="24"/>
          <w:szCs w:val="24"/>
        </w:rPr>
        <w:t>2</w:t>
      </w:r>
      <w:r w:rsidR="004D2C9E" w:rsidRPr="00196940">
        <w:rPr>
          <w:sz w:val="24"/>
          <w:szCs w:val="24"/>
        </w:rPr>
        <w:t>.</w:t>
      </w:r>
    </w:p>
    <w:p w:rsidR="0016654B" w:rsidRPr="0016654B" w:rsidRDefault="0016654B" w:rsidP="0016654B">
      <w:pPr>
        <w:spacing w:before="120"/>
        <w:contextualSpacing/>
        <w:jc w:val="both"/>
        <w:rPr>
          <w:sz w:val="24"/>
          <w:szCs w:val="24"/>
        </w:rPr>
      </w:pPr>
      <w:r w:rsidRPr="0016654B">
        <w:rPr>
          <w:sz w:val="24"/>
          <w:szCs w:val="24"/>
        </w:rPr>
        <w:t>Банк получателя: СЕВЕРО-ЗАПАДНЫЙ БАНК ПАО СБЕРБАНК</w:t>
      </w:r>
    </w:p>
    <w:p w:rsidR="0016654B" w:rsidRPr="0016654B" w:rsidRDefault="0016654B" w:rsidP="0016654B">
      <w:pPr>
        <w:spacing w:before="120"/>
        <w:contextualSpacing/>
        <w:jc w:val="both"/>
        <w:rPr>
          <w:sz w:val="24"/>
          <w:szCs w:val="24"/>
        </w:rPr>
      </w:pPr>
      <w:r w:rsidRPr="0016654B">
        <w:rPr>
          <w:sz w:val="24"/>
          <w:szCs w:val="24"/>
        </w:rPr>
        <w:t>К/счет банка получателя: №30101810500000000653 в СЕВЕРО-ЗАПАДНОЕ ГУ БАНКА РОССИИ</w:t>
      </w:r>
    </w:p>
    <w:p w:rsidR="0016654B" w:rsidRPr="0016654B" w:rsidRDefault="0016654B" w:rsidP="0016654B">
      <w:pPr>
        <w:spacing w:before="120"/>
        <w:contextualSpacing/>
        <w:jc w:val="both"/>
        <w:rPr>
          <w:sz w:val="24"/>
          <w:szCs w:val="24"/>
        </w:rPr>
      </w:pPr>
      <w:r w:rsidRPr="0016654B">
        <w:rPr>
          <w:sz w:val="24"/>
          <w:szCs w:val="24"/>
        </w:rPr>
        <w:t>БИК банка получателя: 044030653</w:t>
      </w:r>
    </w:p>
    <w:p w:rsidR="0016654B" w:rsidRPr="0016654B" w:rsidRDefault="0016654B" w:rsidP="0016654B">
      <w:pPr>
        <w:spacing w:before="120"/>
        <w:contextualSpacing/>
        <w:jc w:val="both"/>
        <w:rPr>
          <w:sz w:val="24"/>
          <w:szCs w:val="24"/>
        </w:rPr>
      </w:pPr>
      <w:r w:rsidRPr="0016654B">
        <w:rPr>
          <w:sz w:val="24"/>
          <w:szCs w:val="24"/>
        </w:rPr>
        <w:t>ИНН получателя: 7707083893</w:t>
      </w:r>
    </w:p>
    <w:p w:rsidR="0016654B" w:rsidRPr="0016654B" w:rsidRDefault="0016654B" w:rsidP="0016654B">
      <w:pPr>
        <w:spacing w:before="120"/>
        <w:contextualSpacing/>
        <w:jc w:val="both"/>
        <w:rPr>
          <w:sz w:val="24"/>
          <w:szCs w:val="24"/>
        </w:rPr>
      </w:pPr>
      <w:r w:rsidRPr="0016654B">
        <w:rPr>
          <w:sz w:val="24"/>
          <w:szCs w:val="24"/>
        </w:rPr>
        <w:t>Получатель: СЕВЕРО-ЗАПАДНЫЙ БАНК ПАО СБЕРБАНК</w:t>
      </w:r>
    </w:p>
    <w:p w:rsidR="0016654B" w:rsidRPr="0016654B" w:rsidRDefault="0016654B" w:rsidP="0016654B">
      <w:pPr>
        <w:spacing w:before="120"/>
        <w:contextualSpacing/>
        <w:jc w:val="both"/>
        <w:rPr>
          <w:sz w:val="24"/>
          <w:szCs w:val="24"/>
        </w:rPr>
      </w:pPr>
      <w:r w:rsidRPr="0016654B">
        <w:rPr>
          <w:sz w:val="24"/>
          <w:szCs w:val="24"/>
        </w:rPr>
        <w:t xml:space="preserve">Счет получателя </w:t>
      </w:r>
      <w:r w:rsidR="008602D0">
        <w:rPr>
          <w:sz w:val="24"/>
          <w:szCs w:val="24"/>
        </w:rPr>
        <w:t>_________________</w:t>
      </w:r>
    </w:p>
    <w:p w:rsidR="005F668C" w:rsidRPr="005F668C" w:rsidRDefault="005F668C" w:rsidP="0016654B">
      <w:pPr>
        <w:spacing w:before="120"/>
        <w:contextualSpacing/>
        <w:jc w:val="both"/>
        <w:rPr>
          <w:sz w:val="24"/>
          <w:szCs w:val="24"/>
        </w:rPr>
      </w:pPr>
      <w:r w:rsidRPr="005F668C">
        <w:rPr>
          <w:sz w:val="24"/>
          <w:szCs w:val="24"/>
        </w:rPr>
        <w:t>Назначение платежа: "Оплата по договору цессии №... от</w:t>
      </w:r>
      <w:proofErr w:type="gramStart"/>
      <w:r w:rsidRPr="005F668C">
        <w:rPr>
          <w:sz w:val="24"/>
          <w:szCs w:val="24"/>
        </w:rPr>
        <w:t xml:space="preserve"> ....</w:t>
      </w:r>
      <w:proofErr w:type="gramEnd"/>
      <w:r w:rsidRPr="005F668C">
        <w:rPr>
          <w:sz w:val="24"/>
          <w:szCs w:val="24"/>
        </w:rPr>
        <w:t>"</w:t>
      </w:r>
    </w:p>
    <w:p w:rsidR="00AF5DED" w:rsidRPr="00196940" w:rsidRDefault="00AF5DED" w:rsidP="005F668C">
      <w:pPr>
        <w:contextualSpacing/>
        <w:jc w:val="both"/>
        <w:rPr>
          <w:sz w:val="24"/>
          <w:szCs w:val="24"/>
        </w:rPr>
      </w:pPr>
      <w:r w:rsidRPr="00196940">
        <w:rPr>
          <w:sz w:val="24"/>
          <w:szCs w:val="24"/>
        </w:rPr>
        <w:t xml:space="preserve">Телефон: </w:t>
      </w:r>
      <w:r w:rsidR="004D2C9E" w:rsidRPr="00196940">
        <w:rPr>
          <w:sz w:val="24"/>
          <w:szCs w:val="24"/>
        </w:rPr>
        <w:t>8-800-707-00-70 (вн.5659-</w:t>
      </w:r>
      <w:r w:rsidR="00DD60A5">
        <w:rPr>
          <w:sz w:val="24"/>
          <w:szCs w:val="24"/>
        </w:rPr>
        <w:t>1205</w:t>
      </w:r>
      <w:r w:rsidR="004D2C9E" w:rsidRPr="00196940">
        <w:rPr>
          <w:sz w:val="24"/>
          <w:szCs w:val="24"/>
        </w:rPr>
        <w:t>)</w:t>
      </w:r>
      <w:r w:rsidRPr="00196940">
        <w:rPr>
          <w:sz w:val="24"/>
          <w:szCs w:val="24"/>
        </w:rPr>
        <w:t xml:space="preserve"> </w:t>
      </w:r>
    </w:p>
    <w:p w:rsidR="00BD4309" w:rsidRPr="00BD4309" w:rsidRDefault="00F3083C" w:rsidP="00AF5DED">
      <w:pPr>
        <w:ind w:firstLine="993"/>
        <w:jc w:val="both"/>
        <w:rPr>
          <w:b/>
          <w:sz w:val="24"/>
          <w:szCs w:val="24"/>
        </w:rPr>
      </w:pPr>
      <w:r w:rsidRPr="00BD4309">
        <w:rPr>
          <w:b/>
          <w:sz w:val="24"/>
          <w:szCs w:val="24"/>
        </w:rPr>
        <w:t>6</w:t>
      </w:r>
      <w:r w:rsidR="00AF5DED" w:rsidRPr="00BD4309">
        <w:rPr>
          <w:b/>
          <w:sz w:val="24"/>
          <w:szCs w:val="24"/>
        </w:rPr>
        <w:t>.2.  ЦЕССИОНАРИЙ:</w:t>
      </w:r>
      <w:r w:rsidR="004D2C9E" w:rsidRPr="00BD4309">
        <w:rPr>
          <w:b/>
          <w:sz w:val="24"/>
          <w:szCs w:val="24"/>
        </w:rPr>
        <w:t xml:space="preserve"> </w:t>
      </w:r>
    </w:p>
    <w:p w:rsidR="00AF5DED" w:rsidRPr="00A80F64" w:rsidRDefault="00221196" w:rsidP="00BD4309">
      <w:pPr>
        <w:jc w:val="both"/>
        <w:rPr>
          <w:sz w:val="24"/>
          <w:szCs w:val="24"/>
        </w:rPr>
      </w:pPr>
      <w:r>
        <w:rPr>
          <w:sz w:val="24"/>
          <w:szCs w:val="24"/>
        </w:rPr>
        <w:t>________________________________________</w:t>
      </w:r>
    </w:p>
    <w:p w:rsidR="00AF5DED" w:rsidRPr="00A80F64" w:rsidRDefault="00AF5DED" w:rsidP="00F3083C">
      <w:pPr>
        <w:contextualSpacing/>
        <w:jc w:val="both"/>
        <w:rPr>
          <w:sz w:val="24"/>
          <w:szCs w:val="24"/>
        </w:rPr>
      </w:pPr>
      <w:r w:rsidRPr="00A80F64">
        <w:rPr>
          <w:sz w:val="24"/>
          <w:szCs w:val="24"/>
        </w:rPr>
        <w:t xml:space="preserve">Местонахождение: </w:t>
      </w:r>
      <w:r w:rsidR="00221196">
        <w:rPr>
          <w:sz w:val="24"/>
          <w:szCs w:val="24"/>
        </w:rPr>
        <w:t>_______________</w:t>
      </w:r>
    </w:p>
    <w:p w:rsidR="00123974" w:rsidRPr="00A80F64" w:rsidRDefault="00AF5DED" w:rsidP="00F3083C">
      <w:pPr>
        <w:contextualSpacing/>
        <w:jc w:val="both"/>
        <w:rPr>
          <w:sz w:val="24"/>
          <w:szCs w:val="24"/>
        </w:rPr>
      </w:pPr>
      <w:r w:rsidRPr="00123974">
        <w:rPr>
          <w:sz w:val="24"/>
          <w:szCs w:val="24"/>
        </w:rPr>
        <w:t xml:space="preserve">Почтовый адрес: </w:t>
      </w:r>
      <w:r w:rsidR="00221196">
        <w:rPr>
          <w:sz w:val="24"/>
          <w:szCs w:val="24"/>
        </w:rPr>
        <w:t>________________</w:t>
      </w:r>
    </w:p>
    <w:p w:rsidR="00BD4309" w:rsidRDefault="00AF5DED" w:rsidP="00F3083C">
      <w:pPr>
        <w:contextualSpacing/>
        <w:jc w:val="both"/>
        <w:rPr>
          <w:sz w:val="24"/>
          <w:szCs w:val="24"/>
        </w:rPr>
      </w:pPr>
      <w:r w:rsidRPr="00A80F64">
        <w:rPr>
          <w:sz w:val="24"/>
          <w:szCs w:val="24"/>
        </w:rPr>
        <w:t>ИНН</w:t>
      </w:r>
      <w:r w:rsidR="00F3578D">
        <w:rPr>
          <w:sz w:val="24"/>
          <w:szCs w:val="24"/>
        </w:rPr>
        <w:t xml:space="preserve"> </w:t>
      </w:r>
      <w:r w:rsidR="00221196">
        <w:rPr>
          <w:sz w:val="24"/>
          <w:szCs w:val="24"/>
        </w:rPr>
        <w:t>__</w:t>
      </w:r>
      <w:r w:rsidR="00123974">
        <w:rPr>
          <w:sz w:val="24"/>
          <w:szCs w:val="24"/>
        </w:rPr>
        <w:t>,</w:t>
      </w:r>
      <w:r w:rsidRPr="00A80F64">
        <w:rPr>
          <w:sz w:val="24"/>
          <w:szCs w:val="24"/>
        </w:rPr>
        <w:t xml:space="preserve"> ОГРН</w:t>
      </w:r>
      <w:r w:rsidR="00123974">
        <w:rPr>
          <w:sz w:val="24"/>
          <w:szCs w:val="24"/>
        </w:rPr>
        <w:t xml:space="preserve">ИП </w:t>
      </w:r>
      <w:r w:rsidR="00221196">
        <w:rPr>
          <w:sz w:val="24"/>
          <w:szCs w:val="24"/>
        </w:rPr>
        <w:t>__</w:t>
      </w:r>
      <w:r w:rsidR="00DC7562">
        <w:rPr>
          <w:sz w:val="24"/>
          <w:szCs w:val="24"/>
        </w:rPr>
        <w:t xml:space="preserve">. </w:t>
      </w:r>
      <w:r w:rsidR="00BD4309">
        <w:rPr>
          <w:sz w:val="24"/>
          <w:szCs w:val="24"/>
        </w:rPr>
        <w:t xml:space="preserve">БИК </w:t>
      </w:r>
      <w:r w:rsidR="00221196">
        <w:rPr>
          <w:sz w:val="24"/>
          <w:szCs w:val="24"/>
        </w:rPr>
        <w:t>__</w:t>
      </w:r>
    </w:p>
    <w:p w:rsidR="00BD4309" w:rsidRPr="00A80F64" w:rsidRDefault="00BD4309" w:rsidP="00F3083C">
      <w:pPr>
        <w:contextualSpacing/>
        <w:jc w:val="both"/>
        <w:rPr>
          <w:sz w:val="24"/>
          <w:szCs w:val="24"/>
        </w:rPr>
      </w:pPr>
      <w:r>
        <w:rPr>
          <w:sz w:val="24"/>
          <w:szCs w:val="24"/>
        </w:rPr>
        <w:t xml:space="preserve">Корреспондентский счет </w:t>
      </w:r>
      <w:r w:rsidR="00221196">
        <w:rPr>
          <w:sz w:val="24"/>
          <w:szCs w:val="24"/>
        </w:rPr>
        <w:t>___</w:t>
      </w:r>
    </w:p>
    <w:p w:rsidR="00AF5DED" w:rsidRPr="00A80F64" w:rsidRDefault="00AF5DED" w:rsidP="00F3083C">
      <w:pPr>
        <w:contextualSpacing/>
        <w:jc w:val="both"/>
        <w:rPr>
          <w:sz w:val="24"/>
          <w:szCs w:val="24"/>
        </w:rPr>
      </w:pPr>
      <w:r w:rsidRPr="00A80F64">
        <w:rPr>
          <w:sz w:val="24"/>
          <w:szCs w:val="24"/>
        </w:rPr>
        <w:t>Расчетный счет №</w:t>
      </w:r>
      <w:r w:rsidR="00123974">
        <w:rPr>
          <w:sz w:val="24"/>
          <w:szCs w:val="24"/>
        </w:rPr>
        <w:t xml:space="preserve"> </w:t>
      </w:r>
      <w:r w:rsidR="00221196">
        <w:rPr>
          <w:sz w:val="24"/>
          <w:szCs w:val="24"/>
        </w:rPr>
        <w:t>____</w:t>
      </w:r>
      <w:r w:rsidRPr="00A80F64">
        <w:rPr>
          <w:sz w:val="24"/>
          <w:szCs w:val="24"/>
        </w:rPr>
        <w:t xml:space="preserve"> в </w:t>
      </w:r>
      <w:r w:rsidR="00221196">
        <w:rPr>
          <w:sz w:val="24"/>
          <w:szCs w:val="24"/>
        </w:rPr>
        <w:t>банке__</w:t>
      </w:r>
    </w:p>
    <w:p w:rsidR="00AF5DED" w:rsidRPr="00A80F64" w:rsidRDefault="00AF5DED" w:rsidP="00F3083C">
      <w:pPr>
        <w:contextualSpacing/>
        <w:jc w:val="both"/>
        <w:rPr>
          <w:sz w:val="24"/>
          <w:szCs w:val="24"/>
        </w:rPr>
      </w:pPr>
      <w:r w:rsidRPr="00A80F64">
        <w:rPr>
          <w:sz w:val="24"/>
          <w:szCs w:val="24"/>
        </w:rPr>
        <w:t xml:space="preserve">Телефон: </w:t>
      </w:r>
      <w:r w:rsidR="00221196">
        <w:rPr>
          <w:sz w:val="24"/>
          <w:szCs w:val="24"/>
        </w:rPr>
        <w:t xml:space="preserve">___, </w:t>
      </w:r>
      <w:proofErr w:type="spellStart"/>
      <w:proofErr w:type="gramStart"/>
      <w:r w:rsidR="00221196">
        <w:rPr>
          <w:sz w:val="24"/>
          <w:szCs w:val="24"/>
        </w:rPr>
        <w:t>эл.почта</w:t>
      </w:r>
      <w:proofErr w:type="spellEnd"/>
      <w:proofErr w:type="gramEnd"/>
      <w:r w:rsidR="00221196">
        <w:rPr>
          <w:sz w:val="24"/>
          <w:szCs w:val="24"/>
        </w:rPr>
        <w:t>___</w:t>
      </w: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D4309" w:rsidRPr="00B9509A" w:rsidTr="007117AC">
        <w:tc>
          <w:tcPr>
            <w:tcW w:w="4823" w:type="dxa"/>
          </w:tcPr>
          <w:p w:rsidR="00BD4309" w:rsidRPr="00B9509A" w:rsidRDefault="00BD4309" w:rsidP="007117AC">
            <w:pPr>
              <w:pStyle w:val="23"/>
              <w:widowControl w:val="0"/>
              <w:tabs>
                <w:tab w:val="left" w:pos="9638"/>
              </w:tabs>
              <w:spacing w:line="235" w:lineRule="auto"/>
              <w:ind w:left="38"/>
              <w:rPr>
                <w:sz w:val="24"/>
                <w:szCs w:val="24"/>
              </w:rPr>
            </w:pPr>
            <w:r w:rsidRPr="00B9509A">
              <w:rPr>
                <w:sz w:val="24"/>
                <w:szCs w:val="24"/>
              </w:rPr>
              <w:t>ЦЕДЕНТ</w:t>
            </w:r>
          </w:p>
        </w:tc>
        <w:tc>
          <w:tcPr>
            <w:tcW w:w="4823" w:type="dxa"/>
          </w:tcPr>
          <w:p w:rsidR="00BD4309" w:rsidRPr="00B9509A" w:rsidRDefault="00BD4309" w:rsidP="007117AC">
            <w:pPr>
              <w:pStyle w:val="23"/>
              <w:widowControl w:val="0"/>
              <w:tabs>
                <w:tab w:val="left" w:pos="9638"/>
              </w:tabs>
              <w:spacing w:line="235" w:lineRule="auto"/>
              <w:rPr>
                <w:b w:val="0"/>
                <w:bCs w:val="0"/>
                <w:sz w:val="24"/>
                <w:szCs w:val="24"/>
              </w:rPr>
            </w:pPr>
            <w:r w:rsidRPr="00B9509A">
              <w:rPr>
                <w:sz w:val="24"/>
                <w:szCs w:val="24"/>
              </w:rPr>
              <w:t>ЦЕССИОНАРИЙ</w:t>
            </w:r>
          </w:p>
        </w:tc>
      </w:tr>
      <w:tr w:rsidR="001F4B1C" w:rsidRPr="00B9509A" w:rsidTr="007117AC">
        <w:tc>
          <w:tcPr>
            <w:tcW w:w="4823" w:type="dxa"/>
          </w:tcPr>
          <w:p w:rsidR="001F4B1C" w:rsidRPr="00B9509A" w:rsidRDefault="001F4B1C" w:rsidP="001F4B1C">
            <w:pPr>
              <w:pStyle w:val="23"/>
              <w:widowControl w:val="0"/>
              <w:tabs>
                <w:tab w:val="left" w:pos="9638"/>
              </w:tabs>
              <w:spacing w:line="235" w:lineRule="auto"/>
              <w:ind w:left="38"/>
              <w:rPr>
                <w:b w:val="0"/>
                <w:sz w:val="24"/>
                <w:szCs w:val="24"/>
              </w:rPr>
            </w:pPr>
            <w:r>
              <w:rPr>
                <w:b w:val="0"/>
                <w:sz w:val="24"/>
                <w:szCs w:val="24"/>
              </w:rPr>
              <w:t>Заместитель председателя Северо-Западного банка ПАО Сбербанк</w:t>
            </w:r>
          </w:p>
          <w:p w:rsidR="001F4B1C" w:rsidRPr="00C37DEF" w:rsidRDefault="001F4B1C" w:rsidP="001F4B1C">
            <w:pPr>
              <w:pStyle w:val="23"/>
              <w:widowControl w:val="0"/>
              <w:tabs>
                <w:tab w:val="left" w:pos="9638"/>
              </w:tabs>
              <w:spacing w:line="235" w:lineRule="auto"/>
              <w:rPr>
                <w:b w:val="0"/>
                <w:sz w:val="24"/>
                <w:szCs w:val="24"/>
                <w:highlight w:val="yellow"/>
              </w:rPr>
            </w:pPr>
          </w:p>
        </w:tc>
        <w:tc>
          <w:tcPr>
            <w:tcW w:w="4823" w:type="dxa"/>
          </w:tcPr>
          <w:p w:rsidR="001F4B1C" w:rsidRPr="00F91263" w:rsidRDefault="001F4B1C" w:rsidP="001F4B1C">
            <w:pPr>
              <w:jc w:val="both"/>
              <w:rPr>
                <w:bCs/>
                <w:snapToGrid w:val="0"/>
                <w:sz w:val="24"/>
                <w:szCs w:val="24"/>
                <w:highlight w:val="yellow"/>
              </w:rPr>
            </w:pPr>
            <w:r>
              <w:rPr>
                <w:bCs/>
                <w:snapToGrid w:val="0"/>
                <w:sz w:val="24"/>
                <w:szCs w:val="24"/>
              </w:rPr>
              <w:t xml:space="preserve">Должность </w:t>
            </w:r>
          </w:p>
        </w:tc>
      </w:tr>
      <w:tr w:rsidR="001F4B1C" w:rsidRPr="00B9509A" w:rsidTr="007117AC">
        <w:tc>
          <w:tcPr>
            <w:tcW w:w="4823" w:type="dxa"/>
          </w:tcPr>
          <w:p w:rsidR="001F4B1C" w:rsidRPr="00486099" w:rsidRDefault="001F4B1C" w:rsidP="001F4B1C">
            <w:pPr>
              <w:spacing w:line="235" w:lineRule="auto"/>
              <w:rPr>
                <w:sz w:val="24"/>
                <w:szCs w:val="24"/>
              </w:rPr>
            </w:pPr>
            <w:r w:rsidRPr="00486099">
              <w:rPr>
                <w:sz w:val="24"/>
                <w:szCs w:val="24"/>
              </w:rPr>
              <w:t xml:space="preserve">_______________ </w:t>
            </w:r>
            <w:r>
              <w:rPr>
                <w:sz w:val="24"/>
                <w:szCs w:val="24"/>
              </w:rPr>
              <w:t>Киселев А.В.</w:t>
            </w:r>
          </w:p>
          <w:p w:rsidR="001F4B1C" w:rsidRPr="00204601" w:rsidRDefault="001F4B1C" w:rsidP="001F4B1C">
            <w:pPr>
              <w:pStyle w:val="23"/>
              <w:widowControl w:val="0"/>
              <w:tabs>
                <w:tab w:val="left" w:pos="9638"/>
              </w:tabs>
              <w:spacing w:line="235" w:lineRule="auto"/>
              <w:ind w:left="38"/>
              <w:rPr>
                <w:b w:val="0"/>
                <w:sz w:val="24"/>
                <w:szCs w:val="24"/>
              </w:rPr>
            </w:pPr>
            <w:r w:rsidRPr="00486099">
              <w:rPr>
                <w:b w:val="0"/>
                <w:sz w:val="24"/>
                <w:szCs w:val="24"/>
              </w:rPr>
              <w:t xml:space="preserve">М.П. </w:t>
            </w:r>
          </w:p>
        </w:tc>
        <w:tc>
          <w:tcPr>
            <w:tcW w:w="4823" w:type="dxa"/>
          </w:tcPr>
          <w:p w:rsidR="001F4B1C" w:rsidRPr="008204E4" w:rsidRDefault="001F4B1C" w:rsidP="001F4B1C">
            <w:pPr>
              <w:spacing w:line="235" w:lineRule="auto"/>
              <w:rPr>
                <w:bCs/>
                <w:snapToGrid w:val="0"/>
                <w:sz w:val="24"/>
                <w:szCs w:val="24"/>
              </w:rPr>
            </w:pPr>
            <w:r w:rsidRPr="008204E4">
              <w:rPr>
                <w:bCs/>
                <w:snapToGrid w:val="0"/>
                <w:sz w:val="24"/>
                <w:szCs w:val="24"/>
              </w:rPr>
              <w:t xml:space="preserve">_______________ </w:t>
            </w:r>
            <w:r>
              <w:rPr>
                <w:bCs/>
                <w:snapToGrid w:val="0"/>
                <w:sz w:val="24"/>
                <w:szCs w:val="24"/>
              </w:rPr>
              <w:t>/_____________/</w:t>
            </w:r>
          </w:p>
          <w:p w:rsidR="001F4B1C" w:rsidRPr="00DC7562" w:rsidRDefault="00DC7562" w:rsidP="00DC7562">
            <w:pPr>
              <w:pStyle w:val="23"/>
              <w:widowControl w:val="0"/>
              <w:tabs>
                <w:tab w:val="left" w:pos="9638"/>
              </w:tabs>
              <w:spacing w:line="235" w:lineRule="auto"/>
              <w:ind w:left="38"/>
              <w:rPr>
                <w:b w:val="0"/>
                <w:sz w:val="24"/>
                <w:szCs w:val="24"/>
              </w:rPr>
            </w:pPr>
            <w:r>
              <w:rPr>
                <w:b w:val="0"/>
                <w:sz w:val="24"/>
                <w:szCs w:val="24"/>
              </w:rPr>
              <w:t xml:space="preserve">М.П. </w:t>
            </w:r>
          </w:p>
        </w:tc>
      </w:tr>
    </w:tbl>
    <w:p w:rsidR="00AF5DED" w:rsidRDefault="00AF5DED" w:rsidP="00AF5DED">
      <w:pPr>
        <w:jc w:val="both"/>
        <w:rPr>
          <w:sz w:val="24"/>
          <w:szCs w:val="24"/>
        </w:rPr>
      </w:pPr>
    </w:p>
    <w:p w:rsidR="00BF1300" w:rsidRPr="00501B1E" w:rsidRDefault="005F668C" w:rsidP="00BF1300">
      <w:pPr>
        <w:pStyle w:val="23"/>
        <w:pageBreakBefore/>
        <w:widowControl w:val="0"/>
        <w:tabs>
          <w:tab w:val="right" w:pos="9638"/>
        </w:tabs>
        <w:ind w:right="-1"/>
        <w:jc w:val="right"/>
        <w:rPr>
          <w:b w:val="0"/>
          <w:bCs w:val="0"/>
          <w:sz w:val="24"/>
          <w:szCs w:val="24"/>
        </w:rPr>
      </w:pPr>
      <w:r>
        <w:rPr>
          <w:b w:val="0"/>
          <w:bCs w:val="0"/>
          <w:sz w:val="24"/>
          <w:szCs w:val="24"/>
        </w:rPr>
        <w:lastRenderedPageBreak/>
        <w:t>П</w:t>
      </w:r>
      <w:r w:rsidR="00BF1300" w:rsidRPr="00501B1E">
        <w:rPr>
          <w:b w:val="0"/>
          <w:bCs w:val="0"/>
          <w:sz w:val="24"/>
          <w:szCs w:val="24"/>
        </w:rPr>
        <w:t>риложение №</w:t>
      </w:r>
      <w:r>
        <w:rPr>
          <w:b w:val="0"/>
          <w:bCs w:val="0"/>
          <w:sz w:val="24"/>
          <w:szCs w:val="24"/>
        </w:rPr>
        <w:t> </w:t>
      </w:r>
      <w:r w:rsidR="00BF1300" w:rsidRPr="00501B1E">
        <w:rPr>
          <w:b w:val="0"/>
          <w:bCs w:val="0"/>
          <w:sz w:val="24"/>
          <w:szCs w:val="24"/>
        </w:rPr>
        <w:t xml:space="preserve">1 </w:t>
      </w:r>
    </w:p>
    <w:p w:rsidR="00BF1300" w:rsidRPr="00501B1E" w:rsidRDefault="00BF1300" w:rsidP="00BF1300">
      <w:pPr>
        <w:jc w:val="right"/>
        <w:rPr>
          <w:sz w:val="24"/>
          <w:szCs w:val="24"/>
        </w:rPr>
      </w:pPr>
      <w:r w:rsidRPr="00501B1E">
        <w:rPr>
          <w:sz w:val="24"/>
          <w:szCs w:val="24"/>
        </w:rPr>
        <w:t>к Договору уступки прав (требований</w:t>
      </w:r>
      <w:r w:rsidRPr="00A81D73">
        <w:rPr>
          <w:sz w:val="24"/>
          <w:szCs w:val="24"/>
        </w:rPr>
        <w:t>) №</w:t>
      </w:r>
      <w:r>
        <w:rPr>
          <w:sz w:val="24"/>
          <w:szCs w:val="24"/>
        </w:rPr>
        <w:t xml:space="preserve"> </w:t>
      </w:r>
      <w:r w:rsidR="00B82948">
        <w:rPr>
          <w:sz w:val="24"/>
          <w:szCs w:val="24"/>
        </w:rPr>
        <w:t>__</w:t>
      </w:r>
      <w:r w:rsidR="00654735">
        <w:rPr>
          <w:sz w:val="24"/>
          <w:szCs w:val="24"/>
        </w:rPr>
        <w:t xml:space="preserve"> от </w:t>
      </w:r>
      <w:r w:rsidR="001F4B1C">
        <w:rPr>
          <w:sz w:val="24"/>
          <w:szCs w:val="24"/>
        </w:rPr>
        <w:t>__</w:t>
      </w:r>
      <w:r>
        <w:rPr>
          <w:sz w:val="24"/>
          <w:szCs w:val="24"/>
        </w:rPr>
        <w:t xml:space="preserve"> </w:t>
      </w:r>
      <w:r w:rsidR="00B82948">
        <w:rPr>
          <w:sz w:val="24"/>
          <w:szCs w:val="24"/>
        </w:rPr>
        <w:t>дека</w:t>
      </w:r>
      <w:r w:rsidR="00654735">
        <w:rPr>
          <w:sz w:val="24"/>
          <w:szCs w:val="24"/>
        </w:rPr>
        <w:t>бря</w:t>
      </w:r>
      <w:r>
        <w:rPr>
          <w:sz w:val="24"/>
          <w:szCs w:val="24"/>
        </w:rPr>
        <w:t xml:space="preserve"> 202</w:t>
      </w:r>
      <w:r w:rsidR="001F4B1C">
        <w:rPr>
          <w:sz w:val="24"/>
          <w:szCs w:val="24"/>
        </w:rPr>
        <w:t>4</w:t>
      </w:r>
      <w:r w:rsidRPr="00501B1E">
        <w:rPr>
          <w:sz w:val="24"/>
          <w:szCs w:val="24"/>
        </w:rPr>
        <w:t xml:space="preserve"> года</w:t>
      </w:r>
    </w:p>
    <w:p w:rsidR="00BF1300" w:rsidRDefault="00BF1300" w:rsidP="00BF1300">
      <w:pPr>
        <w:jc w:val="right"/>
        <w:rPr>
          <w:sz w:val="24"/>
          <w:szCs w:val="24"/>
        </w:rPr>
      </w:pPr>
    </w:p>
    <w:p w:rsidR="00BF1300" w:rsidRDefault="00BF1300" w:rsidP="00BF1300">
      <w:pPr>
        <w:widowControl w:val="0"/>
        <w:ind w:right="567"/>
        <w:rPr>
          <w:b/>
          <w:sz w:val="24"/>
          <w:szCs w:val="24"/>
        </w:rPr>
      </w:pPr>
    </w:p>
    <w:p w:rsidR="00BF1300" w:rsidRPr="00B9509A" w:rsidRDefault="00BF1300" w:rsidP="00BF1300">
      <w:pPr>
        <w:widowControl w:val="0"/>
        <w:ind w:right="-2"/>
        <w:jc w:val="both"/>
        <w:rPr>
          <w:b/>
          <w:sz w:val="24"/>
          <w:szCs w:val="24"/>
        </w:rPr>
      </w:pPr>
      <w:r w:rsidRPr="00B9509A">
        <w:rPr>
          <w:b/>
          <w:sz w:val="24"/>
          <w:szCs w:val="24"/>
        </w:rPr>
        <w:t>Перечень Обеспечительных договоров</w:t>
      </w:r>
      <w:r>
        <w:rPr>
          <w:b/>
          <w:sz w:val="24"/>
          <w:szCs w:val="24"/>
        </w:rPr>
        <w:t>, права (требования) по которым переходят к ЦЕССИОНАРИЮ согласно п. 1.1. Договора:</w:t>
      </w:r>
    </w:p>
    <w:p w:rsidR="00BF1300" w:rsidRPr="00D074FA" w:rsidRDefault="00BF1300" w:rsidP="00BF1300">
      <w:pPr>
        <w:widowControl w:val="0"/>
        <w:ind w:right="-2" w:firstLine="720"/>
        <w:jc w:val="center"/>
        <w:rPr>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6018"/>
        <w:gridCol w:w="2835"/>
      </w:tblGrid>
      <w:tr w:rsidR="00BF1300" w:rsidRPr="00D21135" w:rsidTr="00DF2977">
        <w:trPr>
          <w:trHeight w:val="566"/>
        </w:trPr>
        <w:tc>
          <w:tcPr>
            <w:tcW w:w="503" w:type="dxa"/>
            <w:vAlign w:val="center"/>
          </w:tcPr>
          <w:p w:rsidR="00BF1300" w:rsidRPr="00D21135" w:rsidRDefault="00BF1300" w:rsidP="007117AC">
            <w:pPr>
              <w:pStyle w:val="aff1"/>
              <w:spacing w:before="60" w:after="60"/>
              <w:rPr>
                <w:rFonts w:ascii="Times New Roman" w:hAnsi="Times New Roman"/>
                <w:b/>
                <w:sz w:val="20"/>
                <w:szCs w:val="20"/>
                <w:lang w:eastAsia="ru-RU"/>
              </w:rPr>
            </w:pPr>
            <w:r w:rsidRPr="00D21135">
              <w:rPr>
                <w:rFonts w:ascii="Times New Roman" w:hAnsi="Times New Roman"/>
                <w:b/>
                <w:sz w:val="20"/>
                <w:szCs w:val="20"/>
                <w:lang w:eastAsia="ru-RU"/>
              </w:rPr>
              <w:t>№ п/п</w:t>
            </w:r>
          </w:p>
        </w:tc>
        <w:tc>
          <w:tcPr>
            <w:tcW w:w="6018" w:type="dxa"/>
            <w:vAlign w:val="center"/>
          </w:tcPr>
          <w:p w:rsidR="00BF1300" w:rsidRPr="00D21135" w:rsidRDefault="00BF1300" w:rsidP="00BF1300">
            <w:pPr>
              <w:pStyle w:val="aff1"/>
              <w:spacing w:before="60" w:after="60"/>
              <w:jc w:val="center"/>
              <w:rPr>
                <w:rFonts w:ascii="Times New Roman" w:hAnsi="Times New Roman"/>
                <w:b/>
                <w:sz w:val="20"/>
                <w:szCs w:val="20"/>
                <w:lang w:eastAsia="ru-RU"/>
              </w:rPr>
            </w:pPr>
            <w:r w:rsidRPr="00D21135">
              <w:rPr>
                <w:rFonts w:ascii="Times New Roman" w:hAnsi="Times New Roman"/>
                <w:b/>
                <w:sz w:val="20"/>
                <w:szCs w:val="20"/>
                <w:lang w:eastAsia="ru-RU"/>
              </w:rPr>
              <w:t>Наименование</w:t>
            </w:r>
            <w:r>
              <w:rPr>
                <w:rFonts w:ascii="Times New Roman" w:hAnsi="Times New Roman"/>
                <w:b/>
                <w:sz w:val="20"/>
                <w:szCs w:val="20"/>
                <w:lang w:eastAsia="ru-RU"/>
              </w:rPr>
              <w:t>,</w:t>
            </w:r>
            <w:r w:rsidRPr="00D21135">
              <w:rPr>
                <w:rFonts w:ascii="Times New Roman" w:hAnsi="Times New Roman"/>
                <w:b/>
                <w:sz w:val="20"/>
                <w:szCs w:val="20"/>
                <w:lang w:eastAsia="ru-RU"/>
              </w:rPr>
              <w:t xml:space="preserve"> </w:t>
            </w:r>
            <w:r>
              <w:rPr>
                <w:rFonts w:ascii="Times New Roman" w:hAnsi="Times New Roman"/>
                <w:b/>
                <w:sz w:val="20"/>
                <w:szCs w:val="20"/>
                <w:lang w:eastAsia="ru-RU"/>
              </w:rPr>
              <w:t xml:space="preserve"> номер, дата документа </w:t>
            </w:r>
          </w:p>
        </w:tc>
        <w:tc>
          <w:tcPr>
            <w:tcW w:w="2835" w:type="dxa"/>
            <w:vAlign w:val="center"/>
          </w:tcPr>
          <w:p w:rsidR="00BF1300" w:rsidRPr="00D21135" w:rsidRDefault="00BF1300" w:rsidP="007117AC">
            <w:pPr>
              <w:pStyle w:val="aff1"/>
              <w:spacing w:before="60" w:after="60"/>
              <w:jc w:val="center"/>
              <w:rPr>
                <w:rFonts w:ascii="Times New Roman" w:hAnsi="Times New Roman"/>
                <w:b/>
                <w:sz w:val="20"/>
                <w:szCs w:val="20"/>
                <w:lang w:eastAsia="ru-RU"/>
              </w:rPr>
            </w:pPr>
            <w:r>
              <w:rPr>
                <w:rFonts w:ascii="Times New Roman" w:hAnsi="Times New Roman"/>
                <w:b/>
                <w:sz w:val="20"/>
                <w:szCs w:val="20"/>
                <w:lang w:eastAsia="ru-RU"/>
              </w:rPr>
              <w:t>Залогодатель/Поручитель</w:t>
            </w: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AA21F9">
            <w:pPr>
              <w:spacing w:before="60" w:after="60"/>
              <w:rPr>
                <w:color w:val="000000"/>
              </w:rPr>
            </w:pPr>
            <w:r w:rsidRPr="00031EB4">
              <w:t>Договор поручительства</w:t>
            </w:r>
            <w:r>
              <w:t xml:space="preserve"> №</w:t>
            </w:r>
            <w:r w:rsidR="00164647">
              <w:t xml:space="preserve"> </w:t>
            </w:r>
            <w:r w:rsidR="00164647" w:rsidRPr="00164647">
              <w:t>55/8617/0003/1/1/0</w:t>
            </w:r>
            <w:r w:rsidR="00AA21F9">
              <w:t>8</w:t>
            </w:r>
            <w:r w:rsidR="00556CB9">
              <w:t>0</w:t>
            </w:r>
            <w:r w:rsidR="00164647" w:rsidRPr="00164647">
              <w:t>/21/ПФЛ01</w:t>
            </w:r>
            <w:r w:rsidR="00164647">
              <w:t xml:space="preserve"> от </w:t>
            </w:r>
            <w:r w:rsidR="00AA21F9">
              <w:t>03</w:t>
            </w:r>
            <w:r w:rsidR="00164647">
              <w:t xml:space="preserve">.12.2021 </w:t>
            </w:r>
            <w:r>
              <w:rPr>
                <w:color w:val="000000"/>
              </w:rPr>
              <w:t>(в редакции До</w:t>
            </w:r>
            <w:r w:rsidR="002B56C9">
              <w:rPr>
                <w:color w:val="000000"/>
              </w:rPr>
              <w:t xml:space="preserve">полнительного соглашения №1 от </w:t>
            </w:r>
            <w:r w:rsidR="00AA21F9">
              <w:rPr>
                <w:color w:val="000000"/>
              </w:rPr>
              <w:t>01</w:t>
            </w:r>
            <w:r>
              <w:rPr>
                <w:color w:val="000000"/>
              </w:rPr>
              <w:t>.</w:t>
            </w:r>
            <w:r w:rsidR="00AA21F9">
              <w:rPr>
                <w:color w:val="000000"/>
              </w:rPr>
              <w:t>12</w:t>
            </w:r>
            <w:r>
              <w:rPr>
                <w:color w:val="000000"/>
              </w:rPr>
              <w:t>.2022г.)</w:t>
            </w:r>
          </w:p>
        </w:tc>
        <w:tc>
          <w:tcPr>
            <w:tcW w:w="2835" w:type="dxa"/>
          </w:tcPr>
          <w:p w:rsidR="00DF2977" w:rsidRPr="00031EB4" w:rsidRDefault="00DF2977" w:rsidP="00DF2977">
            <w:pPr>
              <w:jc w:val="center"/>
              <w:rPr>
                <w:color w:val="000000"/>
              </w:rPr>
            </w:pPr>
            <w:r w:rsidRPr="00031EB4">
              <w:rPr>
                <w:color w:val="000000"/>
              </w:rPr>
              <w:t>Охрименко Вячеслав Владимирович</w:t>
            </w:r>
          </w:p>
        </w:tc>
      </w:tr>
    </w:tbl>
    <w:p w:rsidR="00BF1300" w:rsidRDefault="00BF1300" w:rsidP="00BF1300">
      <w:pPr>
        <w:pStyle w:val="23"/>
        <w:widowControl w:val="0"/>
        <w:tabs>
          <w:tab w:val="left" w:pos="9638"/>
        </w:tabs>
        <w:spacing w:line="235" w:lineRule="auto"/>
        <w:jc w:val="right"/>
        <w:rPr>
          <w:b w:val="0"/>
          <w:bCs w:val="0"/>
          <w:sz w:val="22"/>
          <w:szCs w:val="22"/>
        </w:rPr>
      </w:pPr>
    </w:p>
    <w:p w:rsidR="005A24AB" w:rsidRDefault="005A24AB" w:rsidP="00BF1300">
      <w:pPr>
        <w:pStyle w:val="23"/>
        <w:widowControl w:val="0"/>
        <w:tabs>
          <w:tab w:val="left" w:pos="9638"/>
        </w:tabs>
        <w:spacing w:line="235" w:lineRule="auto"/>
        <w:jc w:val="right"/>
        <w:rPr>
          <w:b w:val="0"/>
          <w:bCs w:val="0"/>
          <w:sz w:val="22"/>
          <w:szCs w:val="22"/>
        </w:rPr>
      </w:pPr>
    </w:p>
    <w:p w:rsidR="005A24AB" w:rsidRDefault="005A24AB" w:rsidP="00BF1300">
      <w:pPr>
        <w:pStyle w:val="23"/>
        <w:widowControl w:val="0"/>
        <w:tabs>
          <w:tab w:val="left" w:pos="9638"/>
        </w:tabs>
        <w:spacing w:line="235" w:lineRule="auto"/>
        <w:jc w:val="right"/>
        <w:rPr>
          <w:b w:val="0"/>
          <w:bCs w:val="0"/>
          <w:sz w:val="22"/>
          <w:szCs w:val="22"/>
        </w:rPr>
      </w:pPr>
    </w:p>
    <w:p w:rsidR="005A24AB" w:rsidRDefault="005A24AB" w:rsidP="00BF1300">
      <w:pPr>
        <w:pStyle w:val="23"/>
        <w:widowControl w:val="0"/>
        <w:tabs>
          <w:tab w:val="left" w:pos="9638"/>
        </w:tabs>
        <w:spacing w:line="235" w:lineRule="auto"/>
        <w:jc w:val="right"/>
        <w:rPr>
          <w:b w:val="0"/>
          <w:bCs w:val="0"/>
          <w:sz w:val="22"/>
          <w:szCs w:val="22"/>
        </w:rPr>
      </w:pPr>
    </w:p>
    <w:p w:rsidR="00BF1300" w:rsidRDefault="00BF1300" w:rsidP="00BF1300">
      <w:pPr>
        <w:pStyle w:val="23"/>
        <w:widowControl w:val="0"/>
        <w:tabs>
          <w:tab w:val="left" w:pos="9638"/>
        </w:tabs>
        <w:spacing w:line="235" w:lineRule="auto"/>
        <w:jc w:val="right"/>
        <w:rPr>
          <w:b w:val="0"/>
          <w:bCs w:val="0"/>
          <w:sz w:val="22"/>
          <w:szCs w:val="22"/>
        </w:rPr>
      </w:pPr>
    </w:p>
    <w:p w:rsidR="00BF1300" w:rsidRDefault="00BF1300" w:rsidP="00BF1300">
      <w:pPr>
        <w:pStyle w:val="23"/>
        <w:widowControl w:val="0"/>
        <w:tabs>
          <w:tab w:val="left" w:pos="326"/>
          <w:tab w:val="left" w:pos="9638"/>
        </w:tabs>
        <w:spacing w:line="235" w:lineRule="auto"/>
        <w:rPr>
          <w:b w:val="0"/>
          <w:bCs w:val="0"/>
          <w:sz w:val="22"/>
          <w:szCs w:val="22"/>
        </w:rPr>
      </w:pPr>
      <w:r>
        <w:rPr>
          <w:b w:val="0"/>
          <w:bCs w:val="0"/>
          <w:sz w:val="22"/>
          <w:szCs w:val="22"/>
        </w:rPr>
        <w:tab/>
      </w: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F1300" w:rsidRPr="00B9509A" w:rsidTr="007117AC">
        <w:tc>
          <w:tcPr>
            <w:tcW w:w="4823" w:type="dxa"/>
          </w:tcPr>
          <w:p w:rsidR="00BF1300" w:rsidRPr="00B9509A" w:rsidRDefault="00BF1300" w:rsidP="007117AC">
            <w:pPr>
              <w:pStyle w:val="23"/>
              <w:widowControl w:val="0"/>
              <w:tabs>
                <w:tab w:val="left" w:pos="9638"/>
              </w:tabs>
              <w:spacing w:line="235" w:lineRule="auto"/>
              <w:ind w:left="38"/>
              <w:rPr>
                <w:sz w:val="24"/>
                <w:szCs w:val="24"/>
              </w:rPr>
            </w:pPr>
            <w:r w:rsidRPr="00B9509A">
              <w:rPr>
                <w:sz w:val="24"/>
                <w:szCs w:val="24"/>
              </w:rPr>
              <w:t>ЦЕДЕНТ</w:t>
            </w:r>
          </w:p>
        </w:tc>
        <w:tc>
          <w:tcPr>
            <w:tcW w:w="4823" w:type="dxa"/>
          </w:tcPr>
          <w:p w:rsidR="00BF1300" w:rsidRPr="00B9509A" w:rsidRDefault="00BF1300" w:rsidP="007117AC">
            <w:pPr>
              <w:pStyle w:val="23"/>
              <w:widowControl w:val="0"/>
              <w:tabs>
                <w:tab w:val="left" w:pos="9638"/>
              </w:tabs>
              <w:spacing w:line="235" w:lineRule="auto"/>
              <w:rPr>
                <w:b w:val="0"/>
                <w:bCs w:val="0"/>
                <w:sz w:val="24"/>
                <w:szCs w:val="24"/>
              </w:rPr>
            </w:pPr>
            <w:r w:rsidRPr="00B9509A">
              <w:rPr>
                <w:sz w:val="24"/>
                <w:szCs w:val="24"/>
              </w:rPr>
              <w:t>ЦЕССИОНАРИЙ</w:t>
            </w:r>
          </w:p>
        </w:tc>
      </w:tr>
      <w:tr w:rsidR="001F4B1C" w:rsidRPr="00C37DEF" w:rsidTr="007117AC">
        <w:tc>
          <w:tcPr>
            <w:tcW w:w="4823" w:type="dxa"/>
          </w:tcPr>
          <w:p w:rsidR="001F4B1C" w:rsidRPr="00B9509A" w:rsidRDefault="001F4B1C" w:rsidP="001F4B1C">
            <w:pPr>
              <w:pStyle w:val="23"/>
              <w:widowControl w:val="0"/>
              <w:tabs>
                <w:tab w:val="left" w:pos="9638"/>
              </w:tabs>
              <w:spacing w:line="235" w:lineRule="auto"/>
              <w:ind w:left="38"/>
              <w:rPr>
                <w:b w:val="0"/>
                <w:sz w:val="24"/>
                <w:szCs w:val="24"/>
              </w:rPr>
            </w:pPr>
            <w:r>
              <w:rPr>
                <w:b w:val="0"/>
                <w:sz w:val="24"/>
                <w:szCs w:val="24"/>
              </w:rPr>
              <w:t>Заместитель председателя Северо-Западного банка ПАО Сбербанк</w:t>
            </w:r>
          </w:p>
          <w:p w:rsidR="001F4B1C" w:rsidRPr="00C37DEF" w:rsidRDefault="001F4B1C" w:rsidP="001F4B1C">
            <w:pPr>
              <w:pStyle w:val="23"/>
              <w:widowControl w:val="0"/>
              <w:tabs>
                <w:tab w:val="left" w:pos="9638"/>
              </w:tabs>
              <w:spacing w:line="235" w:lineRule="auto"/>
              <w:rPr>
                <w:b w:val="0"/>
                <w:sz w:val="24"/>
                <w:szCs w:val="24"/>
                <w:highlight w:val="yellow"/>
              </w:rPr>
            </w:pPr>
          </w:p>
        </w:tc>
        <w:tc>
          <w:tcPr>
            <w:tcW w:w="4823" w:type="dxa"/>
          </w:tcPr>
          <w:p w:rsidR="001F4B1C" w:rsidRPr="00F91263" w:rsidRDefault="001F4B1C" w:rsidP="001F4B1C">
            <w:pPr>
              <w:jc w:val="both"/>
              <w:rPr>
                <w:bCs/>
                <w:snapToGrid w:val="0"/>
                <w:sz w:val="24"/>
                <w:szCs w:val="24"/>
                <w:highlight w:val="yellow"/>
              </w:rPr>
            </w:pPr>
            <w:r>
              <w:rPr>
                <w:bCs/>
                <w:snapToGrid w:val="0"/>
                <w:sz w:val="24"/>
                <w:szCs w:val="24"/>
              </w:rPr>
              <w:t xml:space="preserve">Должность </w:t>
            </w:r>
          </w:p>
        </w:tc>
      </w:tr>
      <w:tr w:rsidR="001F4B1C" w:rsidRPr="00C37DEF" w:rsidTr="007117AC">
        <w:tc>
          <w:tcPr>
            <w:tcW w:w="4823" w:type="dxa"/>
          </w:tcPr>
          <w:p w:rsidR="001F4B1C" w:rsidRPr="00486099" w:rsidRDefault="001F4B1C" w:rsidP="001F4B1C">
            <w:pPr>
              <w:spacing w:line="235" w:lineRule="auto"/>
              <w:rPr>
                <w:sz w:val="24"/>
                <w:szCs w:val="24"/>
              </w:rPr>
            </w:pPr>
            <w:r w:rsidRPr="00486099">
              <w:rPr>
                <w:sz w:val="24"/>
                <w:szCs w:val="24"/>
              </w:rPr>
              <w:t xml:space="preserve">_______________ </w:t>
            </w:r>
            <w:r>
              <w:rPr>
                <w:sz w:val="24"/>
                <w:szCs w:val="24"/>
              </w:rPr>
              <w:t>Киселев А.В.</w:t>
            </w:r>
          </w:p>
          <w:p w:rsidR="001F4B1C" w:rsidRPr="00204601" w:rsidRDefault="001F4B1C" w:rsidP="001F4B1C">
            <w:pPr>
              <w:pStyle w:val="23"/>
              <w:widowControl w:val="0"/>
              <w:tabs>
                <w:tab w:val="left" w:pos="9638"/>
              </w:tabs>
              <w:spacing w:line="235" w:lineRule="auto"/>
              <w:ind w:left="38"/>
              <w:rPr>
                <w:b w:val="0"/>
                <w:sz w:val="24"/>
                <w:szCs w:val="24"/>
              </w:rPr>
            </w:pPr>
            <w:r w:rsidRPr="00486099">
              <w:rPr>
                <w:b w:val="0"/>
                <w:sz w:val="24"/>
                <w:szCs w:val="24"/>
              </w:rPr>
              <w:t xml:space="preserve">М.П. </w:t>
            </w:r>
          </w:p>
        </w:tc>
        <w:tc>
          <w:tcPr>
            <w:tcW w:w="4823" w:type="dxa"/>
          </w:tcPr>
          <w:p w:rsidR="001F4B1C" w:rsidRPr="008204E4" w:rsidRDefault="001F4B1C" w:rsidP="001F4B1C">
            <w:pPr>
              <w:spacing w:line="235" w:lineRule="auto"/>
              <w:rPr>
                <w:bCs/>
                <w:snapToGrid w:val="0"/>
                <w:sz w:val="24"/>
                <w:szCs w:val="24"/>
              </w:rPr>
            </w:pPr>
            <w:r w:rsidRPr="008204E4">
              <w:rPr>
                <w:bCs/>
                <w:snapToGrid w:val="0"/>
                <w:sz w:val="24"/>
                <w:szCs w:val="24"/>
              </w:rPr>
              <w:t xml:space="preserve">_______________ </w:t>
            </w:r>
            <w:r>
              <w:rPr>
                <w:bCs/>
                <w:snapToGrid w:val="0"/>
                <w:sz w:val="24"/>
                <w:szCs w:val="24"/>
              </w:rPr>
              <w:t>/_____________/</w:t>
            </w:r>
          </w:p>
          <w:p w:rsidR="001F4B1C" w:rsidRPr="00486099" w:rsidRDefault="001F4B1C" w:rsidP="001F4B1C">
            <w:pPr>
              <w:pStyle w:val="23"/>
              <w:widowControl w:val="0"/>
              <w:tabs>
                <w:tab w:val="left" w:pos="9638"/>
              </w:tabs>
              <w:spacing w:line="235" w:lineRule="auto"/>
              <w:ind w:left="38"/>
              <w:rPr>
                <w:b w:val="0"/>
                <w:sz w:val="24"/>
                <w:szCs w:val="24"/>
              </w:rPr>
            </w:pPr>
            <w:r w:rsidRPr="00486099">
              <w:rPr>
                <w:b w:val="0"/>
                <w:sz w:val="24"/>
                <w:szCs w:val="24"/>
              </w:rPr>
              <w:t xml:space="preserve">М.П. </w:t>
            </w:r>
          </w:p>
          <w:p w:rsidR="001F4B1C" w:rsidRPr="00C37DEF" w:rsidRDefault="001F4B1C" w:rsidP="001F4B1C">
            <w:pPr>
              <w:spacing w:line="235" w:lineRule="auto"/>
              <w:rPr>
                <w:sz w:val="24"/>
                <w:szCs w:val="24"/>
                <w:highlight w:val="yellow"/>
              </w:rPr>
            </w:pPr>
          </w:p>
        </w:tc>
      </w:tr>
    </w:tbl>
    <w:p w:rsidR="00BF1300" w:rsidRDefault="00BF1300" w:rsidP="00BF1300">
      <w:pPr>
        <w:pStyle w:val="23"/>
        <w:widowControl w:val="0"/>
        <w:tabs>
          <w:tab w:val="left" w:pos="326"/>
          <w:tab w:val="left" w:pos="9638"/>
        </w:tabs>
        <w:spacing w:line="235" w:lineRule="auto"/>
        <w:rPr>
          <w:b w:val="0"/>
          <w:bCs w:val="0"/>
          <w:sz w:val="22"/>
          <w:szCs w:val="22"/>
        </w:rPr>
      </w:pPr>
    </w:p>
    <w:p w:rsidR="00C60E90" w:rsidRDefault="00C60E90">
      <w:pPr>
        <w:autoSpaceDE/>
        <w:autoSpaceDN/>
        <w:spacing w:after="160" w:line="259" w:lineRule="auto"/>
        <w:rPr>
          <w:sz w:val="24"/>
          <w:szCs w:val="24"/>
        </w:rPr>
      </w:pPr>
      <w:r>
        <w:rPr>
          <w:b/>
          <w:bCs/>
          <w:sz w:val="24"/>
          <w:szCs w:val="24"/>
        </w:rPr>
        <w:br w:type="page"/>
      </w:r>
    </w:p>
    <w:p w:rsidR="00BD4309" w:rsidRPr="00791552" w:rsidRDefault="00196940" w:rsidP="00BD4309">
      <w:pPr>
        <w:pStyle w:val="23"/>
        <w:widowControl w:val="0"/>
        <w:tabs>
          <w:tab w:val="left" w:pos="9637"/>
        </w:tabs>
        <w:ind w:right="-2" w:firstLine="720"/>
        <w:jc w:val="right"/>
        <w:rPr>
          <w:b w:val="0"/>
          <w:bCs w:val="0"/>
          <w:sz w:val="24"/>
          <w:szCs w:val="24"/>
        </w:rPr>
      </w:pPr>
      <w:r>
        <w:rPr>
          <w:b w:val="0"/>
          <w:bCs w:val="0"/>
          <w:sz w:val="24"/>
          <w:szCs w:val="24"/>
        </w:rPr>
        <w:lastRenderedPageBreak/>
        <w:t>П</w:t>
      </w:r>
      <w:r w:rsidR="00BD4309">
        <w:rPr>
          <w:b w:val="0"/>
          <w:bCs w:val="0"/>
          <w:sz w:val="24"/>
          <w:szCs w:val="24"/>
        </w:rPr>
        <w:t>риложение №</w:t>
      </w:r>
      <w:r w:rsidR="00BF1300">
        <w:rPr>
          <w:b w:val="0"/>
          <w:bCs w:val="0"/>
          <w:sz w:val="24"/>
          <w:szCs w:val="24"/>
        </w:rPr>
        <w:t>2</w:t>
      </w:r>
    </w:p>
    <w:p w:rsidR="00BD4309" w:rsidRPr="00791552" w:rsidRDefault="00BD4309" w:rsidP="00BD4309">
      <w:pPr>
        <w:pStyle w:val="23"/>
        <w:widowControl w:val="0"/>
        <w:ind w:right="-2" w:firstLine="720"/>
        <w:jc w:val="right"/>
        <w:rPr>
          <w:b w:val="0"/>
          <w:bCs w:val="0"/>
          <w:sz w:val="24"/>
          <w:szCs w:val="24"/>
        </w:rPr>
      </w:pPr>
      <w:r w:rsidRPr="00791552">
        <w:rPr>
          <w:b w:val="0"/>
          <w:sz w:val="24"/>
          <w:szCs w:val="24"/>
        </w:rPr>
        <w:t xml:space="preserve">к Договору уступки прав (требований) </w:t>
      </w:r>
      <w:r w:rsidRPr="00A81D73">
        <w:rPr>
          <w:b w:val="0"/>
          <w:sz w:val="24"/>
          <w:szCs w:val="24"/>
        </w:rPr>
        <w:t>№</w:t>
      </w:r>
      <w:r>
        <w:rPr>
          <w:b w:val="0"/>
          <w:sz w:val="24"/>
          <w:szCs w:val="24"/>
        </w:rPr>
        <w:t xml:space="preserve"> </w:t>
      </w:r>
      <w:r w:rsidR="008C10A5">
        <w:rPr>
          <w:b w:val="0"/>
          <w:sz w:val="24"/>
          <w:szCs w:val="24"/>
        </w:rPr>
        <w:t>__</w:t>
      </w:r>
      <w:r w:rsidRPr="00A81D73">
        <w:rPr>
          <w:b w:val="0"/>
          <w:sz w:val="24"/>
          <w:szCs w:val="24"/>
        </w:rPr>
        <w:t xml:space="preserve"> от</w:t>
      </w:r>
      <w:r w:rsidR="00E839D9">
        <w:rPr>
          <w:b w:val="0"/>
          <w:sz w:val="24"/>
          <w:szCs w:val="24"/>
        </w:rPr>
        <w:t xml:space="preserve"> </w:t>
      </w:r>
      <w:r w:rsidR="001F4B1C">
        <w:rPr>
          <w:b w:val="0"/>
          <w:sz w:val="24"/>
          <w:szCs w:val="24"/>
        </w:rPr>
        <w:t>__</w:t>
      </w:r>
      <w:r w:rsidR="00611EB4">
        <w:rPr>
          <w:b w:val="0"/>
          <w:sz w:val="24"/>
          <w:szCs w:val="24"/>
        </w:rPr>
        <w:t xml:space="preserve"> </w:t>
      </w:r>
      <w:r w:rsidR="008C10A5">
        <w:rPr>
          <w:b w:val="0"/>
          <w:sz w:val="24"/>
          <w:szCs w:val="24"/>
        </w:rPr>
        <w:t>дека</w:t>
      </w:r>
      <w:r w:rsidR="00654735">
        <w:rPr>
          <w:b w:val="0"/>
          <w:sz w:val="24"/>
          <w:szCs w:val="24"/>
        </w:rPr>
        <w:t xml:space="preserve">бря </w:t>
      </w:r>
      <w:r>
        <w:rPr>
          <w:b w:val="0"/>
          <w:sz w:val="24"/>
          <w:szCs w:val="24"/>
        </w:rPr>
        <w:t>202</w:t>
      </w:r>
      <w:r w:rsidR="001F4B1C">
        <w:rPr>
          <w:b w:val="0"/>
          <w:sz w:val="24"/>
          <w:szCs w:val="24"/>
        </w:rPr>
        <w:t>4</w:t>
      </w:r>
      <w:r w:rsidRPr="00791552">
        <w:rPr>
          <w:b w:val="0"/>
          <w:sz w:val="24"/>
          <w:szCs w:val="24"/>
        </w:rPr>
        <w:t xml:space="preserve"> год</w:t>
      </w:r>
      <w:r w:rsidRPr="00791552">
        <w:rPr>
          <w:b w:val="0"/>
          <w:bCs w:val="0"/>
          <w:sz w:val="24"/>
          <w:szCs w:val="24"/>
        </w:rPr>
        <w:t>а</w:t>
      </w:r>
    </w:p>
    <w:p w:rsidR="00BD4309" w:rsidRDefault="00BD4309" w:rsidP="00BD4309">
      <w:pPr>
        <w:ind w:right="-54" w:firstLine="708"/>
        <w:jc w:val="both"/>
        <w:rPr>
          <w:sz w:val="24"/>
          <w:szCs w:val="24"/>
        </w:rPr>
      </w:pPr>
    </w:p>
    <w:p w:rsidR="00BD4309" w:rsidRPr="008204E4" w:rsidRDefault="00BD4309" w:rsidP="00BD4309">
      <w:pPr>
        <w:pStyle w:val="afa"/>
        <w:ind w:firstLine="709"/>
        <w:jc w:val="both"/>
        <w:rPr>
          <w:b w:val="0"/>
          <w:bCs w:val="0"/>
          <w:sz w:val="24"/>
          <w:szCs w:val="24"/>
        </w:rPr>
      </w:pPr>
      <w:r w:rsidRPr="009833C3">
        <w:rPr>
          <w:b w:val="0"/>
          <w:sz w:val="24"/>
          <w:szCs w:val="24"/>
        </w:rPr>
        <w:t xml:space="preserve">Публичное акционерное общество «Сбербанк России», именуемое в дальнейшем «ЦЕДЕНТ» </w:t>
      </w:r>
      <w:r w:rsidRPr="008204E4">
        <w:rPr>
          <w:b w:val="0"/>
          <w:color w:val="000000" w:themeColor="text1"/>
          <w:sz w:val="24"/>
          <w:szCs w:val="24"/>
        </w:rPr>
        <w:t xml:space="preserve">в лице </w:t>
      </w:r>
      <w:r w:rsidR="00C12894" w:rsidRPr="00C12894">
        <w:rPr>
          <w:b w:val="0"/>
          <w:sz w:val="24"/>
          <w:szCs w:val="24"/>
        </w:rPr>
        <w:t xml:space="preserve">заместителя председателя Северо-Западного банка ПАО Сбербанк </w:t>
      </w:r>
      <w:r w:rsidR="001F4B1C" w:rsidRPr="001F4B1C">
        <w:rPr>
          <w:b w:val="0"/>
          <w:sz w:val="24"/>
          <w:szCs w:val="24"/>
        </w:rPr>
        <w:t>Киселева Антона Валерьевича, действующего на основании Устава, Положения о филиале ПАО Сбербанк – Северо-Западном банке и доверенности № СЗБ-РД/91-Д от 31.05.2024 года, с одной стороны, и ________________________ ИНН_________, именуемый в дальнейшем «ЦЕССИОНАРИЙ»,  в лице ____________________________________,</w:t>
      </w:r>
      <w:r w:rsidR="00713C83" w:rsidRPr="00713C83">
        <w:rPr>
          <w:b w:val="0"/>
          <w:color w:val="000000" w:themeColor="text1"/>
          <w:sz w:val="24"/>
          <w:szCs w:val="24"/>
        </w:rPr>
        <w:t xml:space="preserve"> действующего на основании Устава</w:t>
      </w:r>
      <w:r w:rsidRPr="00034AEF">
        <w:rPr>
          <w:b w:val="0"/>
          <w:color w:val="000000" w:themeColor="text1"/>
          <w:sz w:val="24"/>
          <w:szCs w:val="24"/>
        </w:rPr>
        <w:t xml:space="preserve">, </w:t>
      </w:r>
      <w:r w:rsidRPr="00034AEF">
        <w:rPr>
          <w:b w:val="0"/>
          <w:sz w:val="24"/>
          <w:szCs w:val="24"/>
        </w:rPr>
        <w:t>именуем</w:t>
      </w:r>
      <w:r w:rsidR="003B3357">
        <w:rPr>
          <w:b w:val="0"/>
          <w:sz w:val="24"/>
          <w:szCs w:val="24"/>
        </w:rPr>
        <w:t>ый</w:t>
      </w:r>
      <w:r w:rsidRPr="00034AEF">
        <w:rPr>
          <w:b w:val="0"/>
          <w:sz w:val="24"/>
          <w:szCs w:val="24"/>
        </w:rPr>
        <w:t xml:space="preserve"> в дальнейшем «ЦЕССИОНАРИЙ», с другой стороны</w:t>
      </w:r>
      <w:r w:rsidRPr="00034AEF">
        <w:rPr>
          <w:b w:val="0"/>
          <w:color w:val="000000" w:themeColor="text1"/>
          <w:sz w:val="24"/>
          <w:szCs w:val="24"/>
        </w:rPr>
        <w:t>,</w:t>
      </w:r>
      <w:r w:rsidRPr="008204E4">
        <w:rPr>
          <w:b w:val="0"/>
          <w:color w:val="000000" w:themeColor="text1"/>
          <w:sz w:val="24"/>
          <w:szCs w:val="24"/>
        </w:rPr>
        <w:t xml:space="preserve"> согласовали следующий Перечень документов, удостоверяющих уступаемые права (требования) и подлежащих передаче ЦЕССИОНАРИЮ:</w:t>
      </w:r>
    </w:p>
    <w:p w:rsidR="00BD4309" w:rsidRPr="00A80F64" w:rsidRDefault="00BD4309" w:rsidP="00BD4309">
      <w:pPr>
        <w:pStyle w:val="afa"/>
        <w:jc w:val="both"/>
        <w:rPr>
          <w:b w:val="0"/>
          <w:bCs w:val="0"/>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6010"/>
        <w:gridCol w:w="1418"/>
        <w:gridCol w:w="1417"/>
      </w:tblGrid>
      <w:tr w:rsidR="00BD4309" w:rsidRPr="0050469E" w:rsidTr="00A1480F">
        <w:tc>
          <w:tcPr>
            <w:tcW w:w="794" w:type="dxa"/>
          </w:tcPr>
          <w:p w:rsidR="00BD4309" w:rsidRPr="0050469E" w:rsidRDefault="00BD4309" w:rsidP="007117AC">
            <w:pPr>
              <w:pStyle w:val="afa"/>
              <w:spacing w:before="60" w:after="60"/>
              <w:rPr>
                <w:b w:val="0"/>
                <w:bCs w:val="0"/>
                <w:sz w:val="20"/>
                <w:szCs w:val="20"/>
              </w:rPr>
            </w:pPr>
            <w:r w:rsidRPr="0050469E">
              <w:rPr>
                <w:b w:val="0"/>
                <w:bCs w:val="0"/>
                <w:sz w:val="20"/>
                <w:szCs w:val="20"/>
              </w:rPr>
              <w:t>№ п/п</w:t>
            </w:r>
          </w:p>
        </w:tc>
        <w:tc>
          <w:tcPr>
            <w:tcW w:w="6010" w:type="dxa"/>
          </w:tcPr>
          <w:p w:rsidR="00BD4309" w:rsidRPr="0050469E" w:rsidRDefault="00BD4309" w:rsidP="007117AC">
            <w:pPr>
              <w:pStyle w:val="afa"/>
              <w:spacing w:before="60" w:after="60"/>
              <w:rPr>
                <w:b w:val="0"/>
                <w:bCs w:val="0"/>
                <w:sz w:val="20"/>
                <w:szCs w:val="20"/>
              </w:rPr>
            </w:pPr>
            <w:r w:rsidRPr="0050469E">
              <w:rPr>
                <w:b w:val="0"/>
                <w:bCs w:val="0"/>
                <w:sz w:val="20"/>
                <w:szCs w:val="20"/>
              </w:rPr>
              <w:t>Наименование документа</w:t>
            </w:r>
          </w:p>
        </w:tc>
        <w:tc>
          <w:tcPr>
            <w:tcW w:w="1418" w:type="dxa"/>
          </w:tcPr>
          <w:p w:rsidR="00BD4309" w:rsidRPr="0050469E" w:rsidRDefault="00BD4309" w:rsidP="007117AC">
            <w:pPr>
              <w:pStyle w:val="afa"/>
              <w:spacing w:before="60" w:after="60"/>
              <w:rPr>
                <w:b w:val="0"/>
                <w:bCs w:val="0"/>
                <w:sz w:val="20"/>
                <w:szCs w:val="20"/>
              </w:rPr>
            </w:pPr>
            <w:r w:rsidRPr="0050469E">
              <w:rPr>
                <w:b w:val="0"/>
                <w:bCs w:val="0"/>
                <w:sz w:val="20"/>
                <w:szCs w:val="20"/>
              </w:rPr>
              <w:t>Кол-во листов</w:t>
            </w:r>
          </w:p>
        </w:tc>
        <w:tc>
          <w:tcPr>
            <w:tcW w:w="1417" w:type="dxa"/>
          </w:tcPr>
          <w:p w:rsidR="00BD4309" w:rsidRPr="0050469E" w:rsidRDefault="00BD4309" w:rsidP="007117AC">
            <w:pPr>
              <w:pStyle w:val="afa"/>
              <w:spacing w:before="60" w:after="60"/>
              <w:rPr>
                <w:b w:val="0"/>
                <w:bCs w:val="0"/>
                <w:sz w:val="20"/>
                <w:szCs w:val="20"/>
              </w:rPr>
            </w:pPr>
            <w:r w:rsidRPr="0050469E">
              <w:rPr>
                <w:b w:val="0"/>
                <w:bCs w:val="0"/>
                <w:sz w:val="20"/>
                <w:szCs w:val="20"/>
              </w:rPr>
              <w:t>Примечание</w:t>
            </w:r>
          </w:p>
        </w:tc>
      </w:tr>
      <w:tr w:rsidR="00BD4309" w:rsidRPr="0050469E" w:rsidTr="00A1480F">
        <w:tc>
          <w:tcPr>
            <w:tcW w:w="794" w:type="dxa"/>
          </w:tcPr>
          <w:p w:rsidR="00BD4309" w:rsidRPr="0050469E" w:rsidRDefault="00C60E90" w:rsidP="007117AC">
            <w:pPr>
              <w:pStyle w:val="afa"/>
              <w:spacing w:before="60" w:after="60"/>
              <w:rPr>
                <w:b w:val="0"/>
                <w:bCs w:val="0"/>
                <w:sz w:val="20"/>
                <w:szCs w:val="20"/>
              </w:rPr>
            </w:pPr>
            <w:r>
              <w:rPr>
                <w:b w:val="0"/>
                <w:bCs w:val="0"/>
                <w:sz w:val="20"/>
                <w:szCs w:val="20"/>
              </w:rPr>
              <w:t>1</w:t>
            </w:r>
          </w:p>
        </w:tc>
        <w:tc>
          <w:tcPr>
            <w:tcW w:w="6010" w:type="dxa"/>
          </w:tcPr>
          <w:p w:rsidR="00BD4309" w:rsidRPr="0050469E" w:rsidRDefault="00C60E90" w:rsidP="00AA21F9">
            <w:pPr>
              <w:tabs>
                <w:tab w:val="left" w:pos="1134"/>
              </w:tabs>
              <w:jc w:val="both"/>
            </w:pPr>
            <w:r w:rsidRPr="00C60E90">
              <w:t>Кредитн</w:t>
            </w:r>
            <w:r>
              <w:t>ый</w:t>
            </w:r>
            <w:r w:rsidRPr="00C60E90">
              <w:t xml:space="preserve"> договор № 55/8617/0003/1/1/0</w:t>
            </w:r>
            <w:r w:rsidR="00AA21F9">
              <w:t>8</w:t>
            </w:r>
            <w:r w:rsidR="00556CB9">
              <w:t>0</w:t>
            </w:r>
            <w:r w:rsidRPr="00C60E90">
              <w:t xml:space="preserve">/21 от </w:t>
            </w:r>
            <w:r w:rsidR="00AA21F9">
              <w:t>03</w:t>
            </w:r>
            <w:r w:rsidRPr="00C60E90">
              <w:t>.12.2021</w:t>
            </w:r>
            <w:r>
              <w:t xml:space="preserve"> с дополнительным соглашением №1 от </w:t>
            </w:r>
            <w:r w:rsidR="00AA21F9">
              <w:t>30</w:t>
            </w:r>
            <w:r>
              <w:t>.</w:t>
            </w:r>
            <w:r w:rsidR="00AA21F9">
              <w:t>11</w:t>
            </w:r>
            <w:r>
              <w:t xml:space="preserve">.2022 </w:t>
            </w:r>
          </w:p>
        </w:tc>
        <w:tc>
          <w:tcPr>
            <w:tcW w:w="1418" w:type="dxa"/>
          </w:tcPr>
          <w:p w:rsidR="00BD4309" w:rsidRPr="00EE1535" w:rsidRDefault="00BD4309" w:rsidP="00EE1535">
            <w:pPr>
              <w:tabs>
                <w:tab w:val="left" w:pos="1134"/>
              </w:tabs>
              <w:jc w:val="center"/>
            </w:pPr>
          </w:p>
        </w:tc>
        <w:tc>
          <w:tcPr>
            <w:tcW w:w="1417" w:type="dxa"/>
          </w:tcPr>
          <w:p w:rsidR="00BD4309" w:rsidRPr="0050469E" w:rsidRDefault="00BD4309" w:rsidP="007117AC">
            <w:pPr>
              <w:pStyle w:val="afa"/>
              <w:spacing w:before="60" w:after="60"/>
              <w:rPr>
                <w:b w:val="0"/>
                <w:bCs w:val="0"/>
                <w:sz w:val="20"/>
                <w:szCs w:val="20"/>
              </w:rPr>
            </w:pPr>
          </w:p>
        </w:tc>
      </w:tr>
      <w:tr w:rsidR="005E3C65" w:rsidRPr="0050469E" w:rsidTr="00A1480F">
        <w:tc>
          <w:tcPr>
            <w:tcW w:w="794" w:type="dxa"/>
          </w:tcPr>
          <w:p w:rsidR="005E3C65" w:rsidRPr="0050469E" w:rsidRDefault="005E3C65" w:rsidP="005E3C65">
            <w:pPr>
              <w:pStyle w:val="afa"/>
              <w:spacing w:before="60" w:after="60"/>
              <w:rPr>
                <w:b w:val="0"/>
                <w:bCs w:val="0"/>
                <w:sz w:val="20"/>
                <w:szCs w:val="20"/>
              </w:rPr>
            </w:pPr>
            <w:r>
              <w:rPr>
                <w:b w:val="0"/>
                <w:bCs w:val="0"/>
                <w:sz w:val="20"/>
                <w:szCs w:val="20"/>
              </w:rPr>
              <w:t>2</w:t>
            </w:r>
          </w:p>
        </w:tc>
        <w:tc>
          <w:tcPr>
            <w:tcW w:w="6010" w:type="dxa"/>
          </w:tcPr>
          <w:p w:rsidR="005E3C65" w:rsidRPr="00031EB4" w:rsidRDefault="005E3C65" w:rsidP="00AA21F9">
            <w:pPr>
              <w:spacing w:before="60" w:after="60"/>
              <w:rPr>
                <w:color w:val="000000"/>
              </w:rPr>
            </w:pPr>
            <w:r w:rsidRPr="00031EB4">
              <w:t>Договор поручительства</w:t>
            </w:r>
            <w:r>
              <w:t xml:space="preserve"> № </w:t>
            </w:r>
            <w:r w:rsidRPr="00164647">
              <w:t>55/8617/0003/1/1/0</w:t>
            </w:r>
            <w:r w:rsidR="00AA21F9">
              <w:t>8</w:t>
            </w:r>
            <w:r w:rsidR="00556CB9">
              <w:t>0</w:t>
            </w:r>
            <w:r w:rsidRPr="00164647">
              <w:t>/21/ПФЛ01</w:t>
            </w:r>
            <w:r>
              <w:t xml:space="preserve"> от </w:t>
            </w:r>
            <w:r w:rsidR="00556CB9">
              <w:t>0</w:t>
            </w:r>
            <w:r w:rsidR="00AA21F9">
              <w:t>3</w:t>
            </w:r>
            <w:r>
              <w:t>.12.2021 и</w:t>
            </w:r>
            <w:r>
              <w:rPr>
                <w:color w:val="000000"/>
              </w:rPr>
              <w:t xml:space="preserve"> Дополнительное соглашение №1 от </w:t>
            </w:r>
            <w:r w:rsidR="00AA21F9">
              <w:rPr>
                <w:color w:val="000000"/>
              </w:rPr>
              <w:t>01</w:t>
            </w:r>
            <w:r>
              <w:rPr>
                <w:color w:val="000000"/>
              </w:rPr>
              <w:t>.</w:t>
            </w:r>
            <w:r w:rsidR="00AA21F9">
              <w:rPr>
                <w:color w:val="000000"/>
              </w:rPr>
              <w:t>12</w:t>
            </w:r>
            <w:r>
              <w:rPr>
                <w:color w:val="000000"/>
              </w:rPr>
              <w:t xml:space="preserve">.2022г. с </w:t>
            </w:r>
            <w:r w:rsidRPr="005E3C65">
              <w:rPr>
                <w:color w:val="000000"/>
              </w:rPr>
              <w:t>Охрименко Вячеслав Владимирович</w:t>
            </w:r>
          </w:p>
        </w:tc>
        <w:tc>
          <w:tcPr>
            <w:tcW w:w="1418" w:type="dxa"/>
          </w:tcPr>
          <w:p w:rsidR="005E3C65" w:rsidRDefault="005E3C65" w:rsidP="005E3C65">
            <w:pPr>
              <w:tabs>
                <w:tab w:val="left" w:pos="1134"/>
              </w:tabs>
              <w:jc w:val="center"/>
            </w:pPr>
          </w:p>
        </w:tc>
        <w:tc>
          <w:tcPr>
            <w:tcW w:w="1417" w:type="dxa"/>
          </w:tcPr>
          <w:p w:rsidR="005E3C65" w:rsidRPr="00031EB4" w:rsidRDefault="005E3C65" w:rsidP="005E3C65">
            <w:pPr>
              <w:jc w:val="center"/>
              <w:rPr>
                <w:color w:val="000000"/>
              </w:rPr>
            </w:pPr>
          </w:p>
        </w:tc>
      </w:tr>
    </w:tbl>
    <w:p w:rsidR="00BD4309" w:rsidRDefault="00BD4309" w:rsidP="00BD4309">
      <w:pPr>
        <w:pStyle w:val="23"/>
        <w:widowControl w:val="0"/>
        <w:ind w:right="567" w:firstLine="720"/>
        <w:jc w:val="both"/>
        <w:rPr>
          <w:b w:val="0"/>
          <w:bCs w:val="0"/>
          <w:sz w:val="24"/>
          <w:szCs w:val="24"/>
        </w:rPr>
      </w:pPr>
    </w:p>
    <w:p w:rsidR="00BD4309" w:rsidRDefault="00BD4309"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BD4309" w:rsidRDefault="00BD4309" w:rsidP="00BD4309">
      <w:pPr>
        <w:jc w:val="right"/>
        <w:rPr>
          <w:sz w:val="24"/>
          <w:szCs w:val="24"/>
        </w:rPr>
      </w:pPr>
    </w:p>
    <w:p w:rsidR="00BD4309" w:rsidRDefault="00BD4309" w:rsidP="00BD4309">
      <w:pPr>
        <w:tabs>
          <w:tab w:val="left" w:pos="394"/>
        </w:tabs>
        <w:rPr>
          <w:sz w:val="24"/>
          <w:szCs w:val="24"/>
        </w:rPr>
      </w:pPr>
      <w:r>
        <w:rPr>
          <w:sz w:val="24"/>
          <w:szCs w:val="24"/>
        </w:rPr>
        <w:tab/>
      </w: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D4309" w:rsidRPr="00B9509A" w:rsidTr="007117AC">
        <w:tc>
          <w:tcPr>
            <w:tcW w:w="4823" w:type="dxa"/>
          </w:tcPr>
          <w:p w:rsidR="00BD4309" w:rsidRPr="00B9509A" w:rsidRDefault="00BD4309" w:rsidP="007117AC">
            <w:pPr>
              <w:pStyle w:val="23"/>
              <w:widowControl w:val="0"/>
              <w:tabs>
                <w:tab w:val="left" w:pos="9638"/>
              </w:tabs>
              <w:spacing w:line="235" w:lineRule="auto"/>
              <w:ind w:left="38"/>
              <w:rPr>
                <w:sz w:val="24"/>
                <w:szCs w:val="24"/>
              </w:rPr>
            </w:pPr>
            <w:r w:rsidRPr="00B9509A">
              <w:rPr>
                <w:sz w:val="24"/>
                <w:szCs w:val="24"/>
              </w:rPr>
              <w:t>ЦЕДЕНТ</w:t>
            </w:r>
          </w:p>
        </w:tc>
        <w:tc>
          <w:tcPr>
            <w:tcW w:w="4823" w:type="dxa"/>
          </w:tcPr>
          <w:p w:rsidR="00BD4309" w:rsidRPr="00B9509A" w:rsidRDefault="00340F08" w:rsidP="007117AC">
            <w:pPr>
              <w:pStyle w:val="23"/>
              <w:widowControl w:val="0"/>
              <w:tabs>
                <w:tab w:val="left" w:pos="9638"/>
              </w:tabs>
              <w:spacing w:line="235" w:lineRule="auto"/>
              <w:rPr>
                <w:b w:val="0"/>
                <w:bCs w:val="0"/>
                <w:sz w:val="24"/>
                <w:szCs w:val="24"/>
              </w:rPr>
            </w:pPr>
            <w:r>
              <w:rPr>
                <w:sz w:val="24"/>
                <w:szCs w:val="24"/>
              </w:rPr>
              <w:t xml:space="preserve">  </w:t>
            </w:r>
            <w:r w:rsidR="00BD4309" w:rsidRPr="00B9509A">
              <w:rPr>
                <w:sz w:val="24"/>
                <w:szCs w:val="24"/>
              </w:rPr>
              <w:t>ЦЕССИОНАРИЙ</w:t>
            </w:r>
          </w:p>
        </w:tc>
      </w:tr>
      <w:tr w:rsidR="004853A4" w:rsidRPr="00C37DEF" w:rsidTr="007117AC">
        <w:tc>
          <w:tcPr>
            <w:tcW w:w="4823" w:type="dxa"/>
          </w:tcPr>
          <w:p w:rsidR="004853A4" w:rsidRPr="00B9509A" w:rsidRDefault="004853A4" w:rsidP="004853A4">
            <w:pPr>
              <w:pStyle w:val="23"/>
              <w:widowControl w:val="0"/>
              <w:tabs>
                <w:tab w:val="left" w:pos="9638"/>
              </w:tabs>
              <w:spacing w:line="235" w:lineRule="auto"/>
              <w:ind w:left="38"/>
              <w:rPr>
                <w:b w:val="0"/>
                <w:sz w:val="24"/>
                <w:szCs w:val="24"/>
              </w:rPr>
            </w:pPr>
            <w:r>
              <w:rPr>
                <w:b w:val="0"/>
                <w:sz w:val="24"/>
                <w:szCs w:val="24"/>
              </w:rPr>
              <w:t>Заместитель председателя Северо-Западного банка ПАО Сбербанк</w:t>
            </w:r>
          </w:p>
          <w:p w:rsidR="004853A4" w:rsidRPr="00C37DEF" w:rsidRDefault="004853A4" w:rsidP="004853A4">
            <w:pPr>
              <w:pStyle w:val="23"/>
              <w:widowControl w:val="0"/>
              <w:tabs>
                <w:tab w:val="left" w:pos="9638"/>
              </w:tabs>
              <w:spacing w:line="235" w:lineRule="auto"/>
              <w:rPr>
                <w:b w:val="0"/>
                <w:sz w:val="24"/>
                <w:szCs w:val="24"/>
                <w:highlight w:val="yellow"/>
              </w:rPr>
            </w:pPr>
          </w:p>
        </w:tc>
        <w:tc>
          <w:tcPr>
            <w:tcW w:w="4823" w:type="dxa"/>
          </w:tcPr>
          <w:p w:rsidR="004853A4" w:rsidRPr="00F91263" w:rsidRDefault="004853A4" w:rsidP="004853A4">
            <w:pPr>
              <w:jc w:val="both"/>
              <w:rPr>
                <w:bCs/>
                <w:snapToGrid w:val="0"/>
                <w:sz w:val="24"/>
                <w:szCs w:val="24"/>
                <w:highlight w:val="yellow"/>
              </w:rPr>
            </w:pPr>
            <w:r>
              <w:rPr>
                <w:bCs/>
                <w:snapToGrid w:val="0"/>
                <w:sz w:val="24"/>
                <w:szCs w:val="24"/>
              </w:rPr>
              <w:t xml:space="preserve">Должность </w:t>
            </w:r>
          </w:p>
        </w:tc>
      </w:tr>
      <w:tr w:rsidR="004853A4" w:rsidRPr="00C37DEF" w:rsidTr="007117AC">
        <w:tc>
          <w:tcPr>
            <w:tcW w:w="4823" w:type="dxa"/>
          </w:tcPr>
          <w:p w:rsidR="004853A4" w:rsidRPr="00486099" w:rsidRDefault="004853A4" w:rsidP="004853A4">
            <w:pPr>
              <w:spacing w:line="235" w:lineRule="auto"/>
              <w:rPr>
                <w:sz w:val="24"/>
                <w:szCs w:val="24"/>
              </w:rPr>
            </w:pPr>
            <w:r w:rsidRPr="00486099">
              <w:rPr>
                <w:sz w:val="24"/>
                <w:szCs w:val="24"/>
              </w:rPr>
              <w:t xml:space="preserve">_______________ </w:t>
            </w:r>
            <w:r>
              <w:rPr>
                <w:sz w:val="24"/>
                <w:szCs w:val="24"/>
              </w:rPr>
              <w:t>Киселев А.В.</w:t>
            </w:r>
          </w:p>
          <w:p w:rsidR="004853A4" w:rsidRPr="00204601" w:rsidRDefault="004853A4" w:rsidP="004853A4">
            <w:pPr>
              <w:pStyle w:val="23"/>
              <w:widowControl w:val="0"/>
              <w:tabs>
                <w:tab w:val="left" w:pos="9638"/>
              </w:tabs>
              <w:spacing w:line="235" w:lineRule="auto"/>
              <w:ind w:left="38"/>
              <w:rPr>
                <w:b w:val="0"/>
                <w:sz w:val="24"/>
                <w:szCs w:val="24"/>
              </w:rPr>
            </w:pPr>
            <w:r w:rsidRPr="00486099">
              <w:rPr>
                <w:b w:val="0"/>
                <w:sz w:val="24"/>
                <w:szCs w:val="24"/>
              </w:rPr>
              <w:t xml:space="preserve">М.П. </w:t>
            </w:r>
          </w:p>
        </w:tc>
        <w:tc>
          <w:tcPr>
            <w:tcW w:w="4823" w:type="dxa"/>
          </w:tcPr>
          <w:p w:rsidR="004853A4" w:rsidRPr="008204E4" w:rsidRDefault="004853A4" w:rsidP="004853A4">
            <w:pPr>
              <w:spacing w:line="235" w:lineRule="auto"/>
              <w:rPr>
                <w:bCs/>
                <w:snapToGrid w:val="0"/>
                <w:sz w:val="24"/>
                <w:szCs w:val="24"/>
              </w:rPr>
            </w:pPr>
            <w:r w:rsidRPr="008204E4">
              <w:rPr>
                <w:bCs/>
                <w:snapToGrid w:val="0"/>
                <w:sz w:val="24"/>
                <w:szCs w:val="24"/>
              </w:rPr>
              <w:t xml:space="preserve">_______________ </w:t>
            </w:r>
            <w:r>
              <w:rPr>
                <w:bCs/>
                <w:snapToGrid w:val="0"/>
                <w:sz w:val="24"/>
                <w:szCs w:val="24"/>
              </w:rPr>
              <w:t>/_____________/</w:t>
            </w:r>
          </w:p>
          <w:p w:rsidR="004853A4" w:rsidRPr="00486099" w:rsidRDefault="004853A4" w:rsidP="004853A4">
            <w:pPr>
              <w:pStyle w:val="23"/>
              <w:widowControl w:val="0"/>
              <w:tabs>
                <w:tab w:val="left" w:pos="9638"/>
              </w:tabs>
              <w:spacing w:line="235" w:lineRule="auto"/>
              <w:ind w:left="38"/>
              <w:rPr>
                <w:b w:val="0"/>
                <w:sz w:val="24"/>
                <w:szCs w:val="24"/>
              </w:rPr>
            </w:pPr>
            <w:r w:rsidRPr="00486099">
              <w:rPr>
                <w:b w:val="0"/>
                <w:sz w:val="24"/>
                <w:szCs w:val="24"/>
              </w:rPr>
              <w:t xml:space="preserve">М.П. </w:t>
            </w:r>
          </w:p>
          <w:p w:rsidR="004853A4" w:rsidRPr="00C37DEF" w:rsidRDefault="004853A4" w:rsidP="004853A4">
            <w:pPr>
              <w:spacing w:line="235" w:lineRule="auto"/>
              <w:rPr>
                <w:sz w:val="24"/>
                <w:szCs w:val="24"/>
                <w:highlight w:val="yellow"/>
              </w:rPr>
            </w:pPr>
          </w:p>
        </w:tc>
      </w:tr>
    </w:tbl>
    <w:p w:rsidR="00BD4309" w:rsidRDefault="00BD4309" w:rsidP="00BD4309">
      <w:pPr>
        <w:pStyle w:val="23"/>
        <w:widowControl w:val="0"/>
        <w:tabs>
          <w:tab w:val="left" w:pos="326"/>
          <w:tab w:val="left" w:pos="9638"/>
        </w:tabs>
        <w:spacing w:line="235" w:lineRule="auto"/>
        <w:rPr>
          <w:b w:val="0"/>
          <w:bCs w:val="0"/>
          <w:sz w:val="22"/>
          <w:szCs w:val="22"/>
        </w:rPr>
      </w:pPr>
    </w:p>
    <w:p w:rsidR="00BD4309" w:rsidRDefault="00BD4309" w:rsidP="00BD4309">
      <w:pPr>
        <w:jc w:val="right"/>
        <w:rPr>
          <w:sz w:val="24"/>
          <w:szCs w:val="24"/>
        </w:rPr>
      </w:pPr>
    </w:p>
    <w:p w:rsidR="00BD4309" w:rsidRDefault="00BD4309" w:rsidP="00BD4309">
      <w:pPr>
        <w:jc w:val="right"/>
        <w:rPr>
          <w:sz w:val="24"/>
          <w:szCs w:val="24"/>
        </w:rPr>
      </w:pPr>
    </w:p>
    <w:p w:rsidR="00BD4309" w:rsidRDefault="00BD4309" w:rsidP="00BD4309">
      <w:pPr>
        <w:jc w:val="right"/>
        <w:rPr>
          <w:sz w:val="24"/>
          <w:szCs w:val="24"/>
        </w:rPr>
      </w:pPr>
    </w:p>
    <w:p w:rsidR="00BD4309" w:rsidRDefault="00BD4309" w:rsidP="00BD4309">
      <w:pPr>
        <w:jc w:val="right"/>
        <w:rPr>
          <w:sz w:val="24"/>
          <w:szCs w:val="24"/>
        </w:rPr>
      </w:pPr>
    </w:p>
    <w:p w:rsidR="00BD4309" w:rsidRDefault="00BD4309" w:rsidP="00BD4309">
      <w:pPr>
        <w:jc w:val="right"/>
        <w:rPr>
          <w:sz w:val="24"/>
          <w:szCs w:val="24"/>
        </w:rPr>
      </w:pPr>
    </w:p>
    <w:p w:rsidR="00BD4309" w:rsidRDefault="00BD4309" w:rsidP="00BD4309">
      <w:pPr>
        <w:rPr>
          <w:sz w:val="24"/>
          <w:szCs w:val="24"/>
        </w:rPr>
      </w:pPr>
    </w:p>
    <w:p w:rsidR="00BD4309" w:rsidRPr="00F268A3" w:rsidRDefault="00BD4309" w:rsidP="00BD4309">
      <w:pPr>
        <w:pStyle w:val="23"/>
        <w:pageBreakBefore/>
        <w:widowControl w:val="0"/>
        <w:tabs>
          <w:tab w:val="left" w:pos="9781"/>
        </w:tabs>
        <w:ind w:right="-2"/>
        <w:jc w:val="right"/>
        <w:rPr>
          <w:b w:val="0"/>
          <w:bCs w:val="0"/>
          <w:sz w:val="24"/>
          <w:szCs w:val="24"/>
        </w:rPr>
      </w:pPr>
      <w:r w:rsidRPr="00F268A3">
        <w:rPr>
          <w:b w:val="0"/>
          <w:bCs w:val="0"/>
          <w:sz w:val="24"/>
          <w:szCs w:val="24"/>
        </w:rPr>
        <w:lastRenderedPageBreak/>
        <w:t>Приложение №</w:t>
      </w:r>
      <w:r w:rsidR="00BF1300">
        <w:rPr>
          <w:b w:val="0"/>
          <w:bCs w:val="0"/>
          <w:sz w:val="24"/>
          <w:szCs w:val="24"/>
        </w:rPr>
        <w:t>3</w:t>
      </w:r>
      <w:r w:rsidRPr="00F268A3">
        <w:rPr>
          <w:b w:val="0"/>
          <w:bCs w:val="0"/>
          <w:sz w:val="24"/>
          <w:szCs w:val="24"/>
        </w:rPr>
        <w:t xml:space="preserve"> </w:t>
      </w:r>
    </w:p>
    <w:p w:rsidR="00BD4309" w:rsidRDefault="00BD4309" w:rsidP="00BD4309">
      <w:pPr>
        <w:pStyle w:val="23"/>
        <w:widowControl w:val="0"/>
        <w:tabs>
          <w:tab w:val="left" w:pos="9781"/>
        </w:tabs>
        <w:ind w:right="-2" w:firstLine="720"/>
        <w:jc w:val="right"/>
        <w:rPr>
          <w:b w:val="0"/>
          <w:sz w:val="24"/>
          <w:szCs w:val="24"/>
        </w:rPr>
      </w:pPr>
      <w:r w:rsidRPr="00F268A3">
        <w:rPr>
          <w:b w:val="0"/>
          <w:sz w:val="24"/>
          <w:szCs w:val="24"/>
        </w:rPr>
        <w:t>к Договор</w:t>
      </w:r>
      <w:r>
        <w:rPr>
          <w:b w:val="0"/>
          <w:sz w:val="24"/>
          <w:szCs w:val="24"/>
        </w:rPr>
        <w:t xml:space="preserve">у уступки прав (требований) № </w:t>
      </w:r>
      <w:r w:rsidR="003F5D84">
        <w:rPr>
          <w:b w:val="0"/>
          <w:sz w:val="24"/>
          <w:szCs w:val="24"/>
        </w:rPr>
        <w:t>_</w:t>
      </w:r>
      <w:r w:rsidRPr="00851334">
        <w:rPr>
          <w:b w:val="0"/>
          <w:sz w:val="24"/>
          <w:szCs w:val="24"/>
        </w:rPr>
        <w:t xml:space="preserve"> от </w:t>
      </w:r>
      <w:r w:rsidR="001F4B1C">
        <w:rPr>
          <w:b w:val="0"/>
          <w:sz w:val="24"/>
          <w:szCs w:val="24"/>
        </w:rPr>
        <w:t>__</w:t>
      </w:r>
      <w:r w:rsidR="003F5D84">
        <w:rPr>
          <w:b w:val="0"/>
          <w:sz w:val="24"/>
          <w:szCs w:val="24"/>
        </w:rPr>
        <w:t xml:space="preserve"> декабря</w:t>
      </w:r>
      <w:r>
        <w:rPr>
          <w:b w:val="0"/>
          <w:sz w:val="24"/>
          <w:szCs w:val="24"/>
        </w:rPr>
        <w:t xml:space="preserve"> 202</w:t>
      </w:r>
      <w:r w:rsidR="001F4B1C">
        <w:rPr>
          <w:b w:val="0"/>
          <w:sz w:val="24"/>
          <w:szCs w:val="24"/>
        </w:rPr>
        <w:t>4</w:t>
      </w:r>
      <w:r w:rsidRPr="00F268A3">
        <w:rPr>
          <w:b w:val="0"/>
          <w:sz w:val="24"/>
          <w:szCs w:val="24"/>
        </w:rPr>
        <w:t xml:space="preserve"> года</w:t>
      </w:r>
    </w:p>
    <w:p w:rsidR="00BD4309" w:rsidRDefault="00BD4309" w:rsidP="00BD4309">
      <w:pPr>
        <w:pStyle w:val="23"/>
        <w:widowControl w:val="0"/>
        <w:tabs>
          <w:tab w:val="left" w:pos="9781"/>
        </w:tabs>
        <w:ind w:right="-2" w:firstLine="720"/>
        <w:jc w:val="right"/>
        <w:rPr>
          <w:b w:val="0"/>
          <w:sz w:val="24"/>
          <w:szCs w:val="24"/>
        </w:rPr>
      </w:pPr>
    </w:p>
    <w:p w:rsidR="00BD4309" w:rsidRDefault="00BD4309" w:rsidP="00BD4309">
      <w:pPr>
        <w:widowControl w:val="0"/>
        <w:spacing w:line="235" w:lineRule="auto"/>
        <w:ind w:right="567" w:firstLine="720"/>
        <w:jc w:val="center"/>
        <w:rPr>
          <w:bCs/>
          <w:sz w:val="24"/>
          <w:szCs w:val="24"/>
        </w:rPr>
      </w:pPr>
      <w:r w:rsidRPr="003A6560">
        <w:rPr>
          <w:bCs/>
          <w:sz w:val="24"/>
          <w:szCs w:val="24"/>
        </w:rPr>
        <w:t>Форма акта приема-передачи документов</w:t>
      </w:r>
    </w:p>
    <w:p w:rsidR="00BD4309" w:rsidRPr="00121FB7" w:rsidRDefault="00BD4309" w:rsidP="00BD4309">
      <w:pPr>
        <w:widowControl w:val="0"/>
        <w:spacing w:line="235" w:lineRule="auto"/>
        <w:ind w:right="567" w:firstLine="720"/>
        <w:jc w:val="center"/>
        <w:rPr>
          <w:bCs/>
          <w:sz w:val="24"/>
          <w:szCs w:val="24"/>
        </w:rPr>
      </w:pPr>
    </w:p>
    <w:p w:rsidR="00BD4309" w:rsidRPr="00A80F64" w:rsidRDefault="00BD4309" w:rsidP="00BD4309">
      <w:pPr>
        <w:pStyle w:val="23"/>
        <w:widowControl w:val="0"/>
        <w:tabs>
          <w:tab w:val="left" w:pos="9781"/>
        </w:tabs>
        <w:ind w:right="-2" w:firstLine="720"/>
        <w:jc w:val="center"/>
        <w:rPr>
          <w:b w:val="0"/>
          <w:sz w:val="24"/>
          <w:szCs w:val="24"/>
        </w:rPr>
      </w:pPr>
      <w:r>
        <w:rPr>
          <w:b w:val="0"/>
          <w:sz w:val="24"/>
          <w:szCs w:val="24"/>
        </w:rPr>
        <w:t>АКТ приема-</w:t>
      </w:r>
      <w:r w:rsidRPr="00A80F64">
        <w:rPr>
          <w:b w:val="0"/>
          <w:sz w:val="24"/>
          <w:szCs w:val="24"/>
        </w:rPr>
        <w:t>передачи документов</w:t>
      </w:r>
    </w:p>
    <w:p w:rsidR="00BD4309" w:rsidRPr="00A80F64" w:rsidRDefault="00BD4309" w:rsidP="00BD4309">
      <w:pPr>
        <w:tabs>
          <w:tab w:val="left" w:pos="9781"/>
        </w:tabs>
        <w:ind w:right="-2"/>
        <w:jc w:val="center"/>
        <w:rPr>
          <w:sz w:val="24"/>
          <w:szCs w:val="24"/>
        </w:rPr>
      </w:pPr>
      <w:r w:rsidRPr="00A80F64">
        <w:rPr>
          <w:sz w:val="24"/>
          <w:szCs w:val="24"/>
        </w:rPr>
        <w:t>по Договору уступки прав (требований</w:t>
      </w:r>
      <w:r w:rsidRPr="00A81D73">
        <w:rPr>
          <w:sz w:val="24"/>
          <w:szCs w:val="24"/>
        </w:rPr>
        <w:t>) №</w:t>
      </w:r>
      <w:r>
        <w:rPr>
          <w:b/>
          <w:sz w:val="24"/>
          <w:szCs w:val="24"/>
        </w:rPr>
        <w:t xml:space="preserve"> </w:t>
      </w:r>
      <w:r w:rsidR="003F5D84">
        <w:rPr>
          <w:b/>
          <w:sz w:val="24"/>
          <w:szCs w:val="24"/>
        </w:rPr>
        <w:t>__</w:t>
      </w:r>
      <w:r w:rsidRPr="00A81D73">
        <w:rPr>
          <w:sz w:val="24"/>
          <w:szCs w:val="24"/>
        </w:rPr>
        <w:t xml:space="preserve"> от </w:t>
      </w:r>
      <w:r w:rsidR="001F4B1C">
        <w:rPr>
          <w:sz w:val="24"/>
          <w:szCs w:val="24"/>
        </w:rPr>
        <w:t>__</w:t>
      </w:r>
      <w:r w:rsidR="00654735">
        <w:rPr>
          <w:sz w:val="24"/>
          <w:szCs w:val="24"/>
        </w:rPr>
        <w:t xml:space="preserve"> </w:t>
      </w:r>
      <w:r w:rsidR="003F5D84">
        <w:rPr>
          <w:sz w:val="24"/>
          <w:szCs w:val="24"/>
        </w:rPr>
        <w:t>дека</w:t>
      </w:r>
      <w:r w:rsidR="00654735">
        <w:rPr>
          <w:sz w:val="24"/>
          <w:szCs w:val="24"/>
        </w:rPr>
        <w:t xml:space="preserve">бря </w:t>
      </w:r>
      <w:r w:rsidRPr="00F4053F">
        <w:rPr>
          <w:sz w:val="24"/>
          <w:szCs w:val="24"/>
        </w:rPr>
        <w:t>20</w:t>
      </w:r>
      <w:r>
        <w:rPr>
          <w:sz w:val="24"/>
          <w:szCs w:val="24"/>
        </w:rPr>
        <w:t>2</w:t>
      </w:r>
      <w:r w:rsidR="001F4B1C">
        <w:rPr>
          <w:sz w:val="24"/>
          <w:szCs w:val="24"/>
        </w:rPr>
        <w:t>4</w:t>
      </w:r>
      <w:r w:rsidRPr="00F4053F">
        <w:rPr>
          <w:sz w:val="24"/>
          <w:szCs w:val="24"/>
        </w:rPr>
        <w:t xml:space="preserve"> года</w:t>
      </w:r>
    </w:p>
    <w:p w:rsidR="00BD4309" w:rsidRDefault="00BD4309" w:rsidP="00BD4309">
      <w:pPr>
        <w:tabs>
          <w:tab w:val="left" w:pos="9781"/>
        </w:tabs>
        <w:ind w:right="-2"/>
        <w:rPr>
          <w:sz w:val="24"/>
          <w:szCs w:val="24"/>
        </w:rPr>
      </w:pPr>
    </w:p>
    <w:p w:rsidR="00BD4309" w:rsidRPr="00277902" w:rsidRDefault="00BD4309" w:rsidP="00BD4309">
      <w:pPr>
        <w:pStyle w:val="23"/>
        <w:ind w:left="142"/>
        <w:rPr>
          <w:sz w:val="24"/>
          <w:szCs w:val="24"/>
        </w:rPr>
      </w:pPr>
      <w:r>
        <w:rPr>
          <w:b w:val="0"/>
          <w:bCs w:val="0"/>
          <w:sz w:val="24"/>
          <w:szCs w:val="24"/>
        </w:rPr>
        <w:t>г.</w:t>
      </w:r>
      <w:r w:rsidRPr="002549E3">
        <w:rPr>
          <w:b w:val="0"/>
          <w:bCs w:val="0"/>
          <w:sz w:val="24"/>
          <w:szCs w:val="24"/>
        </w:rPr>
        <w:t xml:space="preserve"> </w:t>
      </w:r>
      <w:r w:rsidR="00750B86">
        <w:rPr>
          <w:b w:val="0"/>
          <w:bCs w:val="0"/>
          <w:sz w:val="24"/>
          <w:szCs w:val="24"/>
        </w:rPr>
        <w:t>Санкт-Петербург</w:t>
      </w:r>
      <w:r>
        <w:rPr>
          <w:b w:val="0"/>
          <w:bCs w:val="0"/>
          <w:sz w:val="24"/>
          <w:szCs w:val="24"/>
        </w:rPr>
        <w:tab/>
      </w:r>
      <w:r>
        <w:rPr>
          <w:b w:val="0"/>
          <w:bCs w:val="0"/>
          <w:sz w:val="24"/>
          <w:szCs w:val="24"/>
        </w:rPr>
        <w:tab/>
      </w:r>
      <w:r>
        <w:rPr>
          <w:b w:val="0"/>
          <w:bCs w:val="0"/>
          <w:sz w:val="24"/>
          <w:szCs w:val="24"/>
        </w:rPr>
        <w:tab/>
      </w:r>
      <w:r>
        <w:rPr>
          <w:b w:val="0"/>
          <w:bCs w:val="0"/>
          <w:sz w:val="24"/>
          <w:szCs w:val="24"/>
        </w:rPr>
        <w:tab/>
      </w:r>
      <w:proofErr w:type="gramStart"/>
      <w:r>
        <w:rPr>
          <w:b w:val="0"/>
          <w:bCs w:val="0"/>
          <w:sz w:val="24"/>
          <w:szCs w:val="24"/>
        </w:rPr>
        <w:tab/>
        <w:t xml:space="preserve">  </w:t>
      </w:r>
      <w:r>
        <w:rPr>
          <w:b w:val="0"/>
          <w:bCs w:val="0"/>
          <w:sz w:val="24"/>
          <w:szCs w:val="24"/>
        </w:rPr>
        <w:tab/>
      </w:r>
      <w:proofErr w:type="gramEnd"/>
      <w:r>
        <w:rPr>
          <w:b w:val="0"/>
          <w:bCs w:val="0"/>
          <w:sz w:val="24"/>
          <w:szCs w:val="24"/>
        </w:rPr>
        <w:t xml:space="preserve"> </w:t>
      </w:r>
      <w:r w:rsidRPr="00851334">
        <w:rPr>
          <w:b w:val="0"/>
          <w:bCs w:val="0"/>
          <w:sz w:val="24"/>
          <w:szCs w:val="24"/>
        </w:rPr>
        <w:t>«</w:t>
      </w:r>
      <w:r>
        <w:rPr>
          <w:b w:val="0"/>
          <w:bCs w:val="0"/>
          <w:sz w:val="24"/>
          <w:szCs w:val="24"/>
        </w:rPr>
        <w:t>___</w:t>
      </w:r>
      <w:r w:rsidRPr="00851334">
        <w:rPr>
          <w:b w:val="0"/>
          <w:bCs w:val="0"/>
          <w:sz w:val="24"/>
          <w:szCs w:val="24"/>
        </w:rPr>
        <w:t>»</w:t>
      </w:r>
      <w:r w:rsidRPr="002549E3">
        <w:rPr>
          <w:b w:val="0"/>
          <w:bCs w:val="0"/>
          <w:sz w:val="24"/>
          <w:szCs w:val="24"/>
        </w:rPr>
        <w:t xml:space="preserve"> </w:t>
      </w:r>
      <w:r>
        <w:rPr>
          <w:b w:val="0"/>
          <w:bCs w:val="0"/>
          <w:sz w:val="24"/>
          <w:szCs w:val="24"/>
        </w:rPr>
        <w:t>____________ 202</w:t>
      </w:r>
      <w:r w:rsidR="00654735">
        <w:rPr>
          <w:b w:val="0"/>
          <w:bCs w:val="0"/>
          <w:sz w:val="24"/>
          <w:szCs w:val="24"/>
        </w:rPr>
        <w:t>_</w:t>
      </w:r>
      <w:r>
        <w:rPr>
          <w:b w:val="0"/>
          <w:bCs w:val="0"/>
          <w:sz w:val="24"/>
          <w:szCs w:val="24"/>
        </w:rPr>
        <w:t xml:space="preserve"> </w:t>
      </w:r>
    </w:p>
    <w:p w:rsidR="00BD4309" w:rsidRDefault="00BD4309" w:rsidP="00BD4309">
      <w:pPr>
        <w:ind w:right="-2" w:firstLine="567"/>
        <w:jc w:val="both"/>
        <w:rPr>
          <w:sz w:val="24"/>
          <w:szCs w:val="24"/>
        </w:rPr>
      </w:pPr>
    </w:p>
    <w:p w:rsidR="00BD4309" w:rsidRPr="00B903D0" w:rsidRDefault="00BD4309" w:rsidP="00B903D0">
      <w:pPr>
        <w:ind w:right="-2" w:firstLine="567"/>
        <w:jc w:val="both"/>
        <w:rPr>
          <w:bCs/>
          <w:sz w:val="23"/>
          <w:szCs w:val="23"/>
        </w:rPr>
      </w:pPr>
      <w:r w:rsidRPr="00ED065C">
        <w:rPr>
          <w:sz w:val="23"/>
          <w:szCs w:val="23"/>
        </w:rPr>
        <w:t xml:space="preserve">Публичное акционерное общество «Сбербанк России», именуемое в дальнейшем «ЦЕДЕНТ» в лице </w:t>
      </w:r>
      <w:r w:rsidR="00C12894" w:rsidRPr="00C12894">
        <w:rPr>
          <w:bCs/>
          <w:sz w:val="23"/>
          <w:szCs w:val="23"/>
        </w:rPr>
        <w:t xml:space="preserve">заместителя председателя Северо-Западного банка ПАО Сбербанк </w:t>
      </w:r>
      <w:r w:rsidR="001F4B1C" w:rsidRPr="001F4B1C">
        <w:rPr>
          <w:bCs/>
          <w:sz w:val="23"/>
          <w:szCs w:val="23"/>
        </w:rPr>
        <w:t xml:space="preserve">Киселева Антона Валерьевича, действующего на основании Устава, Положения о филиале ПАО Сбербанк – Северо-Западном банке и доверенности № СЗБ-РД/91-Д от 31.05.2024 года, с одной стороны, и ________________________ ИНН_________, именуемый в дальнейшем «ЦЕССИОНАРИЙ»,  в лице ____________________________________, </w:t>
      </w:r>
      <w:r w:rsidRPr="00ED065C">
        <w:rPr>
          <w:sz w:val="23"/>
          <w:szCs w:val="23"/>
        </w:rPr>
        <w:t>именуемое в дальнейшем «ЦЕССИОНАРИЙ», с другой стороны</w:t>
      </w:r>
      <w:r w:rsidRPr="00277902">
        <w:rPr>
          <w:sz w:val="23"/>
          <w:szCs w:val="23"/>
        </w:rPr>
        <w:t>, составили настоящий Акт о нижеследующем:</w:t>
      </w:r>
    </w:p>
    <w:p w:rsidR="00BD4309" w:rsidRPr="0041225E" w:rsidRDefault="00BD4309" w:rsidP="00340F08">
      <w:pPr>
        <w:numPr>
          <w:ilvl w:val="0"/>
          <w:numId w:val="3"/>
        </w:numPr>
        <w:tabs>
          <w:tab w:val="left" w:pos="993"/>
          <w:tab w:val="left" w:pos="9781"/>
        </w:tabs>
        <w:ind w:left="0" w:firstLine="0"/>
        <w:jc w:val="both"/>
        <w:rPr>
          <w:b/>
          <w:sz w:val="23"/>
          <w:szCs w:val="23"/>
        </w:rPr>
      </w:pPr>
      <w:r w:rsidRPr="00277902">
        <w:rPr>
          <w:sz w:val="23"/>
          <w:szCs w:val="23"/>
        </w:rPr>
        <w:t>В соответствии с условиями Договора уступки прав (требований) №</w:t>
      </w:r>
      <w:r>
        <w:rPr>
          <w:sz w:val="23"/>
          <w:szCs w:val="23"/>
        </w:rPr>
        <w:t xml:space="preserve"> </w:t>
      </w:r>
      <w:r w:rsidR="00B903D0">
        <w:rPr>
          <w:sz w:val="23"/>
          <w:szCs w:val="23"/>
        </w:rPr>
        <w:t>_</w:t>
      </w:r>
      <w:r w:rsidRPr="00277902">
        <w:rPr>
          <w:sz w:val="23"/>
          <w:szCs w:val="23"/>
        </w:rPr>
        <w:t xml:space="preserve"> от</w:t>
      </w:r>
      <w:r w:rsidR="003B3357">
        <w:rPr>
          <w:sz w:val="23"/>
          <w:szCs w:val="23"/>
        </w:rPr>
        <w:t xml:space="preserve"> </w:t>
      </w:r>
      <w:r w:rsidR="00C60E90">
        <w:rPr>
          <w:sz w:val="23"/>
          <w:szCs w:val="23"/>
        </w:rPr>
        <w:t>__</w:t>
      </w:r>
      <w:r>
        <w:rPr>
          <w:sz w:val="23"/>
          <w:szCs w:val="23"/>
        </w:rPr>
        <w:t xml:space="preserve"> </w:t>
      </w:r>
      <w:r w:rsidR="00B903D0">
        <w:rPr>
          <w:sz w:val="23"/>
          <w:szCs w:val="23"/>
        </w:rPr>
        <w:t>декаб</w:t>
      </w:r>
      <w:r w:rsidR="003B3357">
        <w:rPr>
          <w:sz w:val="23"/>
          <w:szCs w:val="23"/>
        </w:rPr>
        <w:t>ря</w:t>
      </w:r>
      <w:r>
        <w:rPr>
          <w:sz w:val="23"/>
          <w:szCs w:val="23"/>
        </w:rPr>
        <w:t xml:space="preserve"> </w:t>
      </w:r>
      <w:r w:rsidRPr="00277902">
        <w:rPr>
          <w:sz w:val="23"/>
          <w:szCs w:val="23"/>
        </w:rPr>
        <w:t>202</w:t>
      </w:r>
      <w:r w:rsidR="00C60E90">
        <w:rPr>
          <w:sz w:val="23"/>
          <w:szCs w:val="23"/>
        </w:rPr>
        <w:t>4</w:t>
      </w:r>
      <w:r w:rsidRPr="00277902">
        <w:rPr>
          <w:sz w:val="23"/>
          <w:szCs w:val="23"/>
        </w:rPr>
        <w:t xml:space="preserve"> года, ЦЕДЕНТ передает, а ЦЕССИОНАРИЙ принимает следующие документы, подтверждающие права (требования) к </w:t>
      </w:r>
      <w:r w:rsidR="00B903D0">
        <w:rPr>
          <w:sz w:val="23"/>
          <w:szCs w:val="23"/>
        </w:rPr>
        <w:t xml:space="preserve">Обществу с ограниченной ответственностью </w:t>
      </w:r>
      <w:r w:rsidR="00B903D0" w:rsidRPr="0041225E">
        <w:rPr>
          <w:b/>
          <w:sz w:val="23"/>
          <w:szCs w:val="23"/>
        </w:rPr>
        <w:t>«</w:t>
      </w:r>
      <w:r w:rsidR="00AA21F9">
        <w:rPr>
          <w:b/>
          <w:sz w:val="23"/>
          <w:szCs w:val="23"/>
        </w:rPr>
        <w:t>Дионис</w:t>
      </w:r>
      <w:r w:rsidR="00B903D0" w:rsidRPr="0041225E">
        <w:rPr>
          <w:b/>
          <w:sz w:val="23"/>
          <w:szCs w:val="23"/>
        </w:rPr>
        <w:t>»</w:t>
      </w:r>
      <w:r w:rsidRPr="0041225E">
        <w:rPr>
          <w:b/>
          <w:sz w:val="23"/>
          <w:szCs w:val="23"/>
        </w:rPr>
        <w:t xml:space="preserve"> по Кредитному договору № </w:t>
      </w:r>
      <w:r w:rsidR="00B903D0" w:rsidRPr="0041225E">
        <w:rPr>
          <w:b/>
          <w:bCs/>
          <w:sz w:val="23"/>
          <w:szCs w:val="23"/>
        </w:rPr>
        <w:t>55/8617/0003/1/1/0</w:t>
      </w:r>
      <w:r w:rsidR="00AA21F9">
        <w:rPr>
          <w:b/>
          <w:bCs/>
          <w:sz w:val="23"/>
          <w:szCs w:val="23"/>
        </w:rPr>
        <w:t>8</w:t>
      </w:r>
      <w:r w:rsidR="00556CB9">
        <w:rPr>
          <w:b/>
          <w:bCs/>
          <w:sz w:val="23"/>
          <w:szCs w:val="23"/>
        </w:rPr>
        <w:t>0</w:t>
      </w:r>
      <w:r w:rsidR="00B903D0" w:rsidRPr="0041225E">
        <w:rPr>
          <w:b/>
          <w:bCs/>
          <w:sz w:val="23"/>
          <w:szCs w:val="23"/>
        </w:rPr>
        <w:t>/21</w:t>
      </w:r>
      <w:r w:rsidR="00B903D0" w:rsidRPr="0041225E">
        <w:rPr>
          <w:b/>
          <w:sz w:val="23"/>
          <w:szCs w:val="23"/>
        </w:rPr>
        <w:t xml:space="preserve"> </w:t>
      </w:r>
      <w:r w:rsidR="003B3357" w:rsidRPr="0041225E">
        <w:rPr>
          <w:b/>
          <w:sz w:val="24"/>
          <w:szCs w:val="24"/>
        </w:rPr>
        <w:t xml:space="preserve">от </w:t>
      </w:r>
      <w:r w:rsidR="00AA21F9">
        <w:rPr>
          <w:b/>
          <w:sz w:val="24"/>
          <w:szCs w:val="24"/>
        </w:rPr>
        <w:t>03</w:t>
      </w:r>
      <w:bookmarkStart w:id="0" w:name="_GoBack"/>
      <w:bookmarkEnd w:id="0"/>
      <w:r w:rsidRPr="0041225E">
        <w:rPr>
          <w:b/>
          <w:sz w:val="24"/>
          <w:szCs w:val="24"/>
        </w:rPr>
        <w:t>.</w:t>
      </w:r>
      <w:r w:rsidR="00B903D0" w:rsidRPr="0041225E">
        <w:rPr>
          <w:b/>
          <w:sz w:val="24"/>
          <w:szCs w:val="24"/>
        </w:rPr>
        <w:t>12</w:t>
      </w:r>
      <w:r w:rsidRPr="0041225E">
        <w:rPr>
          <w:b/>
          <w:sz w:val="24"/>
          <w:szCs w:val="24"/>
        </w:rPr>
        <w:t>.202</w:t>
      </w:r>
      <w:r w:rsidR="00B903D0" w:rsidRPr="0041225E">
        <w:rPr>
          <w:b/>
          <w:sz w:val="24"/>
          <w:szCs w:val="24"/>
        </w:rPr>
        <w:t>1</w:t>
      </w:r>
      <w:r w:rsidRPr="0041225E">
        <w:rPr>
          <w:b/>
          <w:sz w:val="23"/>
          <w:szCs w:val="23"/>
        </w:rPr>
        <w:t>:</w:t>
      </w:r>
    </w:p>
    <w:p w:rsidR="003B3357" w:rsidRPr="0041225E" w:rsidRDefault="003B3357" w:rsidP="003B3357">
      <w:pPr>
        <w:tabs>
          <w:tab w:val="left" w:pos="993"/>
          <w:tab w:val="left" w:pos="9781"/>
        </w:tabs>
        <w:ind w:left="352"/>
        <w:jc w:val="both"/>
        <w:rPr>
          <w:b/>
          <w:sz w:val="23"/>
          <w:szCs w:val="23"/>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869"/>
        <w:gridCol w:w="1559"/>
        <w:gridCol w:w="1417"/>
      </w:tblGrid>
      <w:tr w:rsidR="00BD4309" w:rsidRPr="00C90D0A" w:rsidTr="007117AC">
        <w:tc>
          <w:tcPr>
            <w:tcW w:w="794" w:type="dxa"/>
          </w:tcPr>
          <w:p w:rsidR="00BD4309" w:rsidRPr="00C90D0A" w:rsidRDefault="00BD4309" w:rsidP="007117AC">
            <w:pPr>
              <w:pStyle w:val="afa"/>
              <w:spacing w:before="60" w:after="60"/>
              <w:rPr>
                <w:bCs w:val="0"/>
                <w:sz w:val="20"/>
                <w:szCs w:val="20"/>
              </w:rPr>
            </w:pPr>
            <w:r w:rsidRPr="00C90D0A">
              <w:rPr>
                <w:bCs w:val="0"/>
                <w:sz w:val="20"/>
                <w:szCs w:val="20"/>
              </w:rPr>
              <w:t>№ п/п</w:t>
            </w:r>
          </w:p>
        </w:tc>
        <w:tc>
          <w:tcPr>
            <w:tcW w:w="5869" w:type="dxa"/>
          </w:tcPr>
          <w:p w:rsidR="00BD4309" w:rsidRPr="00C90D0A" w:rsidRDefault="00BD4309" w:rsidP="007117AC">
            <w:pPr>
              <w:pStyle w:val="afa"/>
              <w:spacing w:before="60" w:after="60"/>
              <w:rPr>
                <w:bCs w:val="0"/>
                <w:sz w:val="20"/>
                <w:szCs w:val="20"/>
              </w:rPr>
            </w:pPr>
            <w:r w:rsidRPr="00C90D0A">
              <w:rPr>
                <w:bCs w:val="0"/>
                <w:sz w:val="20"/>
                <w:szCs w:val="20"/>
              </w:rPr>
              <w:t>Наименование документа</w:t>
            </w:r>
          </w:p>
        </w:tc>
        <w:tc>
          <w:tcPr>
            <w:tcW w:w="1559" w:type="dxa"/>
          </w:tcPr>
          <w:p w:rsidR="00BD4309" w:rsidRPr="00C90D0A" w:rsidRDefault="00BD4309" w:rsidP="007117AC">
            <w:pPr>
              <w:pStyle w:val="afa"/>
              <w:spacing w:before="60" w:after="60"/>
              <w:rPr>
                <w:bCs w:val="0"/>
                <w:sz w:val="20"/>
                <w:szCs w:val="20"/>
              </w:rPr>
            </w:pPr>
            <w:r w:rsidRPr="00C90D0A">
              <w:rPr>
                <w:bCs w:val="0"/>
                <w:sz w:val="20"/>
                <w:szCs w:val="20"/>
              </w:rPr>
              <w:t>Кол-во листов</w:t>
            </w:r>
          </w:p>
        </w:tc>
        <w:tc>
          <w:tcPr>
            <w:tcW w:w="1417" w:type="dxa"/>
          </w:tcPr>
          <w:p w:rsidR="00BD4309" w:rsidRPr="00C90D0A" w:rsidRDefault="00BD4309" w:rsidP="007117AC">
            <w:pPr>
              <w:pStyle w:val="afa"/>
              <w:spacing w:before="60" w:after="60"/>
              <w:rPr>
                <w:bCs w:val="0"/>
                <w:sz w:val="20"/>
                <w:szCs w:val="20"/>
              </w:rPr>
            </w:pPr>
            <w:r w:rsidRPr="00C90D0A">
              <w:rPr>
                <w:bCs w:val="0"/>
                <w:sz w:val="20"/>
                <w:szCs w:val="20"/>
              </w:rPr>
              <w:t>Примечание</w:t>
            </w:r>
          </w:p>
        </w:tc>
      </w:tr>
      <w:tr w:rsidR="00BD4309" w:rsidRPr="00C90D0A" w:rsidTr="007117AC">
        <w:trPr>
          <w:trHeight w:val="426"/>
        </w:trPr>
        <w:tc>
          <w:tcPr>
            <w:tcW w:w="794" w:type="dxa"/>
          </w:tcPr>
          <w:p w:rsidR="00BD4309" w:rsidRPr="00C90D0A" w:rsidRDefault="00BD4309" w:rsidP="00BD4309">
            <w:pPr>
              <w:pStyle w:val="aff1"/>
              <w:numPr>
                <w:ilvl w:val="0"/>
                <w:numId w:val="26"/>
              </w:numPr>
              <w:spacing w:before="60" w:after="60"/>
              <w:ind w:left="227" w:firstLine="0"/>
              <w:rPr>
                <w:rFonts w:ascii="Times New Roman" w:hAnsi="Times New Roman"/>
                <w:sz w:val="20"/>
                <w:szCs w:val="20"/>
                <w:lang w:eastAsia="ru-RU"/>
              </w:rPr>
            </w:pPr>
          </w:p>
        </w:tc>
        <w:tc>
          <w:tcPr>
            <w:tcW w:w="5869" w:type="dxa"/>
          </w:tcPr>
          <w:p w:rsidR="00BD4309" w:rsidRPr="00C90D0A" w:rsidRDefault="00BD4309" w:rsidP="007117AC">
            <w:pPr>
              <w:tabs>
                <w:tab w:val="left" w:pos="-142"/>
                <w:tab w:val="left" w:pos="360"/>
              </w:tabs>
              <w:spacing w:before="60" w:after="60"/>
              <w:jc w:val="both"/>
            </w:pPr>
          </w:p>
        </w:tc>
        <w:tc>
          <w:tcPr>
            <w:tcW w:w="1559" w:type="dxa"/>
          </w:tcPr>
          <w:p w:rsidR="00BD4309" w:rsidRPr="00C90D0A" w:rsidRDefault="00BD4309" w:rsidP="007117AC">
            <w:pPr>
              <w:pStyle w:val="afa"/>
              <w:spacing w:before="60" w:after="60"/>
              <w:rPr>
                <w:b w:val="0"/>
                <w:bCs w:val="0"/>
                <w:sz w:val="20"/>
                <w:szCs w:val="20"/>
              </w:rPr>
            </w:pPr>
          </w:p>
        </w:tc>
        <w:tc>
          <w:tcPr>
            <w:tcW w:w="1417" w:type="dxa"/>
          </w:tcPr>
          <w:p w:rsidR="00BD4309" w:rsidRPr="00C90D0A" w:rsidRDefault="00BD4309" w:rsidP="007117AC">
            <w:pPr>
              <w:pStyle w:val="afa"/>
              <w:spacing w:before="60" w:after="60"/>
              <w:jc w:val="both"/>
              <w:rPr>
                <w:b w:val="0"/>
                <w:bCs w:val="0"/>
                <w:sz w:val="20"/>
                <w:szCs w:val="20"/>
              </w:rPr>
            </w:pPr>
          </w:p>
        </w:tc>
      </w:tr>
      <w:tr w:rsidR="00BD4309" w:rsidRPr="00C90D0A" w:rsidTr="007117AC">
        <w:tc>
          <w:tcPr>
            <w:tcW w:w="794" w:type="dxa"/>
          </w:tcPr>
          <w:p w:rsidR="00BD4309" w:rsidRPr="00C90D0A" w:rsidRDefault="00BD4309" w:rsidP="00BD4309">
            <w:pPr>
              <w:pStyle w:val="aff1"/>
              <w:numPr>
                <w:ilvl w:val="0"/>
                <w:numId w:val="26"/>
              </w:numPr>
              <w:spacing w:before="60" w:after="60"/>
              <w:ind w:left="227" w:firstLine="0"/>
              <w:rPr>
                <w:rFonts w:ascii="Times New Roman" w:hAnsi="Times New Roman"/>
                <w:sz w:val="20"/>
                <w:szCs w:val="20"/>
                <w:lang w:eastAsia="ru-RU"/>
              </w:rPr>
            </w:pPr>
          </w:p>
        </w:tc>
        <w:tc>
          <w:tcPr>
            <w:tcW w:w="5869" w:type="dxa"/>
          </w:tcPr>
          <w:p w:rsidR="00BD4309" w:rsidRPr="00C90D0A" w:rsidRDefault="00BD4309" w:rsidP="007117AC">
            <w:pPr>
              <w:tabs>
                <w:tab w:val="left" w:pos="-142"/>
                <w:tab w:val="left" w:pos="360"/>
              </w:tabs>
              <w:spacing w:before="60" w:after="60"/>
              <w:jc w:val="both"/>
            </w:pPr>
          </w:p>
        </w:tc>
        <w:tc>
          <w:tcPr>
            <w:tcW w:w="1559" w:type="dxa"/>
          </w:tcPr>
          <w:p w:rsidR="00BD4309" w:rsidRPr="00C90D0A" w:rsidRDefault="00BD4309" w:rsidP="007117AC">
            <w:pPr>
              <w:pStyle w:val="afa"/>
              <w:spacing w:before="60" w:after="60"/>
              <w:rPr>
                <w:b w:val="0"/>
                <w:bCs w:val="0"/>
                <w:sz w:val="20"/>
                <w:szCs w:val="20"/>
              </w:rPr>
            </w:pPr>
          </w:p>
        </w:tc>
        <w:tc>
          <w:tcPr>
            <w:tcW w:w="1417" w:type="dxa"/>
          </w:tcPr>
          <w:p w:rsidR="00BD4309" w:rsidRPr="00C90D0A" w:rsidRDefault="00BD4309" w:rsidP="007117AC">
            <w:pPr>
              <w:pStyle w:val="afa"/>
              <w:spacing w:before="60" w:after="60"/>
              <w:jc w:val="both"/>
              <w:rPr>
                <w:b w:val="0"/>
                <w:bCs w:val="0"/>
                <w:sz w:val="20"/>
                <w:szCs w:val="20"/>
              </w:rPr>
            </w:pPr>
          </w:p>
        </w:tc>
      </w:tr>
      <w:tr w:rsidR="00BD4309" w:rsidRPr="00C90D0A" w:rsidTr="007117AC">
        <w:tc>
          <w:tcPr>
            <w:tcW w:w="794" w:type="dxa"/>
          </w:tcPr>
          <w:p w:rsidR="00BD4309" w:rsidRPr="00C90D0A" w:rsidRDefault="00BD4309" w:rsidP="00BD4309">
            <w:pPr>
              <w:pStyle w:val="aff1"/>
              <w:numPr>
                <w:ilvl w:val="0"/>
                <w:numId w:val="26"/>
              </w:numPr>
              <w:spacing w:before="60" w:after="60"/>
              <w:ind w:left="227" w:firstLine="0"/>
              <w:jc w:val="center"/>
              <w:rPr>
                <w:rFonts w:ascii="Times New Roman" w:hAnsi="Times New Roman"/>
                <w:sz w:val="20"/>
                <w:szCs w:val="20"/>
                <w:lang w:eastAsia="ru-RU"/>
              </w:rPr>
            </w:pPr>
          </w:p>
        </w:tc>
        <w:tc>
          <w:tcPr>
            <w:tcW w:w="5869" w:type="dxa"/>
          </w:tcPr>
          <w:p w:rsidR="00BD4309" w:rsidRPr="00C90D0A" w:rsidRDefault="00BD4309" w:rsidP="007117AC">
            <w:pPr>
              <w:tabs>
                <w:tab w:val="left" w:pos="-142"/>
                <w:tab w:val="left" w:pos="360"/>
              </w:tabs>
              <w:spacing w:before="60" w:after="60"/>
              <w:jc w:val="both"/>
            </w:pPr>
          </w:p>
        </w:tc>
        <w:tc>
          <w:tcPr>
            <w:tcW w:w="1559" w:type="dxa"/>
          </w:tcPr>
          <w:p w:rsidR="00BD4309" w:rsidRPr="00C90D0A" w:rsidRDefault="00BD4309" w:rsidP="007117AC">
            <w:pPr>
              <w:pStyle w:val="afa"/>
              <w:spacing w:before="60" w:after="60"/>
              <w:rPr>
                <w:b w:val="0"/>
                <w:bCs w:val="0"/>
                <w:sz w:val="20"/>
                <w:szCs w:val="20"/>
              </w:rPr>
            </w:pPr>
          </w:p>
        </w:tc>
        <w:tc>
          <w:tcPr>
            <w:tcW w:w="1417" w:type="dxa"/>
          </w:tcPr>
          <w:p w:rsidR="00BD4309" w:rsidRPr="00C90D0A" w:rsidRDefault="00BD4309" w:rsidP="007117AC">
            <w:pPr>
              <w:pStyle w:val="afa"/>
              <w:spacing w:before="60" w:after="60"/>
              <w:jc w:val="both"/>
              <w:rPr>
                <w:b w:val="0"/>
                <w:bCs w:val="0"/>
                <w:sz w:val="20"/>
                <w:szCs w:val="20"/>
              </w:rPr>
            </w:pPr>
          </w:p>
        </w:tc>
      </w:tr>
      <w:tr w:rsidR="00BD4309" w:rsidRPr="00C90D0A" w:rsidTr="007117AC">
        <w:tc>
          <w:tcPr>
            <w:tcW w:w="794" w:type="dxa"/>
          </w:tcPr>
          <w:p w:rsidR="00BD4309" w:rsidRPr="00C90D0A" w:rsidRDefault="00BD4309" w:rsidP="007117AC">
            <w:pPr>
              <w:pStyle w:val="aff1"/>
              <w:spacing w:before="60" w:after="60"/>
              <w:ind w:left="568"/>
              <w:jc w:val="center"/>
              <w:rPr>
                <w:rFonts w:ascii="Times New Roman" w:hAnsi="Times New Roman"/>
                <w:sz w:val="20"/>
                <w:szCs w:val="20"/>
                <w:lang w:eastAsia="ru-RU"/>
              </w:rPr>
            </w:pPr>
          </w:p>
        </w:tc>
        <w:tc>
          <w:tcPr>
            <w:tcW w:w="5869" w:type="dxa"/>
          </w:tcPr>
          <w:p w:rsidR="00BD4309" w:rsidRPr="00C90D0A" w:rsidRDefault="00BD4309" w:rsidP="007117AC">
            <w:pPr>
              <w:tabs>
                <w:tab w:val="left" w:pos="-142"/>
                <w:tab w:val="left" w:pos="360"/>
              </w:tabs>
              <w:spacing w:before="60" w:after="60"/>
              <w:jc w:val="both"/>
              <w:rPr>
                <w:b/>
              </w:rPr>
            </w:pPr>
            <w:r w:rsidRPr="00C90D0A">
              <w:rPr>
                <w:b/>
              </w:rPr>
              <w:t>Общее количество листов</w:t>
            </w:r>
          </w:p>
        </w:tc>
        <w:tc>
          <w:tcPr>
            <w:tcW w:w="1559" w:type="dxa"/>
          </w:tcPr>
          <w:p w:rsidR="00BD4309" w:rsidRPr="00C90D0A" w:rsidRDefault="00BD4309" w:rsidP="007117AC">
            <w:pPr>
              <w:pStyle w:val="afa"/>
              <w:spacing w:before="60" w:after="60"/>
              <w:rPr>
                <w:b w:val="0"/>
                <w:bCs w:val="0"/>
                <w:sz w:val="20"/>
                <w:szCs w:val="20"/>
              </w:rPr>
            </w:pPr>
          </w:p>
        </w:tc>
        <w:tc>
          <w:tcPr>
            <w:tcW w:w="1417" w:type="dxa"/>
          </w:tcPr>
          <w:p w:rsidR="00BD4309" w:rsidRPr="00C90D0A" w:rsidRDefault="00BD4309" w:rsidP="007117AC">
            <w:pPr>
              <w:pStyle w:val="afa"/>
              <w:spacing w:before="60" w:after="60"/>
              <w:jc w:val="both"/>
              <w:rPr>
                <w:b w:val="0"/>
                <w:bCs w:val="0"/>
                <w:sz w:val="20"/>
                <w:szCs w:val="20"/>
              </w:rPr>
            </w:pPr>
          </w:p>
        </w:tc>
      </w:tr>
    </w:tbl>
    <w:p w:rsidR="00BD4309" w:rsidRPr="00277902" w:rsidRDefault="00BD4309" w:rsidP="00BD4309">
      <w:pPr>
        <w:pStyle w:val="32"/>
        <w:numPr>
          <w:ilvl w:val="0"/>
          <w:numId w:val="3"/>
        </w:numPr>
        <w:tabs>
          <w:tab w:val="left" w:pos="1134"/>
        </w:tabs>
        <w:ind w:left="426" w:hanging="426"/>
        <w:rPr>
          <w:b w:val="0"/>
          <w:bCs w:val="0"/>
          <w:sz w:val="23"/>
          <w:szCs w:val="23"/>
        </w:rPr>
      </w:pPr>
      <w:r w:rsidRPr="00277902">
        <w:rPr>
          <w:b w:val="0"/>
          <w:bCs w:val="0"/>
          <w:sz w:val="23"/>
          <w:szCs w:val="23"/>
        </w:rPr>
        <w:t xml:space="preserve">ЦЕССИОНАРИЙ подтверждает, что все документы, подлежащие передаче в соответствии с условиями Договора уступки прав (требований) </w:t>
      </w:r>
      <w:r w:rsidRPr="00277902">
        <w:rPr>
          <w:b w:val="0"/>
          <w:sz w:val="23"/>
          <w:szCs w:val="23"/>
        </w:rPr>
        <w:t>№</w:t>
      </w:r>
      <w:r w:rsidR="005E69F8">
        <w:rPr>
          <w:b w:val="0"/>
          <w:sz w:val="23"/>
          <w:szCs w:val="23"/>
        </w:rPr>
        <w:t>_</w:t>
      </w:r>
      <w:r w:rsidRPr="00277902">
        <w:rPr>
          <w:b w:val="0"/>
          <w:sz w:val="23"/>
          <w:szCs w:val="23"/>
        </w:rPr>
        <w:t xml:space="preserve"> от </w:t>
      </w:r>
      <w:r w:rsidR="00C60E90">
        <w:rPr>
          <w:b w:val="0"/>
          <w:sz w:val="23"/>
          <w:szCs w:val="23"/>
        </w:rPr>
        <w:t>__</w:t>
      </w:r>
      <w:r w:rsidR="005E69F8">
        <w:rPr>
          <w:b w:val="0"/>
          <w:sz w:val="23"/>
          <w:szCs w:val="23"/>
        </w:rPr>
        <w:t xml:space="preserve"> декабря</w:t>
      </w:r>
      <w:r w:rsidRPr="00277902">
        <w:rPr>
          <w:b w:val="0"/>
          <w:sz w:val="23"/>
          <w:szCs w:val="23"/>
        </w:rPr>
        <w:t xml:space="preserve"> 202</w:t>
      </w:r>
      <w:r w:rsidR="00C60E90">
        <w:rPr>
          <w:b w:val="0"/>
          <w:sz w:val="23"/>
          <w:szCs w:val="23"/>
        </w:rPr>
        <w:t>4</w:t>
      </w:r>
      <w:r w:rsidRPr="00277902">
        <w:rPr>
          <w:b w:val="0"/>
          <w:sz w:val="23"/>
          <w:szCs w:val="23"/>
        </w:rPr>
        <w:t xml:space="preserve"> года</w:t>
      </w:r>
      <w:r w:rsidRPr="00277902">
        <w:rPr>
          <w:b w:val="0"/>
          <w:bCs w:val="0"/>
          <w:sz w:val="23"/>
          <w:szCs w:val="23"/>
        </w:rPr>
        <w:t>, получены им полностью.</w:t>
      </w:r>
    </w:p>
    <w:p w:rsidR="00BD4309" w:rsidRPr="00277902" w:rsidRDefault="00BD4309" w:rsidP="00BD4309">
      <w:pPr>
        <w:pStyle w:val="32"/>
        <w:numPr>
          <w:ilvl w:val="0"/>
          <w:numId w:val="3"/>
        </w:numPr>
        <w:tabs>
          <w:tab w:val="left" w:pos="1134"/>
        </w:tabs>
        <w:ind w:left="426" w:hanging="426"/>
        <w:rPr>
          <w:b w:val="0"/>
          <w:bCs w:val="0"/>
          <w:sz w:val="23"/>
          <w:szCs w:val="23"/>
        </w:rPr>
      </w:pPr>
      <w:r w:rsidRPr="00277902">
        <w:rPr>
          <w:b w:val="0"/>
          <w:bCs w:val="0"/>
          <w:sz w:val="23"/>
          <w:szCs w:val="23"/>
        </w:rPr>
        <w:t>Стороны подтверждают отсутствие претензий друг к другу по полноте и качеству документов.</w:t>
      </w:r>
    </w:p>
    <w:p w:rsidR="00BD4309" w:rsidRPr="00277902" w:rsidRDefault="00BD4309" w:rsidP="00BD4309">
      <w:pPr>
        <w:pStyle w:val="32"/>
        <w:numPr>
          <w:ilvl w:val="0"/>
          <w:numId w:val="3"/>
        </w:numPr>
        <w:tabs>
          <w:tab w:val="left" w:pos="1134"/>
        </w:tabs>
        <w:ind w:left="426" w:hanging="426"/>
        <w:rPr>
          <w:b w:val="0"/>
          <w:bCs w:val="0"/>
          <w:sz w:val="23"/>
          <w:szCs w:val="23"/>
        </w:rPr>
      </w:pPr>
      <w:r w:rsidRPr="00277902">
        <w:rPr>
          <w:b w:val="0"/>
          <w:bCs w:val="0"/>
          <w:sz w:val="23"/>
          <w:szCs w:val="23"/>
        </w:rPr>
        <w:t>Настоящий Акт приема-передачи составлен в двух экземплярах, имеющих равную юридическую силу, по одному для каждой из Сторон.</w:t>
      </w:r>
    </w:p>
    <w:p w:rsidR="00BD4309" w:rsidRPr="00277902" w:rsidRDefault="00BD4309" w:rsidP="00BD4309">
      <w:pPr>
        <w:pStyle w:val="32"/>
        <w:tabs>
          <w:tab w:val="left" w:pos="1134"/>
        </w:tabs>
        <w:rPr>
          <w:b w:val="0"/>
          <w:bCs w:val="0"/>
          <w:sz w:val="23"/>
          <w:szCs w:val="23"/>
        </w:rPr>
      </w:pP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D4309" w:rsidRPr="00277902" w:rsidTr="007117AC">
        <w:tc>
          <w:tcPr>
            <w:tcW w:w="4823" w:type="dxa"/>
          </w:tcPr>
          <w:p w:rsidR="00BD4309" w:rsidRPr="00340F08" w:rsidRDefault="00BD4309" w:rsidP="007117AC">
            <w:pPr>
              <w:pStyle w:val="23"/>
              <w:widowControl w:val="0"/>
              <w:tabs>
                <w:tab w:val="left" w:pos="9638"/>
              </w:tabs>
              <w:spacing w:line="235" w:lineRule="auto"/>
              <w:ind w:left="38"/>
              <w:rPr>
                <w:sz w:val="23"/>
                <w:szCs w:val="23"/>
              </w:rPr>
            </w:pPr>
            <w:r w:rsidRPr="00340F08">
              <w:rPr>
                <w:sz w:val="23"/>
                <w:szCs w:val="23"/>
              </w:rPr>
              <w:t>ЦЕДЕНТ</w:t>
            </w:r>
          </w:p>
        </w:tc>
        <w:tc>
          <w:tcPr>
            <w:tcW w:w="4823" w:type="dxa"/>
          </w:tcPr>
          <w:p w:rsidR="00BD4309" w:rsidRPr="00340F08" w:rsidRDefault="00BD4309" w:rsidP="007117AC">
            <w:pPr>
              <w:pStyle w:val="23"/>
              <w:widowControl w:val="0"/>
              <w:tabs>
                <w:tab w:val="left" w:pos="9638"/>
              </w:tabs>
              <w:spacing w:line="235" w:lineRule="auto"/>
              <w:rPr>
                <w:bCs w:val="0"/>
                <w:sz w:val="23"/>
                <w:szCs w:val="23"/>
              </w:rPr>
            </w:pPr>
            <w:r w:rsidRPr="00340F08">
              <w:rPr>
                <w:sz w:val="23"/>
                <w:szCs w:val="23"/>
              </w:rPr>
              <w:t>ЦЕССИОНАРИЙ</w:t>
            </w:r>
          </w:p>
        </w:tc>
      </w:tr>
      <w:tr w:rsidR="00BD4309" w:rsidRPr="00277902" w:rsidTr="007117AC">
        <w:tc>
          <w:tcPr>
            <w:tcW w:w="4823" w:type="dxa"/>
          </w:tcPr>
          <w:p w:rsidR="00BD4309" w:rsidRPr="00277902" w:rsidRDefault="00BD4309" w:rsidP="007117AC">
            <w:pPr>
              <w:pStyle w:val="23"/>
              <w:widowControl w:val="0"/>
              <w:tabs>
                <w:tab w:val="left" w:pos="9638"/>
              </w:tabs>
              <w:spacing w:line="235" w:lineRule="auto"/>
              <w:ind w:left="38"/>
              <w:rPr>
                <w:b w:val="0"/>
                <w:sz w:val="23"/>
                <w:szCs w:val="23"/>
              </w:rPr>
            </w:pPr>
          </w:p>
        </w:tc>
        <w:tc>
          <w:tcPr>
            <w:tcW w:w="4823" w:type="dxa"/>
          </w:tcPr>
          <w:p w:rsidR="00BD4309" w:rsidRPr="00277902" w:rsidRDefault="00BD4309" w:rsidP="007117AC">
            <w:pPr>
              <w:jc w:val="both"/>
              <w:rPr>
                <w:bCs/>
                <w:snapToGrid w:val="0"/>
                <w:sz w:val="23"/>
                <w:szCs w:val="23"/>
              </w:rPr>
            </w:pPr>
          </w:p>
        </w:tc>
      </w:tr>
      <w:tr w:rsidR="00BD4309" w:rsidRPr="00277902" w:rsidTr="007117AC">
        <w:trPr>
          <w:trHeight w:val="80"/>
        </w:trPr>
        <w:tc>
          <w:tcPr>
            <w:tcW w:w="4823" w:type="dxa"/>
          </w:tcPr>
          <w:p w:rsidR="00BD4309" w:rsidRPr="00277902" w:rsidRDefault="00BD4309" w:rsidP="007117AC">
            <w:pPr>
              <w:spacing w:line="235" w:lineRule="auto"/>
              <w:rPr>
                <w:sz w:val="23"/>
                <w:szCs w:val="23"/>
              </w:rPr>
            </w:pPr>
            <w:r w:rsidRPr="00277902">
              <w:rPr>
                <w:sz w:val="23"/>
                <w:szCs w:val="23"/>
              </w:rPr>
              <w:t>_______________ / _____________</w:t>
            </w:r>
          </w:p>
          <w:p w:rsidR="00BD4309" w:rsidRPr="00277902" w:rsidRDefault="00BD4309" w:rsidP="007117AC">
            <w:pPr>
              <w:pStyle w:val="23"/>
              <w:widowControl w:val="0"/>
              <w:tabs>
                <w:tab w:val="left" w:pos="9638"/>
              </w:tabs>
              <w:spacing w:line="235" w:lineRule="auto"/>
              <w:ind w:left="38"/>
              <w:rPr>
                <w:b w:val="0"/>
                <w:sz w:val="23"/>
                <w:szCs w:val="23"/>
              </w:rPr>
            </w:pPr>
            <w:r w:rsidRPr="00277902">
              <w:rPr>
                <w:b w:val="0"/>
                <w:sz w:val="23"/>
                <w:szCs w:val="23"/>
              </w:rPr>
              <w:t xml:space="preserve">М.П. </w:t>
            </w:r>
          </w:p>
        </w:tc>
        <w:tc>
          <w:tcPr>
            <w:tcW w:w="4823" w:type="dxa"/>
          </w:tcPr>
          <w:p w:rsidR="00BD4309" w:rsidRPr="00277902" w:rsidRDefault="00BD4309" w:rsidP="007117AC">
            <w:pPr>
              <w:spacing w:line="235" w:lineRule="auto"/>
              <w:rPr>
                <w:sz w:val="23"/>
                <w:szCs w:val="23"/>
              </w:rPr>
            </w:pPr>
            <w:r w:rsidRPr="00277902">
              <w:rPr>
                <w:sz w:val="23"/>
                <w:szCs w:val="23"/>
              </w:rPr>
              <w:t>_______________ / _____________</w:t>
            </w:r>
          </w:p>
          <w:p w:rsidR="00BD4309" w:rsidRPr="00277902" w:rsidRDefault="00BD4309" w:rsidP="007117AC">
            <w:pPr>
              <w:spacing w:line="235" w:lineRule="auto"/>
              <w:rPr>
                <w:sz w:val="23"/>
                <w:szCs w:val="23"/>
              </w:rPr>
            </w:pPr>
            <w:r w:rsidRPr="00277902">
              <w:rPr>
                <w:sz w:val="23"/>
                <w:szCs w:val="23"/>
              </w:rPr>
              <w:t>М.П.</w:t>
            </w:r>
          </w:p>
        </w:tc>
      </w:tr>
    </w:tbl>
    <w:p w:rsidR="00BD4309" w:rsidRDefault="00BD4309" w:rsidP="00BD4309">
      <w:pPr>
        <w:pStyle w:val="32"/>
        <w:tabs>
          <w:tab w:val="left" w:pos="1134"/>
        </w:tabs>
        <w:rPr>
          <w:b w:val="0"/>
          <w:bCs w:val="0"/>
        </w:rPr>
      </w:pPr>
    </w:p>
    <w:p w:rsidR="00BD4309" w:rsidRPr="00C90D0A" w:rsidRDefault="00BD4309" w:rsidP="00BD4309">
      <w:pPr>
        <w:tabs>
          <w:tab w:val="left" w:pos="9923"/>
        </w:tabs>
        <w:spacing w:line="235" w:lineRule="auto"/>
        <w:ind w:right="-1"/>
      </w:pPr>
      <w:r w:rsidRPr="00C90D0A">
        <w:t>Документы по доверенности получил</w:t>
      </w:r>
      <w:r>
        <w:t xml:space="preserve"> </w:t>
      </w:r>
      <w:r w:rsidRPr="00C90D0A">
        <w:t>_____________________</w:t>
      </w:r>
    </w:p>
    <w:p w:rsidR="00BD4309" w:rsidRDefault="00BD4309" w:rsidP="00BD4309">
      <w:pPr>
        <w:tabs>
          <w:tab w:val="left" w:pos="9923"/>
        </w:tabs>
        <w:spacing w:line="235" w:lineRule="auto"/>
        <w:ind w:right="-1"/>
      </w:pPr>
      <w:r w:rsidRPr="00C90D0A">
        <w:t>Доверенность № ____ от</w:t>
      </w:r>
      <w:proofErr w:type="gramStart"/>
      <w:r w:rsidRPr="00C90D0A">
        <w:t xml:space="preserve">  </w:t>
      </w:r>
      <w:r w:rsidR="003B3357">
        <w:t xml:space="preserve"> </w:t>
      </w:r>
      <w:r w:rsidRPr="00C90D0A">
        <w:t>«</w:t>
      </w:r>
      <w:proofErr w:type="gramEnd"/>
      <w:r w:rsidRPr="00C90D0A">
        <w:t>__» _______г.</w:t>
      </w:r>
    </w:p>
    <w:p w:rsidR="00BD4309" w:rsidRDefault="00BD4309" w:rsidP="00BD4309">
      <w:pPr>
        <w:tabs>
          <w:tab w:val="left" w:pos="9923"/>
        </w:tabs>
        <w:spacing w:line="235" w:lineRule="auto"/>
        <w:ind w:right="-1"/>
      </w:pP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D4309" w:rsidRPr="00B9509A" w:rsidTr="007117AC">
        <w:tc>
          <w:tcPr>
            <w:tcW w:w="4823" w:type="dxa"/>
          </w:tcPr>
          <w:p w:rsidR="00BD4309" w:rsidRPr="00B9509A" w:rsidRDefault="00BD4309" w:rsidP="007117AC">
            <w:pPr>
              <w:pStyle w:val="23"/>
              <w:widowControl w:val="0"/>
              <w:tabs>
                <w:tab w:val="left" w:pos="9638"/>
              </w:tabs>
              <w:spacing w:line="235" w:lineRule="auto"/>
              <w:ind w:left="38"/>
              <w:rPr>
                <w:sz w:val="24"/>
                <w:szCs w:val="24"/>
              </w:rPr>
            </w:pPr>
            <w:r w:rsidRPr="00B9509A">
              <w:rPr>
                <w:sz w:val="24"/>
                <w:szCs w:val="24"/>
              </w:rPr>
              <w:t>ЦЕДЕНТ</w:t>
            </w:r>
          </w:p>
        </w:tc>
        <w:tc>
          <w:tcPr>
            <w:tcW w:w="4823" w:type="dxa"/>
          </w:tcPr>
          <w:p w:rsidR="00BD4309" w:rsidRPr="00B9509A" w:rsidRDefault="00BD4309" w:rsidP="007117AC">
            <w:pPr>
              <w:pStyle w:val="23"/>
              <w:widowControl w:val="0"/>
              <w:tabs>
                <w:tab w:val="left" w:pos="9638"/>
              </w:tabs>
              <w:spacing w:line="235" w:lineRule="auto"/>
              <w:rPr>
                <w:b w:val="0"/>
                <w:bCs w:val="0"/>
                <w:sz w:val="24"/>
                <w:szCs w:val="24"/>
              </w:rPr>
            </w:pPr>
            <w:r w:rsidRPr="00B9509A">
              <w:rPr>
                <w:sz w:val="24"/>
                <w:szCs w:val="24"/>
              </w:rPr>
              <w:t>ЦЕССИОНАРИЙ</w:t>
            </w:r>
          </w:p>
        </w:tc>
      </w:tr>
      <w:tr w:rsidR="00B903D0" w:rsidRPr="00C37DEF" w:rsidTr="007117AC">
        <w:tc>
          <w:tcPr>
            <w:tcW w:w="4823" w:type="dxa"/>
          </w:tcPr>
          <w:p w:rsidR="00B903D0" w:rsidRPr="00B9509A" w:rsidRDefault="00B903D0" w:rsidP="00B903D0">
            <w:pPr>
              <w:pStyle w:val="23"/>
              <w:widowControl w:val="0"/>
              <w:tabs>
                <w:tab w:val="left" w:pos="9638"/>
              </w:tabs>
              <w:spacing w:line="235" w:lineRule="auto"/>
              <w:ind w:left="38"/>
              <w:rPr>
                <w:b w:val="0"/>
                <w:sz w:val="24"/>
                <w:szCs w:val="24"/>
              </w:rPr>
            </w:pPr>
            <w:r>
              <w:rPr>
                <w:b w:val="0"/>
                <w:sz w:val="24"/>
                <w:szCs w:val="24"/>
              </w:rPr>
              <w:t>Заместитель председателя Северо-Западного банка ПАО Сбербанк</w:t>
            </w:r>
          </w:p>
          <w:p w:rsidR="00B903D0" w:rsidRPr="00C37DEF" w:rsidRDefault="00B903D0" w:rsidP="00B903D0">
            <w:pPr>
              <w:pStyle w:val="23"/>
              <w:widowControl w:val="0"/>
              <w:tabs>
                <w:tab w:val="left" w:pos="9638"/>
              </w:tabs>
              <w:spacing w:line="235" w:lineRule="auto"/>
              <w:rPr>
                <w:b w:val="0"/>
                <w:sz w:val="24"/>
                <w:szCs w:val="24"/>
                <w:highlight w:val="yellow"/>
              </w:rPr>
            </w:pPr>
          </w:p>
        </w:tc>
        <w:tc>
          <w:tcPr>
            <w:tcW w:w="4823" w:type="dxa"/>
          </w:tcPr>
          <w:p w:rsidR="00B903D0" w:rsidRPr="00F91263" w:rsidRDefault="004853A4" w:rsidP="00B903D0">
            <w:pPr>
              <w:jc w:val="both"/>
              <w:rPr>
                <w:bCs/>
                <w:snapToGrid w:val="0"/>
                <w:sz w:val="24"/>
                <w:szCs w:val="24"/>
                <w:highlight w:val="yellow"/>
              </w:rPr>
            </w:pPr>
            <w:r>
              <w:rPr>
                <w:bCs/>
                <w:snapToGrid w:val="0"/>
                <w:sz w:val="24"/>
                <w:szCs w:val="24"/>
              </w:rPr>
              <w:t xml:space="preserve">Должность </w:t>
            </w:r>
          </w:p>
        </w:tc>
      </w:tr>
      <w:tr w:rsidR="00B903D0" w:rsidRPr="00C37DEF" w:rsidTr="007117AC">
        <w:tc>
          <w:tcPr>
            <w:tcW w:w="4823" w:type="dxa"/>
          </w:tcPr>
          <w:p w:rsidR="00B903D0" w:rsidRPr="00486099" w:rsidRDefault="00B903D0" w:rsidP="00B903D0">
            <w:pPr>
              <w:spacing w:line="235" w:lineRule="auto"/>
              <w:rPr>
                <w:sz w:val="24"/>
                <w:szCs w:val="24"/>
              </w:rPr>
            </w:pPr>
            <w:r w:rsidRPr="00486099">
              <w:rPr>
                <w:sz w:val="24"/>
                <w:szCs w:val="24"/>
              </w:rPr>
              <w:t xml:space="preserve">_______________ </w:t>
            </w:r>
            <w:r w:rsidR="004853A4">
              <w:rPr>
                <w:sz w:val="24"/>
                <w:szCs w:val="24"/>
              </w:rPr>
              <w:t>Киселев А.В.</w:t>
            </w:r>
          </w:p>
          <w:p w:rsidR="00B903D0" w:rsidRPr="00204601" w:rsidRDefault="00B903D0" w:rsidP="00B903D0">
            <w:pPr>
              <w:pStyle w:val="23"/>
              <w:widowControl w:val="0"/>
              <w:tabs>
                <w:tab w:val="left" w:pos="9638"/>
              </w:tabs>
              <w:spacing w:line="235" w:lineRule="auto"/>
              <w:ind w:left="38"/>
              <w:rPr>
                <w:b w:val="0"/>
                <w:sz w:val="24"/>
                <w:szCs w:val="24"/>
              </w:rPr>
            </w:pPr>
            <w:r w:rsidRPr="00486099">
              <w:rPr>
                <w:b w:val="0"/>
                <w:sz w:val="24"/>
                <w:szCs w:val="24"/>
              </w:rPr>
              <w:t xml:space="preserve">М.П. </w:t>
            </w:r>
          </w:p>
        </w:tc>
        <w:tc>
          <w:tcPr>
            <w:tcW w:w="4823" w:type="dxa"/>
          </w:tcPr>
          <w:p w:rsidR="00B903D0" w:rsidRPr="008204E4" w:rsidRDefault="00B903D0" w:rsidP="00B903D0">
            <w:pPr>
              <w:spacing w:line="235" w:lineRule="auto"/>
              <w:rPr>
                <w:bCs/>
                <w:snapToGrid w:val="0"/>
                <w:sz w:val="24"/>
                <w:szCs w:val="24"/>
              </w:rPr>
            </w:pPr>
            <w:r w:rsidRPr="008204E4">
              <w:rPr>
                <w:bCs/>
                <w:snapToGrid w:val="0"/>
                <w:sz w:val="24"/>
                <w:szCs w:val="24"/>
              </w:rPr>
              <w:t xml:space="preserve">_______________ </w:t>
            </w:r>
            <w:r w:rsidR="004853A4">
              <w:rPr>
                <w:bCs/>
                <w:snapToGrid w:val="0"/>
                <w:sz w:val="24"/>
                <w:szCs w:val="24"/>
              </w:rPr>
              <w:t>/_____________/</w:t>
            </w:r>
          </w:p>
          <w:p w:rsidR="00B903D0" w:rsidRPr="00486099" w:rsidRDefault="00B903D0" w:rsidP="00B903D0">
            <w:pPr>
              <w:pStyle w:val="23"/>
              <w:widowControl w:val="0"/>
              <w:tabs>
                <w:tab w:val="left" w:pos="9638"/>
              </w:tabs>
              <w:spacing w:line="235" w:lineRule="auto"/>
              <w:ind w:left="38"/>
              <w:rPr>
                <w:b w:val="0"/>
                <w:sz w:val="24"/>
                <w:szCs w:val="24"/>
              </w:rPr>
            </w:pPr>
            <w:r w:rsidRPr="00486099">
              <w:rPr>
                <w:b w:val="0"/>
                <w:sz w:val="24"/>
                <w:szCs w:val="24"/>
              </w:rPr>
              <w:t xml:space="preserve">М.П. </w:t>
            </w:r>
          </w:p>
          <w:p w:rsidR="00B903D0" w:rsidRPr="00C37DEF" w:rsidRDefault="00B903D0" w:rsidP="00B903D0">
            <w:pPr>
              <w:spacing w:line="235" w:lineRule="auto"/>
              <w:rPr>
                <w:sz w:val="24"/>
                <w:szCs w:val="24"/>
                <w:highlight w:val="yellow"/>
              </w:rPr>
            </w:pPr>
          </w:p>
        </w:tc>
      </w:tr>
    </w:tbl>
    <w:p w:rsidR="00BD4309" w:rsidRPr="00A80F64" w:rsidRDefault="00BD4309" w:rsidP="002C41B5">
      <w:pPr>
        <w:tabs>
          <w:tab w:val="left" w:pos="394"/>
        </w:tabs>
        <w:rPr>
          <w:sz w:val="24"/>
          <w:szCs w:val="24"/>
        </w:rPr>
      </w:pPr>
    </w:p>
    <w:sectPr w:rsidR="00BD4309" w:rsidRPr="00A80F6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7AC" w:rsidRDefault="007117AC" w:rsidP="00AF5DED">
      <w:r>
        <w:separator/>
      </w:r>
    </w:p>
  </w:endnote>
  <w:endnote w:type="continuationSeparator" w:id="0">
    <w:p w:rsidR="007117AC" w:rsidRDefault="007117AC" w:rsidP="00AF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7AC" w:rsidRDefault="007117AC">
    <w:pPr>
      <w:pStyle w:val="a5"/>
    </w:pPr>
    <w:r>
      <w:rPr>
        <w:noProof/>
      </w:rPr>
      <w:drawing>
        <wp:inline distT="0" distB="0" distL="0" distR="0" wp14:anchorId="08BD50AC" wp14:editId="61CC96FF">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7AC" w:rsidRDefault="007117AC" w:rsidP="00AF5DED">
      <w:r>
        <w:separator/>
      </w:r>
    </w:p>
  </w:footnote>
  <w:footnote w:type="continuationSeparator" w:id="0">
    <w:p w:rsidR="007117AC" w:rsidRDefault="007117AC" w:rsidP="00AF5DED">
      <w:r>
        <w:continuationSeparator/>
      </w:r>
    </w:p>
  </w:footnote>
  <w:footnote w:id="1">
    <w:p w:rsidR="007117AC" w:rsidRPr="00B12B66" w:rsidRDefault="007117AC" w:rsidP="000E0342">
      <w:pPr>
        <w:pStyle w:val="afe"/>
        <w:rPr>
          <w:sz w:val="16"/>
          <w:szCs w:val="16"/>
        </w:rPr>
      </w:pPr>
      <w:r w:rsidRPr="00B12B66">
        <w:rPr>
          <w:rStyle w:val="af7"/>
          <w:sz w:val="16"/>
          <w:szCs w:val="16"/>
        </w:rPr>
        <w:footnoteRef/>
      </w:r>
      <w:r w:rsidRPr="00B12B66">
        <w:rPr>
          <w:sz w:val="16"/>
          <w:szCs w:val="16"/>
        </w:rPr>
        <w:t xml:space="preserve"> Если применимо.</w:t>
      </w:r>
    </w:p>
  </w:footnote>
  <w:footnote w:id="2">
    <w:p w:rsidR="007117AC" w:rsidRPr="00B12B66" w:rsidRDefault="007117AC" w:rsidP="000E0342">
      <w:pPr>
        <w:pStyle w:val="HTML"/>
        <w:jc w:val="both"/>
        <w:rPr>
          <w:rFonts w:ascii="Times New Roman" w:eastAsia="Calibri" w:hAnsi="Times New Roman" w:cs="Times New Roman"/>
          <w:sz w:val="16"/>
          <w:szCs w:val="16"/>
        </w:rPr>
      </w:pPr>
      <w:r w:rsidRPr="00B12B66">
        <w:rPr>
          <w:rStyle w:val="af7"/>
          <w:sz w:val="16"/>
          <w:szCs w:val="16"/>
        </w:rPr>
        <w:footnoteRef/>
      </w:r>
      <w:r w:rsidRPr="00B12B66">
        <w:rPr>
          <w:rFonts w:ascii="Times New Roman" w:eastAsia="Calibri" w:hAnsi="Times New Roman" w:cs="Times New Roman"/>
          <w:sz w:val="16"/>
          <w:szCs w:val="16"/>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rsidR="007117AC" w:rsidRPr="00B12B66" w:rsidRDefault="007117AC" w:rsidP="000E0342">
      <w:pPr>
        <w:pStyle w:val="afe"/>
        <w:jc w:val="both"/>
        <w:rPr>
          <w:sz w:val="16"/>
          <w:szCs w:val="16"/>
        </w:rPr>
      </w:pPr>
      <w:r w:rsidRPr="00B12B66">
        <w:rPr>
          <w:rStyle w:val="af7"/>
          <w:sz w:val="16"/>
          <w:szCs w:val="16"/>
        </w:rPr>
        <w:footnoteRef/>
      </w:r>
      <w:r w:rsidRPr="00B12B66">
        <w:rPr>
          <w:sz w:val="16"/>
          <w:szCs w:val="16"/>
        </w:rPr>
        <w:t xml:space="preserve"> Уведомление ЦЕДЕНТУ направляется в порядке, предусмотренном Договором, по адресу: 117997, Российская Федерация, г. Москва, ул. Вавилова, дом 19, Управление </w:t>
      </w:r>
      <w:proofErr w:type="spellStart"/>
      <w:r w:rsidRPr="00B12B66">
        <w:rPr>
          <w:sz w:val="16"/>
          <w:szCs w:val="16"/>
        </w:rPr>
        <w:t>комплаенс</w:t>
      </w:r>
      <w:proofErr w:type="spellEnd"/>
      <w:r w:rsidRPr="00B12B66">
        <w:rPr>
          <w:sz w:val="16"/>
          <w:szCs w:val="16"/>
        </w:rPr>
        <w:t xml:space="preserve"> ПАО Сбербанк.</w:t>
      </w:r>
    </w:p>
  </w:footnote>
  <w:footnote w:id="4">
    <w:p w:rsidR="007117AC" w:rsidRPr="00B12B66" w:rsidRDefault="007117AC" w:rsidP="000E0342">
      <w:pPr>
        <w:pStyle w:val="afe"/>
        <w:rPr>
          <w:sz w:val="16"/>
          <w:szCs w:val="16"/>
        </w:rPr>
      </w:pPr>
      <w:r w:rsidRPr="00B12B66">
        <w:rPr>
          <w:rStyle w:val="af7"/>
          <w:sz w:val="16"/>
          <w:szCs w:val="16"/>
        </w:rPr>
        <w:footnoteRef/>
      </w:r>
      <w:r w:rsidRPr="00B12B66">
        <w:rPr>
          <w:sz w:val="16"/>
          <w:szCs w:val="16"/>
        </w:rPr>
        <w:t xml:space="preserve"> Номер (при наличии), дата и заголовок (при наличии).</w:t>
      </w:r>
    </w:p>
  </w:footnote>
  <w:footnote w:id="5">
    <w:p w:rsidR="007117AC" w:rsidRPr="00B12B66" w:rsidRDefault="007117AC" w:rsidP="000E0342">
      <w:pPr>
        <w:pStyle w:val="afe"/>
        <w:jc w:val="both"/>
        <w:rPr>
          <w:sz w:val="16"/>
          <w:szCs w:val="16"/>
        </w:rPr>
      </w:pPr>
      <w:r w:rsidRPr="00B12B66">
        <w:rPr>
          <w:rStyle w:val="af7"/>
          <w:sz w:val="16"/>
          <w:szCs w:val="16"/>
        </w:rPr>
        <w:footnoteRef/>
      </w:r>
      <w:r w:rsidRPr="00B12B66">
        <w:rPr>
          <w:sz w:val="16"/>
          <w:szCs w:val="16"/>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B12B66">
        <w:rPr>
          <w:sz w:val="16"/>
          <w:szCs w:val="16"/>
          <w:lang w:val="en-US"/>
        </w:rPr>
        <w:t>sms</w:t>
      </w:r>
      <w:proofErr w:type="spellEnd"/>
      <w:r w:rsidRPr="00B12B66">
        <w:rPr>
          <w:sz w:val="16"/>
          <w:szCs w:val="16"/>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1" w15:restartNumberingAfterBreak="0">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3" w15:restartNumberingAfterBreak="0">
    <w:nsid w:val="16810080"/>
    <w:multiLevelType w:val="hybridMultilevel"/>
    <w:tmpl w:val="B4E446BA"/>
    <w:lvl w:ilvl="0" w:tplc="4CC219E0">
      <w:start w:val="1"/>
      <w:numFmt w:val="decimal"/>
      <w:lvlText w:val="%1."/>
      <w:lvlJc w:val="left"/>
      <w:pPr>
        <w:tabs>
          <w:tab w:val="num" w:pos="644"/>
        </w:tabs>
        <w:ind w:left="644"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5" w15:restartNumberingAfterBreak="0">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9B1260"/>
    <w:multiLevelType w:val="hybridMultilevel"/>
    <w:tmpl w:val="DA9E984E"/>
    <w:lvl w:ilvl="0" w:tplc="F0466F50">
      <w:start w:val="1"/>
      <w:numFmt w:val="decimal"/>
      <w:lvlText w:val="3.%1."/>
      <w:lvlJc w:val="left"/>
      <w:pPr>
        <w:ind w:left="928" w:hanging="360"/>
      </w:pPr>
      <w:rPr>
        <w:rFonts w:hint="default"/>
        <w:b w:val="0"/>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71C1C72"/>
    <w:multiLevelType w:val="hybridMultilevel"/>
    <w:tmpl w:val="DB5CF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8FD29E1"/>
    <w:multiLevelType w:val="hybridMultilevel"/>
    <w:tmpl w:val="F826956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485198"/>
    <w:multiLevelType w:val="multilevel"/>
    <w:tmpl w:val="26D4FDDA"/>
    <w:lvl w:ilvl="0">
      <w:start w:val="1"/>
      <w:numFmt w:val="decimal"/>
      <w:lvlText w:val="%1."/>
      <w:lvlJc w:val="left"/>
      <w:pPr>
        <w:ind w:left="720" w:hanging="360"/>
      </w:pPr>
    </w:lvl>
    <w:lvl w:ilvl="1">
      <w:start w:val="1"/>
      <w:numFmt w:val="decimal"/>
      <w:isLgl/>
      <w:lvlText w:val="%1.%2."/>
      <w:lvlJc w:val="left"/>
      <w:pPr>
        <w:ind w:left="40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3" w15:restartNumberingAfterBreak="0">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5" w15:restartNumberingAfterBreak="0">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0" w15:restartNumberingAfterBreak="0">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A1714F2"/>
    <w:multiLevelType w:val="hybridMultilevel"/>
    <w:tmpl w:val="8CA658BA"/>
    <w:lvl w:ilvl="0" w:tplc="CC8479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E7A5948"/>
    <w:multiLevelType w:val="hybridMultilevel"/>
    <w:tmpl w:val="F8269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4" w15:restartNumberingAfterBreak="0">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3776BAB"/>
    <w:multiLevelType w:val="hybridMultilevel"/>
    <w:tmpl w:val="A4388132"/>
    <w:lvl w:ilvl="0" w:tplc="E5AA5B5C">
      <w:start w:val="1"/>
      <w:numFmt w:val="decimal"/>
      <w:lvlText w:val="%1."/>
      <w:lvlJc w:val="left"/>
      <w:pPr>
        <w:ind w:left="720" w:hanging="360"/>
      </w:pPr>
      <w:rPr>
        <w:rFonts w:ascii="Times New Roman" w:hAnsi="Times New Roman" w:cs="Times New Roman"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num w:numId="1">
    <w:abstractNumId w:val="19"/>
  </w:num>
  <w:num w:numId="2">
    <w:abstractNumId w:val="23"/>
  </w:num>
  <w:num w:numId="3">
    <w:abstractNumId w:val="0"/>
  </w:num>
  <w:num w:numId="4">
    <w:abstractNumId w:val="28"/>
  </w:num>
  <w:num w:numId="5">
    <w:abstractNumId w:val="14"/>
  </w:num>
  <w:num w:numId="6">
    <w:abstractNumId w:val="15"/>
  </w:num>
  <w:num w:numId="7">
    <w:abstractNumId w:val="4"/>
  </w:num>
  <w:num w:numId="8">
    <w:abstractNumId w:val="5"/>
  </w:num>
  <w:num w:numId="9">
    <w:abstractNumId w:val="7"/>
  </w:num>
  <w:num w:numId="10">
    <w:abstractNumId w:val="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2"/>
  </w:num>
  <w:num w:numId="16">
    <w:abstractNumId w:val="26"/>
  </w:num>
  <w:num w:numId="17">
    <w:abstractNumId w:val="16"/>
  </w:num>
  <w:num w:numId="18">
    <w:abstractNumId w:val="13"/>
  </w:num>
  <w:num w:numId="19">
    <w:abstractNumId w:val="17"/>
  </w:num>
  <w:num w:numId="20">
    <w:abstractNumId w:val="24"/>
  </w:num>
  <w:num w:numId="21">
    <w:abstractNumId w:val="25"/>
  </w:num>
  <w:num w:numId="22">
    <w:abstractNumId w:val="3"/>
  </w:num>
  <w:num w:numId="23">
    <w:abstractNumId w:val="18"/>
  </w:num>
  <w:num w:numId="24">
    <w:abstractNumId w:val="20"/>
  </w:num>
  <w:num w:numId="25">
    <w:abstractNumId w:val="6"/>
  </w:num>
  <w:num w:numId="26">
    <w:abstractNumId w:val="10"/>
  </w:num>
  <w:num w:numId="27">
    <w:abstractNumId w:val="21"/>
  </w:num>
  <w:num w:numId="28">
    <w:abstractNumId w:val="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ED"/>
    <w:rsid w:val="00001CB3"/>
    <w:rsid w:val="00012BBE"/>
    <w:rsid w:val="00043D85"/>
    <w:rsid w:val="00054C27"/>
    <w:rsid w:val="000C7EBC"/>
    <w:rsid w:val="000E0342"/>
    <w:rsid w:val="000F500E"/>
    <w:rsid w:val="00106C17"/>
    <w:rsid w:val="00107F2C"/>
    <w:rsid w:val="00123974"/>
    <w:rsid w:val="00153122"/>
    <w:rsid w:val="00154B83"/>
    <w:rsid w:val="00157D21"/>
    <w:rsid w:val="00162FC2"/>
    <w:rsid w:val="00164647"/>
    <w:rsid w:val="0016654B"/>
    <w:rsid w:val="00175C78"/>
    <w:rsid w:val="00185AA9"/>
    <w:rsid w:val="00196940"/>
    <w:rsid w:val="001D5D5F"/>
    <w:rsid w:val="001E0761"/>
    <w:rsid w:val="001E7A96"/>
    <w:rsid w:val="001F33F3"/>
    <w:rsid w:val="001F43AE"/>
    <w:rsid w:val="001F4B1C"/>
    <w:rsid w:val="00221196"/>
    <w:rsid w:val="00282A60"/>
    <w:rsid w:val="00283ED6"/>
    <w:rsid w:val="00296A77"/>
    <w:rsid w:val="002A0CDC"/>
    <w:rsid w:val="002B56C9"/>
    <w:rsid w:val="002C41B5"/>
    <w:rsid w:val="002D39C5"/>
    <w:rsid w:val="00340F08"/>
    <w:rsid w:val="00366CE5"/>
    <w:rsid w:val="003B3357"/>
    <w:rsid w:val="003F032E"/>
    <w:rsid w:val="003F09E2"/>
    <w:rsid w:val="003F5D84"/>
    <w:rsid w:val="00400EE7"/>
    <w:rsid w:val="00404CCB"/>
    <w:rsid w:val="0041225E"/>
    <w:rsid w:val="00463987"/>
    <w:rsid w:val="0047594D"/>
    <w:rsid w:val="004761D0"/>
    <w:rsid w:val="004853A4"/>
    <w:rsid w:val="00491659"/>
    <w:rsid w:val="00495101"/>
    <w:rsid w:val="004D2C9E"/>
    <w:rsid w:val="004F3A9A"/>
    <w:rsid w:val="0050469E"/>
    <w:rsid w:val="00510011"/>
    <w:rsid w:val="00534CA3"/>
    <w:rsid w:val="00556CB9"/>
    <w:rsid w:val="00563F31"/>
    <w:rsid w:val="0057698D"/>
    <w:rsid w:val="005A24AB"/>
    <w:rsid w:val="005E3C65"/>
    <w:rsid w:val="005E69F8"/>
    <w:rsid w:val="005F019C"/>
    <w:rsid w:val="005F668C"/>
    <w:rsid w:val="00611EB4"/>
    <w:rsid w:val="00635786"/>
    <w:rsid w:val="00654735"/>
    <w:rsid w:val="006673AE"/>
    <w:rsid w:val="00697B77"/>
    <w:rsid w:val="006A56D1"/>
    <w:rsid w:val="006C4CC7"/>
    <w:rsid w:val="006D0405"/>
    <w:rsid w:val="0070077F"/>
    <w:rsid w:val="00702F1C"/>
    <w:rsid w:val="00703261"/>
    <w:rsid w:val="007117AC"/>
    <w:rsid w:val="00713C83"/>
    <w:rsid w:val="00750B86"/>
    <w:rsid w:val="00750CBE"/>
    <w:rsid w:val="00764D4A"/>
    <w:rsid w:val="007C54A1"/>
    <w:rsid w:val="007E0160"/>
    <w:rsid w:val="007E58DB"/>
    <w:rsid w:val="0082160B"/>
    <w:rsid w:val="00825C32"/>
    <w:rsid w:val="008565E6"/>
    <w:rsid w:val="008602D0"/>
    <w:rsid w:val="00891E0E"/>
    <w:rsid w:val="00892059"/>
    <w:rsid w:val="008B187C"/>
    <w:rsid w:val="008B534B"/>
    <w:rsid w:val="008C10A5"/>
    <w:rsid w:val="008F0A95"/>
    <w:rsid w:val="00903E0A"/>
    <w:rsid w:val="00906973"/>
    <w:rsid w:val="00930A8B"/>
    <w:rsid w:val="00950B91"/>
    <w:rsid w:val="009559ED"/>
    <w:rsid w:val="00982629"/>
    <w:rsid w:val="00986519"/>
    <w:rsid w:val="009B0735"/>
    <w:rsid w:val="009B7560"/>
    <w:rsid w:val="009E0727"/>
    <w:rsid w:val="009E488E"/>
    <w:rsid w:val="009F1DBA"/>
    <w:rsid w:val="009F3956"/>
    <w:rsid w:val="00A0522F"/>
    <w:rsid w:val="00A1480F"/>
    <w:rsid w:val="00A248E0"/>
    <w:rsid w:val="00A27644"/>
    <w:rsid w:val="00A33875"/>
    <w:rsid w:val="00A524EE"/>
    <w:rsid w:val="00AA21F9"/>
    <w:rsid w:val="00AA4C2E"/>
    <w:rsid w:val="00AF5DED"/>
    <w:rsid w:val="00B016BC"/>
    <w:rsid w:val="00B05DEF"/>
    <w:rsid w:val="00B12B66"/>
    <w:rsid w:val="00B25F53"/>
    <w:rsid w:val="00B3437F"/>
    <w:rsid w:val="00B44F5D"/>
    <w:rsid w:val="00B77671"/>
    <w:rsid w:val="00B82948"/>
    <w:rsid w:val="00B903D0"/>
    <w:rsid w:val="00B93E50"/>
    <w:rsid w:val="00B94C08"/>
    <w:rsid w:val="00BD4309"/>
    <w:rsid w:val="00BE2295"/>
    <w:rsid w:val="00BF1300"/>
    <w:rsid w:val="00C05E55"/>
    <w:rsid w:val="00C12894"/>
    <w:rsid w:val="00C156B0"/>
    <w:rsid w:val="00C15A91"/>
    <w:rsid w:val="00C60E90"/>
    <w:rsid w:val="00C631C3"/>
    <w:rsid w:val="00C8124E"/>
    <w:rsid w:val="00CB6B9C"/>
    <w:rsid w:val="00CD7118"/>
    <w:rsid w:val="00CE2280"/>
    <w:rsid w:val="00CE7F50"/>
    <w:rsid w:val="00D362F3"/>
    <w:rsid w:val="00D95CFA"/>
    <w:rsid w:val="00DA191A"/>
    <w:rsid w:val="00DA4898"/>
    <w:rsid w:val="00DC7562"/>
    <w:rsid w:val="00DD60A5"/>
    <w:rsid w:val="00DF2977"/>
    <w:rsid w:val="00DF5BC3"/>
    <w:rsid w:val="00E04641"/>
    <w:rsid w:val="00E3009F"/>
    <w:rsid w:val="00E32BE1"/>
    <w:rsid w:val="00E6563E"/>
    <w:rsid w:val="00E67F3F"/>
    <w:rsid w:val="00E839D9"/>
    <w:rsid w:val="00EB543D"/>
    <w:rsid w:val="00EB5867"/>
    <w:rsid w:val="00EE1535"/>
    <w:rsid w:val="00F10B5A"/>
    <w:rsid w:val="00F3083C"/>
    <w:rsid w:val="00F34C52"/>
    <w:rsid w:val="00F3578D"/>
    <w:rsid w:val="00F57944"/>
    <w:rsid w:val="00F66E7B"/>
    <w:rsid w:val="00F760AB"/>
    <w:rsid w:val="00FB673C"/>
    <w:rsid w:val="00FE2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73FCCA4"/>
  <w15:chartTrackingRefBased/>
  <w15:docId w15:val="{B3BC18BE-ED32-452A-BDE9-9D4EDBC4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DED"/>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AF5DED"/>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AF5DED"/>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AF5DED"/>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AF5DED"/>
    <w:pPr>
      <w:keepNext/>
      <w:jc w:val="center"/>
      <w:outlineLvl w:val="3"/>
    </w:pPr>
    <w:rPr>
      <w:b/>
      <w:bCs/>
      <w:sz w:val="18"/>
      <w:szCs w:val="18"/>
    </w:rPr>
  </w:style>
  <w:style w:type="paragraph" w:styleId="5">
    <w:name w:val="heading 5"/>
    <w:basedOn w:val="a"/>
    <w:next w:val="a"/>
    <w:link w:val="50"/>
    <w:uiPriority w:val="99"/>
    <w:qFormat/>
    <w:rsid w:val="00AF5DED"/>
    <w:pPr>
      <w:keepNext/>
      <w:ind w:right="509"/>
      <w:jc w:val="both"/>
      <w:outlineLvl w:val="4"/>
    </w:pPr>
    <w:rPr>
      <w:b/>
      <w:bCs/>
      <w:sz w:val="24"/>
      <w:szCs w:val="24"/>
    </w:rPr>
  </w:style>
  <w:style w:type="paragraph" w:styleId="6">
    <w:name w:val="heading 6"/>
    <w:basedOn w:val="a"/>
    <w:next w:val="a"/>
    <w:link w:val="60"/>
    <w:uiPriority w:val="99"/>
    <w:qFormat/>
    <w:rsid w:val="00AF5DED"/>
    <w:pPr>
      <w:keepNext/>
      <w:ind w:right="509" w:firstLine="720"/>
      <w:jc w:val="both"/>
      <w:outlineLvl w:val="5"/>
    </w:pPr>
    <w:rPr>
      <w:b/>
      <w:bCs/>
      <w:sz w:val="24"/>
      <w:szCs w:val="24"/>
    </w:rPr>
  </w:style>
  <w:style w:type="paragraph" w:styleId="7">
    <w:name w:val="heading 7"/>
    <w:basedOn w:val="a"/>
    <w:next w:val="a"/>
    <w:link w:val="70"/>
    <w:uiPriority w:val="99"/>
    <w:qFormat/>
    <w:rsid w:val="00AF5DED"/>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AF5DED"/>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AF5DED"/>
    <w:pPr>
      <w:keepNext/>
      <w:jc w:val="both"/>
      <w:outlineLvl w:val="8"/>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ED"/>
    <w:pPr>
      <w:tabs>
        <w:tab w:val="center" w:pos="4677"/>
        <w:tab w:val="right" w:pos="9355"/>
      </w:tabs>
    </w:pPr>
  </w:style>
  <w:style w:type="character" w:customStyle="1" w:styleId="a4">
    <w:name w:val="Верхний колонтитул Знак"/>
    <w:basedOn w:val="a0"/>
    <w:link w:val="a3"/>
    <w:uiPriority w:val="99"/>
    <w:rsid w:val="00AF5DED"/>
  </w:style>
  <w:style w:type="paragraph" w:styleId="a5">
    <w:name w:val="footer"/>
    <w:basedOn w:val="a"/>
    <w:link w:val="a6"/>
    <w:uiPriority w:val="99"/>
    <w:unhideWhenUsed/>
    <w:rsid w:val="00AF5DED"/>
    <w:pPr>
      <w:tabs>
        <w:tab w:val="center" w:pos="4677"/>
        <w:tab w:val="right" w:pos="9355"/>
      </w:tabs>
    </w:pPr>
  </w:style>
  <w:style w:type="character" w:customStyle="1" w:styleId="a6">
    <w:name w:val="Нижний колонтитул Знак"/>
    <w:basedOn w:val="a0"/>
    <w:link w:val="a5"/>
    <w:uiPriority w:val="99"/>
    <w:rsid w:val="00AF5DED"/>
  </w:style>
  <w:style w:type="character" w:customStyle="1" w:styleId="10">
    <w:name w:val="Заголовок 1 Знак"/>
    <w:aliases w:val="section:1 Знак"/>
    <w:basedOn w:val="a0"/>
    <w:link w:val="1"/>
    <w:uiPriority w:val="99"/>
    <w:rsid w:val="00AF5DED"/>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AF5DED"/>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AF5DED"/>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9"/>
    <w:rsid w:val="00AF5DED"/>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AF5DE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AF5DE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AF5DED"/>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AF5DED"/>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AF5DED"/>
    <w:rPr>
      <w:rFonts w:ascii="Times New Roman CYR" w:eastAsia="Times New Roman" w:hAnsi="Times New Roman CYR" w:cs="Times New Roman CYR"/>
      <w:sz w:val="24"/>
      <w:szCs w:val="24"/>
      <w:lang w:eastAsia="ru-RU"/>
    </w:rPr>
  </w:style>
  <w:style w:type="paragraph" w:customStyle="1" w:styleId="11">
    <w:name w:val="Абзац списка1"/>
    <w:basedOn w:val="a"/>
    <w:rsid w:val="00AF5DED"/>
    <w:pPr>
      <w:autoSpaceDE/>
      <w:autoSpaceDN/>
      <w:spacing w:after="200" w:line="276" w:lineRule="auto"/>
      <w:ind w:left="720"/>
      <w:contextualSpacing/>
    </w:pPr>
    <w:rPr>
      <w:rFonts w:ascii="Calibri" w:hAnsi="Calibri"/>
      <w:sz w:val="22"/>
      <w:szCs w:val="22"/>
      <w:lang w:eastAsia="en-US"/>
    </w:rPr>
  </w:style>
  <w:style w:type="paragraph" w:styleId="HTML">
    <w:name w:val="HTML Preformatted"/>
    <w:basedOn w:val="a"/>
    <w:link w:val="HTML0"/>
    <w:uiPriority w:val="99"/>
    <w:rsid w:val="00AF5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rsid w:val="00AF5DED"/>
    <w:rPr>
      <w:rFonts w:ascii="Courier New" w:eastAsia="Times New Roman" w:hAnsi="Courier New" w:cs="Courier New"/>
      <w:sz w:val="20"/>
      <w:szCs w:val="20"/>
      <w:lang w:eastAsia="ru-RU"/>
    </w:rPr>
  </w:style>
  <w:style w:type="character" w:customStyle="1" w:styleId="a7">
    <w:name w:val="Абзац списка Знак"/>
    <w:aliases w:val="Абзац маркированнный Знак,Bullet Number Знак,Bullet List Знак,FooterText Знак,numbered Знак,Абзац Знак,1 Знак,UL Знак,Основной Текст Знак,Абзац &amp;#1084 Знак,аркированнный Знак,Table-Normal Знак,RSHB_Table-Normal Знак,Предусловия Знак"/>
    <w:link w:val="a8"/>
    <w:uiPriority w:val="34"/>
    <w:locked/>
    <w:rsid w:val="00AF5DED"/>
    <w:rPr>
      <w:rFonts w:ascii="Calibri" w:hAnsi="Calibri"/>
      <w:lang w:val="x-none"/>
    </w:rPr>
  </w:style>
  <w:style w:type="paragraph" w:customStyle="1" w:styleId="ConsPlusTitle">
    <w:name w:val="ConsPlusTitle"/>
    <w:uiPriority w:val="99"/>
    <w:rsid w:val="00AF5DE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8">
    <w:name w:val="List Paragraph"/>
    <w:aliases w:val="Абзац маркированнный,Bullet Number,Bullet List,FooterText,numbered,Абзац,1,UL,Основной Текст,Абзац &amp;#1084,аркированнный,Table-Normal,RSHB_Table-Normal,Предусловия,1. Абзац списка,Нумерованный список_ФТ,Шаг процесса,Булет 1,lp1,lp11,Bullet 1"/>
    <w:basedOn w:val="a"/>
    <w:link w:val="a7"/>
    <w:uiPriority w:val="34"/>
    <w:qFormat/>
    <w:rsid w:val="00AF5DED"/>
    <w:pPr>
      <w:autoSpaceDE/>
      <w:autoSpaceDN/>
      <w:spacing w:after="200" w:line="276" w:lineRule="auto"/>
      <w:ind w:left="720"/>
      <w:contextualSpacing/>
    </w:pPr>
    <w:rPr>
      <w:rFonts w:ascii="Calibri" w:eastAsiaTheme="minorHAnsi" w:hAnsi="Calibri" w:cstheme="minorBidi"/>
      <w:sz w:val="22"/>
      <w:szCs w:val="22"/>
      <w:lang w:val="x-none" w:eastAsia="en-US"/>
    </w:rPr>
  </w:style>
  <w:style w:type="character" w:styleId="a9">
    <w:name w:val="endnote reference"/>
    <w:basedOn w:val="a0"/>
    <w:uiPriority w:val="99"/>
    <w:semiHidden/>
    <w:unhideWhenUsed/>
    <w:rsid w:val="00AF5DED"/>
    <w:rPr>
      <w:rFonts w:cs="Times New Roman"/>
      <w:vertAlign w:val="superscript"/>
    </w:rPr>
  </w:style>
  <w:style w:type="paragraph" w:styleId="aa">
    <w:name w:val="endnote text"/>
    <w:basedOn w:val="a"/>
    <w:link w:val="ab"/>
    <w:uiPriority w:val="99"/>
    <w:semiHidden/>
    <w:unhideWhenUsed/>
    <w:rsid w:val="00AF5DED"/>
  </w:style>
  <w:style w:type="character" w:customStyle="1" w:styleId="ab">
    <w:name w:val="Текст концевой сноски Знак"/>
    <w:basedOn w:val="a0"/>
    <w:link w:val="aa"/>
    <w:uiPriority w:val="99"/>
    <w:semiHidden/>
    <w:rsid w:val="00AF5DED"/>
    <w:rPr>
      <w:rFonts w:ascii="Times New Roman" w:eastAsia="Times New Roman" w:hAnsi="Times New Roman" w:cs="Times New Roman"/>
      <w:sz w:val="20"/>
      <w:szCs w:val="20"/>
      <w:lang w:eastAsia="ru-RU"/>
    </w:rPr>
  </w:style>
  <w:style w:type="paragraph" w:customStyle="1" w:styleId="ac">
    <w:name w:val="Íîðìàëüíûé"/>
    <w:rsid w:val="00AF5DED"/>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AF5DED"/>
    <w:pPr>
      <w:autoSpaceDE/>
      <w:autoSpaceDN/>
      <w:jc w:val="both"/>
    </w:pPr>
    <w:rPr>
      <w:sz w:val="24"/>
      <w:szCs w:val="24"/>
    </w:rPr>
  </w:style>
  <w:style w:type="paragraph" w:styleId="ad">
    <w:name w:val="annotation text"/>
    <w:basedOn w:val="a"/>
    <w:link w:val="ae"/>
    <w:uiPriority w:val="99"/>
    <w:rsid w:val="00AF5DED"/>
    <w:pPr>
      <w:autoSpaceDE/>
      <w:autoSpaceDN/>
      <w:spacing w:line="360" w:lineRule="auto"/>
      <w:jc w:val="both"/>
    </w:pPr>
    <w:rPr>
      <w:rFonts w:ascii="Times New Roman CYR" w:hAnsi="Times New Roman CYR" w:cs="Times New Roman CYR"/>
    </w:rPr>
  </w:style>
  <w:style w:type="character" w:customStyle="1" w:styleId="ae">
    <w:name w:val="Текст примечания Знак"/>
    <w:basedOn w:val="a0"/>
    <w:link w:val="ad"/>
    <w:uiPriority w:val="99"/>
    <w:rsid w:val="00AF5DED"/>
    <w:rPr>
      <w:rFonts w:ascii="Times New Roman CYR" w:eastAsia="Times New Roman" w:hAnsi="Times New Roman CYR" w:cs="Times New Roman CYR"/>
      <w:sz w:val="20"/>
      <w:szCs w:val="20"/>
      <w:lang w:eastAsia="ru-RU"/>
    </w:rPr>
  </w:style>
  <w:style w:type="paragraph" w:styleId="af">
    <w:name w:val="annotation subject"/>
    <w:basedOn w:val="ad"/>
    <w:next w:val="ad"/>
    <w:link w:val="af0"/>
    <w:uiPriority w:val="99"/>
    <w:semiHidden/>
    <w:rsid w:val="00AF5DED"/>
    <w:pPr>
      <w:autoSpaceDE w:val="0"/>
      <w:autoSpaceDN w:val="0"/>
      <w:spacing w:line="240" w:lineRule="auto"/>
      <w:jc w:val="left"/>
    </w:pPr>
    <w:rPr>
      <w:rFonts w:ascii="Times New Roman" w:hAnsi="Times New Roman" w:cs="Times New Roman"/>
      <w:b/>
      <w:bCs/>
    </w:rPr>
  </w:style>
  <w:style w:type="character" w:customStyle="1" w:styleId="af0">
    <w:name w:val="Тема примечания Знак"/>
    <w:basedOn w:val="ae"/>
    <w:link w:val="af"/>
    <w:uiPriority w:val="99"/>
    <w:semiHidden/>
    <w:rsid w:val="00AF5DED"/>
    <w:rPr>
      <w:rFonts w:ascii="Times New Roman" w:eastAsia="Times New Roman" w:hAnsi="Times New Roman" w:cs="Times New Roman"/>
      <w:b/>
      <w:bCs/>
      <w:sz w:val="20"/>
      <w:szCs w:val="20"/>
      <w:lang w:eastAsia="ru-RU"/>
    </w:rPr>
  </w:style>
  <w:style w:type="paragraph" w:styleId="af1">
    <w:name w:val="Revision"/>
    <w:hidden/>
    <w:uiPriority w:val="99"/>
    <w:semiHidden/>
    <w:rsid w:val="00AF5DED"/>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AF5DED"/>
    <w:pPr>
      <w:widowControl w:val="0"/>
      <w:autoSpaceDE/>
      <w:autoSpaceDN/>
      <w:spacing w:before="20" w:after="20"/>
    </w:pPr>
    <w:rPr>
      <w:b/>
      <w:bCs/>
    </w:rPr>
  </w:style>
  <w:style w:type="paragraph" w:styleId="12">
    <w:name w:val="toc 1"/>
    <w:basedOn w:val="a"/>
    <w:next w:val="a"/>
    <w:autoRedefine/>
    <w:uiPriority w:val="99"/>
    <w:rsid w:val="00AF5DED"/>
    <w:pPr>
      <w:autoSpaceDE/>
      <w:autoSpaceDN/>
      <w:jc w:val="both"/>
    </w:pPr>
    <w:rPr>
      <w:bCs/>
      <w:i/>
      <w:sz w:val="24"/>
      <w:szCs w:val="24"/>
    </w:rPr>
  </w:style>
  <w:style w:type="character" w:styleId="af2">
    <w:name w:val="Hyperlink"/>
    <w:basedOn w:val="a0"/>
    <w:uiPriority w:val="99"/>
    <w:rsid w:val="00AF5DED"/>
    <w:rPr>
      <w:rFonts w:cs="Times New Roman"/>
      <w:color w:val="0000FF"/>
      <w:u w:val="single"/>
    </w:rPr>
  </w:style>
  <w:style w:type="paragraph" w:customStyle="1" w:styleId="ConsPlusNormal">
    <w:name w:val="ConsPlusNormal"/>
    <w:uiPriority w:val="99"/>
    <w:rsid w:val="00AF5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AF5D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3">
    <w:name w:val="Table Grid"/>
    <w:basedOn w:val="a1"/>
    <w:uiPriority w:val="99"/>
    <w:rsid w:val="00AF5DE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F5DED"/>
    <w:rPr>
      <w:rFonts w:ascii="Times New Roman" w:hAnsi="Times New Roman" w:cs="Times New Roman"/>
      <w:sz w:val="16"/>
      <w:szCs w:val="16"/>
    </w:rPr>
  </w:style>
  <w:style w:type="paragraph" w:customStyle="1" w:styleId="af5">
    <w:name w:val="Приложения"/>
    <w:basedOn w:val="a"/>
    <w:uiPriority w:val="99"/>
    <w:rsid w:val="00AF5DED"/>
    <w:pPr>
      <w:ind w:left="1701" w:right="1701"/>
      <w:jc w:val="center"/>
    </w:pPr>
    <w:rPr>
      <w:b/>
      <w:bCs/>
      <w:sz w:val="24"/>
      <w:szCs w:val="24"/>
    </w:rPr>
  </w:style>
  <w:style w:type="paragraph" w:customStyle="1" w:styleId="Iiiaeuiue">
    <w:name w:val="Ii?iaeuiue"/>
    <w:uiPriority w:val="99"/>
    <w:rsid w:val="00AF5DED"/>
    <w:pPr>
      <w:autoSpaceDE w:val="0"/>
      <w:autoSpaceDN w:val="0"/>
      <w:spacing w:after="0" w:line="240" w:lineRule="auto"/>
    </w:pPr>
    <w:rPr>
      <w:rFonts w:ascii="Times New Roman" w:eastAsia="Times New Roman" w:hAnsi="Times New Roman" w:cs="Times New Roman"/>
      <w:sz w:val="24"/>
      <w:szCs w:val="24"/>
      <w:lang w:eastAsia="ru-RU"/>
    </w:rPr>
  </w:style>
  <w:style w:type="paragraph" w:styleId="af6">
    <w:name w:val="Block Text"/>
    <w:basedOn w:val="a"/>
    <w:uiPriority w:val="99"/>
    <w:rsid w:val="00AF5DED"/>
    <w:pPr>
      <w:ind w:left="2127" w:right="-199" w:hanging="1701"/>
      <w:jc w:val="both"/>
    </w:pPr>
    <w:rPr>
      <w:sz w:val="24"/>
      <w:szCs w:val="24"/>
    </w:rPr>
  </w:style>
  <w:style w:type="character" w:styleId="af7">
    <w:name w:val="footnote reference"/>
    <w:aliases w:val="Знак сноски 1,Знак сноски-FN,Iiaienu1 Знак2,Oaeno1 Знак2,Текст1 Знак2,Òåêñò1 Знак2,bt Знак2,Iiaienu1 Знак Знак1,Oaeno1 Знак Знак1,Текст1 Знак Знак1,Òåêñò1 Знак Знак1,bt Знак Знак1,Зна Зна,Знак Знак Знак2 Знак1,OT-ÈÂ Зн,OT-ИВ Зн"/>
    <w:basedOn w:val="a0"/>
    <w:uiPriority w:val="99"/>
    <w:qFormat/>
    <w:rsid w:val="00AF5DED"/>
    <w:rPr>
      <w:rFonts w:ascii="Times New Roman" w:hAnsi="Times New Roman" w:cs="Times New Roman"/>
      <w:vertAlign w:val="superscript"/>
    </w:rPr>
  </w:style>
  <w:style w:type="paragraph" w:customStyle="1" w:styleId="oaenoniinee">
    <w:name w:val="oaeno niinee"/>
    <w:basedOn w:val="a"/>
    <w:uiPriority w:val="99"/>
    <w:rsid w:val="00AF5DED"/>
    <w:pPr>
      <w:widowControl w:val="0"/>
    </w:pPr>
  </w:style>
  <w:style w:type="paragraph" w:styleId="32">
    <w:name w:val="Body Text 3"/>
    <w:basedOn w:val="a"/>
    <w:link w:val="33"/>
    <w:uiPriority w:val="99"/>
    <w:rsid w:val="00AF5DED"/>
    <w:pPr>
      <w:tabs>
        <w:tab w:val="left" w:pos="9923"/>
      </w:tabs>
      <w:ind w:right="283"/>
      <w:jc w:val="both"/>
    </w:pPr>
    <w:rPr>
      <w:b/>
      <w:bCs/>
      <w:sz w:val="24"/>
      <w:szCs w:val="24"/>
    </w:rPr>
  </w:style>
  <w:style w:type="character" w:customStyle="1" w:styleId="33">
    <w:name w:val="Основной текст 3 Знак"/>
    <w:basedOn w:val="a0"/>
    <w:link w:val="32"/>
    <w:uiPriority w:val="99"/>
    <w:rsid w:val="00AF5DED"/>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AF5DED"/>
    <w:pPr>
      <w:ind w:firstLine="708"/>
      <w:jc w:val="both"/>
    </w:pPr>
    <w:rPr>
      <w:i/>
      <w:iCs/>
      <w:sz w:val="28"/>
      <w:szCs w:val="28"/>
    </w:rPr>
  </w:style>
  <w:style w:type="character" w:customStyle="1" w:styleId="35">
    <w:name w:val="Основной текст с отступом 3 Знак"/>
    <w:basedOn w:val="a0"/>
    <w:link w:val="34"/>
    <w:uiPriority w:val="99"/>
    <w:rsid w:val="00AF5DED"/>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AF5DED"/>
    <w:pPr>
      <w:ind w:firstLine="708"/>
      <w:jc w:val="both"/>
    </w:pPr>
    <w:rPr>
      <w:sz w:val="28"/>
      <w:szCs w:val="28"/>
    </w:rPr>
  </w:style>
  <w:style w:type="character" w:customStyle="1" w:styleId="22">
    <w:name w:val="Основной текст с отступом 2 Знак"/>
    <w:basedOn w:val="a0"/>
    <w:link w:val="21"/>
    <w:uiPriority w:val="99"/>
    <w:rsid w:val="00AF5DED"/>
    <w:rPr>
      <w:rFonts w:ascii="Times New Roman" w:eastAsia="Times New Roman" w:hAnsi="Times New Roman" w:cs="Times New Roman"/>
      <w:sz w:val="28"/>
      <w:szCs w:val="28"/>
      <w:lang w:eastAsia="ru-RU"/>
    </w:rPr>
  </w:style>
  <w:style w:type="paragraph" w:styleId="23">
    <w:name w:val="Body Text 2"/>
    <w:basedOn w:val="a"/>
    <w:link w:val="24"/>
    <w:uiPriority w:val="99"/>
    <w:rsid w:val="00AF5DED"/>
    <w:rPr>
      <w:b/>
      <w:bCs/>
      <w:sz w:val="28"/>
      <w:szCs w:val="28"/>
    </w:rPr>
  </w:style>
  <w:style w:type="character" w:customStyle="1" w:styleId="24">
    <w:name w:val="Основной текст 2 Знак"/>
    <w:basedOn w:val="a0"/>
    <w:link w:val="23"/>
    <w:uiPriority w:val="99"/>
    <w:rsid w:val="00AF5DED"/>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AF5DED"/>
    <w:pPr>
      <w:autoSpaceDE w:val="0"/>
      <w:autoSpaceDN w:val="0"/>
      <w:spacing w:after="0" w:line="240" w:lineRule="auto"/>
    </w:pPr>
    <w:rPr>
      <w:rFonts w:ascii="Times New Roman" w:eastAsia="Times New Roman" w:hAnsi="Times New Roman" w:cs="Times New Roman"/>
      <w:sz w:val="20"/>
      <w:szCs w:val="20"/>
      <w:lang w:eastAsia="ru-RU"/>
    </w:rPr>
  </w:style>
  <w:style w:type="paragraph" w:styleId="af8">
    <w:name w:val="Body Text"/>
    <w:basedOn w:val="a"/>
    <w:link w:val="af9"/>
    <w:uiPriority w:val="99"/>
    <w:rsid w:val="00AF5DED"/>
    <w:pPr>
      <w:jc w:val="both"/>
    </w:pPr>
    <w:rPr>
      <w:b/>
      <w:bCs/>
      <w:sz w:val="24"/>
      <w:szCs w:val="24"/>
    </w:rPr>
  </w:style>
  <w:style w:type="character" w:customStyle="1" w:styleId="af9">
    <w:name w:val="Основной текст Знак"/>
    <w:basedOn w:val="a0"/>
    <w:link w:val="af8"/>
    <w:uiPriority w:val="99"/>
    <w:rsid w:val="00AF5DED"/>
    <w:rPr>
      <w:rFonts w:ascii="Times New Roman" w:eastAsia="Times New Roman" w:hAnsi="Times New Roman" w:cs="Times New Roman"/>
      <w:b/>
      <w:bCs/>
      <w:sz w:val="24"/>
      <w:szCs w:val="24"/>
      <w:lang w:eastAsia="ru-RU"/>
    </w:rPr>
  </w:style>
  <w:style w:type="paragraph" w:styleId="afa">
    <w:name w:val="Title"/>
    <w:basedOn w:val="a"/>
    <w:link w:val="afb"/>
    <w:uiPriority w:val="99"/>
    <w:qFormat/>
    <w:rsid w:val="00AF5DED"/>
    <w:pPr>
      <w:jc w:val="center"/>
    </w:pPr>
    <w:rPr>
      <w:b/>
      <w:bCs/>
      <w:sz w:val="28"/>
      <w:szCs w:val="28"/>
    </w:rPr>
  </w:style>
  <w:style w:type="character" w:customStyle="1" w:styleId="afb">
    <w:name w:val="Заголовок Знак"/>
    <w:basedOn w:val="a0"/>
    <w:link w:val="afa"/>
    <w:uiPriority w:val="99"/>
    <w:rsid w:val="00AF5DED"/>
    <w:rPr>
      <w:rFonts w:ascii="Times New Roman" w:eastAsia="Times New Roman" w:hAnsi="Times New Roman" w:cs="Times New Roman"/>
      <w:b/>
      <w:bCs/>
      <w:sz w:val="28"/>
      <w:szCs w:val="28"/>
      <w:lang w:eastAsia="ru-RU"/>
    </w:rPr>
  </w:style>
  <w:style w:type="paragraph" w:styleId="afc">
    <w:name w:val="Balloon Text"/>
    <w:basedOn w:val="a"/>
    <w:link w:val="afd"/>
    <w:uiPriority w:val="99"/>
    <w:rsid w:val="00AF5DED"/>
    <w:rPr>
      <w:rFonts w:ascii="Tahoma" w:hAnsi="Tahoma" w:cs="Tahoma"/>
      <w:sz w:val="16"/>
      <w:szCs w:val="16"/>
    </w:rPr>
  </w:style>
  <w:style w:type="character" w:customStyle="1" w:styleId="afd">
    <w:name w:val="Текст выноски Знак"/>
    <w:basedOn w:val="a0"/>
    <w:link w:val="afc"/>
    <w:uiPriority w:val="99"/>
    <w:rsid w:val="00AF5DED"/>
    <w:rPr>
      <w:rFonts w:ascii="Tahoma" w:eastAsia="Times New Roman" w:hAnsi="Tahoma" w:cs="Tahoma"/>
      <w:sz w:val="16"/>
      <w:szCs w:val="16"/>
      <w:lang w:eastAsia="ru-RU"/>
    </w:rPr>
  </w:style>
  <w:style w:type="character" w:customStyle="1" w:styleId="Nnueeaianiineo">
    <w:name w:val="Nnueea ia niineo"/>
    <w:basedOn w:val="Oeooaacaoaiioiieaie"/>
    <w:uiPriority w:val="99"/>
    <w:rsid w:val="00AF5DED"/>
    <w:rPr>
      <w:rFonts w:ascii="Times New Roman" w:hAnsi="Times New Roman" w:cs="Times New Roman"/>
      <w:vertAlign w:val="superscript"/>
    </w:rPr>
  </w:style>
  <w:style w:type="paragraph" w:styleId="a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З"/>
    <w:basedOn w:val="a"/>
    <w:link w:val="aff"/>
    <w:uiPriority w:val="99"/>
    <w:qFormat/>
    <w:rsid w:val="00AF5DED"/>
  </w:style>
  <w:style w:type="character" w:customStyle="1" w:styleId="af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З Знак"/>
    <w:basedOn w:val="a0"/>
    <w:link w:val="afe"/>
    <w:uiPriority w:val="99"/>
    <w:rsid w:val="00AF5DED"/>
    <w:rPr>
      <w:rFonts w:ascii="Times New Roman" w:eastAsia="Times New Roman" w:hAnsi="Times New Roman" w:cs="Times New Roman"/>
      <w:sz w:val="20"/>
      <w:szCs w:val="20"/>
      <w:lang w:eastAsia="ru-RU"/>
    </w:rPr>
  </w:style>
  <w:style w:type="character" w:styleId="aff0">
    <w:name w:val="page number"/>
    <w:basedOn w:val="Oeooaacaoaiioiieaie"/>
    <w:uiPriority w:val="99"/>
    <w:rsid w:val="00AF5DED"/>
    <w:rPr>
      <w:rFonts w:ascii="Times New Roman" w:hAnsi="Times New Roman" w:cs="Times New Roman"/>
    </w:rPr>
  </w:style>
  <w:style w:type="character" w:customStyle="1" w:styleId="Oeooaacaoaiioiieaie">
    <w:name w:val="O?eoo aacaoa ii oiie?aie?"/>
    <w:uiPriority w:val="99"/>
    <w:rsid w:val="00AF5DED"/>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AF5DED"/>
    <w:rPr>
      <w:rFonts w:ascii="Times New Roman CYR" w:eastAsia="Times New Roman" w:hAnsi="Times New Roman CYR" w:cs="Times New Roman CYR"/>
      <w:b/>
      <w:bCs/>
      <w:lang w:eastAsia="ru-RU"/>
    </w:rPr>
  </w:style>
  <w:style w:type="paragraph" w:styleId="aff1">
    <w:name w:val="No Spacing"/>
    <w:uiPriority w:val="1"/>
    <w:qFormat/>
    <w:rsid w:val="00BD430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5539">
      <w:bodyDiv w:val="1"/>
      <w:marLeft w:val="0"/>
      <w:marRight w:val="0"/>
      <w:marTop w:val="0"/>
      <w:marBottom w:val="0"/>
      <w:divBdr>
        <w:top w:val="none" w:sz="0" w:space="0" w:color="auto"/>
        <w:left w:val="none" w:sz="0" w:space="0" w:color="auto"/>
        <w:bottom w:val="none" w:sz="0" w:space="0" w:color="auto"/>
        <w:right w:val="none" w:sz="0" w:space="0" w:color="auto"/>
      </w:divBdr>
    </w:div>
    <w:div w:id="1463308920">
      <w:bodyDiv w:val="1"/>
      <w:marLeft w:val="0"/>
      <w:marRight w:val="0"/>
      <w:marTop w:val="0"/>
      <w:marBottom w:val="0"/>
      <w:divBdr>
        <w:top w:val="none" w:sz="0" w:space="0" w:color="auto"/>
        <w:left w:val="none" w:sz="0" w:space="0" w:color="auto"/>
        <w:bottom w:val="none" w:sz="0" w:space="0" w:color="auto"/>
        <w:right w:val="none" w:sz="0" w:space="0" w:color="auto"/>
      </w:divBdr>
    </w:div>
    <w:div w:id="17896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F7D3272D84A10E59CC94F3C948FD18CC.dms.sberbank.ru/F7D3272D84A10E59CC94F3C948FD18CC-4694AB1F5BED279012A364EE48D3A33D-8AA1D4779D50826DE3A73C45936CE7A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4913A-1132-4E02-98DF-8D1F32CE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10</Pages>
  <Words>3147</Words>
  <Characters>22820</Characters>
  <Application>Microsoft Office Word</Application>
  <DocSecurity>0</DocSecurity>
  <Lines>190</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Ленкова Елена Павловна</dc:creator>
  <cp:keywords/>
  <dc:description/>
  <cp:lastModifiedBy>Годованюк Денис Сергеевич</cp:lastModifiedBy>
  <cp:revision>44</cp:revision>
  <dcterms:created xsi:type="dcterms:W3CDTF">2023-12-11T09:12:00Z</dcterms:created>
  <dcterms:modified xsi:type="dcterms:W3CDTF">2024-10-25T08:58:00Z</dcterms:modified>
</cp:coreProperties>
</file>