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8DB0B9" w14:textId="05B8F373" w:rsidR="00A508F4" w:rsidRPr="00AB5B0B" w:rsidRDefault="00A84033" w:rsidP="00DD4503">
      <w:pPr>
        <w:tabs>
          <w:tab w:val="left" w:pos="1134"/>
        </w:tabs>
        <w:spacing w:after="0" w:line="240" w:lineRule="auto"/>
        <w:ind w:right="1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01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АО «РАД</w:t>
      </w:r>
      <w:r w:rsidR="001C12B6" w:rsidRPr="00D2012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»</w:t>
      </w:r>
      <w:r w:rsidR="00D201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r w:rsidR="001C12B6" w:rsidRPr="00D201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ИНН 7838430413, 190000, </w:t>
      </w:r>
      <w:r w:rsid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СПБ</w:t>
      </w:r>
      <w:r w:rsidR="00C97218" w:rsidRPr="00D201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пер. </w:t>
      </w:r>
      <w:proofErr w:type="spellStart"/>
      <w:r w:rsidR="00C97218" w:rsidRPr="00D20120">
        <w:rPr>
          <w:rFonts w:ascii="Times New Roman" w:eastAsia="Times New Roman" w:hAnsi="Times New Roman" w:cs="Times New Roman"/>
          <w:sz w:val="20"/>
          <w:szCs w:val="20"/>
          <w:lang w:eastAsia="ru-RU"/>
        </w:rPr>
        <w:t>Гривцова</w:t>
      </w:r>
      <w:proofErr w:type="spellEnd"/>
      <w:r w:rsidR="00C97218" w:rsidRPr="00D201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д.5, </w:t>
      </w:r>
      <w:proofErr w:type="spellStart"/>
      <w:r w:rsidR="00C97218" w:rsidRPr="00D20120">
        <w:rPr>
          <w:rFonts w:ascii="Times New Roman" w:eastAsia="Times New Roman" w:hAnsi="Times New Roman" w:cs="Times New Roman"/>
          <w:sz w:val="20"/>
          <w:szCs w:val="20"/>
          <w:lang w:eastAsia="ru-RU"/>
        </w:rPr>
        <w:t>лит.</w:t>
      </w:r>
      <w:r w:rsidR="001C12B6" w:rsidRPr="00D20120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proofErr w:type="spellEnd"/>
      <w:r w:rsidR="001C12B6" w:rsidRPr="00D201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97218" w:rsidRPr="00D20120">
        <w:rPr>
          <w:rFonts w:ascii="Times New Roman" w:eastAsia="Times New Roman" w:hAnsi="Times New Roman" w:cs="Times New Roman"/>
          <w:sz w:val="20"/>
          <w:szCs w:val="20"/>
          <w:lang w:eastAsia="ru-RU"/>
        </w:rPr>
        <w:t>8 80077757</w:t>
      </w:r>
      <w:r w:rsidRPr="00D201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57 </w:t>
      </w:r>
      <w:r w:rsidR="001C12B6" w:rsidRPr="00D201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(доб.421), </w:t>
      </w:r>
      <w:r w:rsidR="006A53DF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shtefan@auction-house.ru, далее-</w:t>
      </w:r>
      <w:r w:rsidR="001C12B6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Организатор торго</w:t>
      </w:r>
      <w:r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в, ОТ), действующее на </w:t>
      </w:r>
      <w:proofErr w:type="spellStart"/>
      <w:r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 w:rsidR="001C12B6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договора поручения с </w:t>
      </w:r>
      <w:r w:rsidR="001C12B6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ООО </w:t>
      </w:r>
      <w:r w:rsidR="00BA2DF6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«ПРОКСИМА КОНСАЛТИНГ» </w:t>
      </w:r>
      <w:r w:rsidR="001C12B6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(ИНН </w:t>
      </w:r>
      <w:r w:rsidR="00BA2DF6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7702576454</w:t>
      </w:r>
      <w:r w:rsidR="006A53DF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, далее-</w:t>
      </w:r>
      <w:r w:rsidR="001C12B6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Должник), в лице </w:t>
      </w:r>
      <w:r w:rsidR="001C12B6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конкурсного управляющего</w:t>
      </w:r>
      <w:r w:rsidR="001C12B6" w:rsidRPr="00AB5B0B">
        <w:rPr>
          <w:rFonts w:ascii="Times New Roman" w:hAnsi="Times New Roman" w:cs="Times New Roman"/>
          <w:sz w:val="20"/>
          <w:szCs w:val="20"/>
        </w:rPr>
        <w:t xml:space="preserve"> </w:t>
      </w:r>
      <w:r w:rsidR="008922E4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Шуляковской Е.</w:t>
      </w:r>
      <w:r w:rsidR="00BA2DF6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Е</w:t>
      </w:r>
      <w:r w:rsidR="001C12B6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</w:t>
      </w:r>
      <w:r w:rsidR="001C12B6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(ИНН </w:t>
      </w:r>
      <w:r w:rsidR="00BA2DF6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100111295634</w:t>
      </w:r>
      <w:r w:rsidR="006A53DF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, далее-</w:t>
      </w:r>
      <w:r w:rsidR="00C26BC0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КУ), </w:t>
      </w:r>
      <w:r w:rsidR="008922E4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 </w:t>
      </w:r>
      <w:r w:rsidR="00BA2DF6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САУ «Авангард</w:t>
      </w:r>
      <w:r w:rsidR="001C12B6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» (ИНН 770547</w:t>
      </w:r>
      <w:r w:rsidR="00BA2F0C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9434), </w:t>
      </w:r>
      <w:r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действующего на </w:t>
      </w:r>
      <w:proofErr w:type="spellStart"/>
      <w:r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. решения АС г. Москвы от 24.12.2020 по делу № А40-12194/2020</w:t>
      </w:r>
      <w:r w:rsidR="001C12B6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C97218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сообщает о результатах проведения </w:t>
      </w:r>
      <w:r w:rsidR="00C97218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первых открытых электронных торгов </w:t>
      </w:r>
      <w:r w:rsidR="00C97218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форме аукциона открытых по составу участников с открытой формой представления предложений о цене (далее–Торги), проведенных </w:t>
      </w:r>
      <w:r w:rsidR="00C97218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29.10.2024</w:t>
      </w:r>
      <w:r w:rsidR="00C97218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 электронной площадке АО «РАД», по адресу в сети интернет: http://lot-online.ru/(далее-ЭП), (№ торгов 201468). Торги признаны несостоявшимися в связи с отсутствием заявок. ОТ </w:t>
      </w:r>
      <w:r w:rsidR="001C12B6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сообщает о проведении </w:t>
      </w:r>
      <w:r w:rsidR="00C97218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17.12</w:t>
      </w:r>
      <w:r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.2024</w:t>
      </w:r>
      <w:r w:rsidR="00DD4503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в 10:00 </w:t>
      </w:r>
      <w:r w:rsidR="001C12B6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spellStart"/>
      <w:r w:rsidR="001C12B6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Мск</w:t>
      </w:r>
      <w:proofErr w:type="spellEnd"/>
      <w:r w:rsidR="001C12B6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r w:rsidR="00C97218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повторных </w:t>
      </w:r>
      <w:r w:rsidR="001C12B6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отк</w:t>
      </w:r>
      <w:r w:rsidR="006A53DF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рытых электронных торгов</w:t>
      </w:r>
      <w:r w:rsidR="00C97218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(далее-повторные </w:t>
      </w:r>
      <w:r w:rsidR="001C12B6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Торги) </w:t>
      </w:r>
      <w:r w:rsidR="00C97218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на ЭП</w:t>
      </w:r>
      <w:r w:rsidR="001C12B6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путем проведения аукциона, открытого по составу участников с открытой формой подачи предложений о цене. Начало приема заявок на участие в</w:t>
      </w:r>
      <w:r w:rsidR="00D20120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повторных</w:t>
      </w:r>
      <w:r w:rsidR="001C12B6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Торгах</w:t>
      </w:r>
      <w:r w:rsidR="001C12B6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DD4503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09:00</w:t>
      </w:r>
      <w:r w:rsidR="00C97218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10.11.2024 по 15.12</w:t>
      </w:r>
      <w:r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.2024 </w:t>
      </w:r>
      <w:r w:rsidR="00DD4503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 23:00</w:t>
      </w:r>
      <w:r w:rsidR="000E5ECF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. Определение участников</w:t>
      </w:r>
      <w:r w:rsidR="00C97218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повторных</w:t>
      </w:r>
      <w:r w:rsidR="000E5ECF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</w:t>
      </w:r>
      <w:r w:rsidR="006A53DF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оргов</w:t>
      </w:r>
      <w:r w:rsidR="00C97218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–16.12</w:t>
      </w:r>
      <w:r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.2024 </w:t>
      </w:r>
      <w:r w:rsidR="001C12B6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оформляется проток</w:t>
      </w:r>
      <w:r w:rsidR="00C97218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олом об определении участников повторных Т</w:t>
      </w:r>
      <w:r w:rsidR="001C12B6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оргов. </w:t>
      </w:r>
      <w:r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Продаже на </w:t>
      </w:r>
      <w:r w:rsidR="00C97218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повторных </w:t>
      </w:r>
      <w:r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Торгах</w:t>
      </w:r>
      <w:r w:rsidRPr="00AB5B0B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отдельными лотами</w:t>
      </w:r>
      <w:r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подлежит имущество (далее–Имущество, Лоты): </w:t>
      </w:r>
      <w:r w:rsidR="00333357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Лот1:</w:t>
      </w:r>
      <w:r w:rsidR="00333357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Право требования к ООО КБ «Союзный» (АСВ) (ИНН 7708072196) в размере 1 </w:t>
      </w:r>
      <w:r w:rsidR="00333357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778 253,40 руб</w:t>
      </w:r>
      <w:r w:rsidR="00333357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Нач. цена (далее</w:t>
      </w:r>
      <w:r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-НЦ)</w:t>
      </w:r>
      <w:r w:rsidR="00333357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="00D20120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1 600 428,06</w:t>
      </w:r>
      <w:r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333357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руб.;</w:t>
      </w:r>
      <w:r w:rsidR="00333357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33357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2:</w:t>
      </w:r>
      <w:r w:rsidR="00333357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 требования к ООО «</w:t>
      </w:r>
      <w:proofErr w:type="spellStart"/>
      <w:r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СтандартИнвест</w:t>
      </w:r>
      <w:proofErr w:type="spellEnd"/>
      <w:r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» (ИНН 7734390780) в размере 35 483 504,02 руб.</w:t>
      </w:r>
      <w:r w:rsidR="00333357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33357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НЦ-</w:t>
      </w:r>
      <w:r w:rsidR="00D20120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31 935 153, 60</w:t>
      </w:r>
      <w:r w:rsidR="00333357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руб.;</w:t>
      </w:r>
      <w:r w:rsidR="00333357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33357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3:</w:t>
      </w:r>
      <w:r w:rsidR="00333357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 требования к Маркову Сергею Викторовичу (ИНН 50050013</w:t>
      </w:r>
      <w:r w:rsidR="00333357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3740) в размере 21 826 965 руб. </w:t>
      </w:r>
      <w:r w:rsidR="00333357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НЦ-</w:t>
      </w:r>
      <w:r w:rsidR="00D20120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19 644 268,50</w:t>
      </w:r>
      <w:r w:rsidR="00333357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руб.;</w:t>
      </w:r>
      <w:r w:rsidR="00333357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33357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4</w:t>
      </w:r>
      <w:r w:rsidR="00333357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 требования к ООО «МИ</w:t>
      </w:r>
      <w:r w:rsidR="0044167B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СК</w:t>
      </w:r>
      <w:r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» (ИНН 7723819732) в размере</w:t>
      </w:r>
      <w:r w:rsidR="00333357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16 006 000 руб. </w:t>
      </w:r>
      <w:r w:rsidR="00333357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НЦ-</w:t>
      </w:r>
      <w:r w:rsidR="00D20120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14 405 400</w:t>
      </w:r>
      <w:r w:rsidR="00333357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руб.;</w:t>
      </w:r>
      <w:r w:rsidR="00333357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33357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5</w:t>
      </w:r>
      <w:r w:rsidR="00333357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 требования к Наумову Виктору Марковичу (08.07.1951г.р., место рождения: Московская обл., г. Климов</w:t>
      </w:r>
      <w:r w:rsidR="00333357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ск) в размере 3 377 163,38 руб. </w:t>
      </w:r>
      <w:r w:rsidR="00333357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НЦ-</w:t>
      </w:r>
      <w:r w:rsidR="00D20120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3 039 447, 04</w:t>
      </w:r>
      <w:r w:rsidR="00333357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руб</w:t>
      </w:r>
      <w:r w:rsidR="00333357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.; </w:t>
      </w:r>
      <w:r w:rsidR="00333357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6:</w:t>
      </w:r>
      <w:r w:rsidR="00333357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Право требования к Потемкину Анатолию Николаевичу (07.</w:t>
      </w:r>
      <w:r w:rsid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08.1949г.р., место рождения: </w:t>
      </w:r>
      <w:proofErr w:type="spellStart"/>
      <w:r w:rsid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  <w:r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</w:t>
      </w:r>
      <w:r w:rsidR="00333357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ва</w:t>
      </w:r>
      <w:proofErr w:type="spellEnd"/>
      <w:r w:rsidR="00333357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в размере 1 813 191,66 руб. </w:t>
      </w:r>
      <w:r w:rsidR="00333357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НЦ-</w:t>
      </w:r>
      <w:r w:rsidR="00AB5B0B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="00E4084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 </w:t>
      </w:r>
      <w:r w:rsidR="00AB5B0B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631</w:t>
      </w:r>
      <w:r w:rsidR="00E40845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AB5B0B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872,49</w:t>
      </w:r>
      <w:r w:rsidR="00333357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руб</w:t>
      </w:r>
      <w:r w:rsidR="00333357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.; </w:t>
      </w:r>
      <w:r w:rsidR="00333357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Лот 7:</w:t>
      </w:r>
      <w:r w:rsidR="00333357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Право требования к </w:t>
      </w:r>
      <w:proofErr w:type="spellStart"/>
      <w:r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Ашаханову</w:t>
      </w:r>
      <w:proofErr w:type="spellEnd"/>
      <w:r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Абдуле </w:t>
      </w:r>
      <w:proofErr w:type="spellStart"/>
      <w:r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Ашахановичу</w:t>
      </w:r>
      <w:proofErr w:type="spellEnd"/>
      <w:r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(ИНН 77198014</w:t>
      </w:r>
      <w:r w:rsidR="00333357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2239) в размере 146 536,08 руб.</w:t>
      </w:r>
      <w:r w:rsid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33357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НЦ-</w:t>
      </w:r>
      <w:r w:rsidR="00AB5B0B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131 882,47</w:t>
      </w:r>
      <w:r w:rsidR="00333357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руб.</w:t>
      </w:r>
      <w:r w:rsidR="00DD4503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333357" w:rsidRPr="00AB5B0B">
        <w:rPr>
          <w:rFonts w:ascii="Times New Roman" w:hAnsi="Times New Roman" w:cs="Times New Roman"/>
          <w:sz w:val="20"/>
          <w:szCs w:val="20"/>
        </w:rPr>
        <w:t>Ознакомление с документами в отношении Лотов производи</w:t>
      </w:r>
      <w:r w:rsidR="00DD4503" w:rsidRPr="00AB5B0B">
        <w:rPr>
          <w:rFonts w:ascii="Times New Roman" w:hAnsi="Times New Roman" w:cs="Times New Roman"/>
          <w:sz w:val="20"/>
          <w:szCs w:val="20"/>
        </w:rPr>
        <w:t>тся в раб. дни с 11:00 до 17:00</w:t>
      </w:r>
      <w:r w:rsidR="00333357" w:rsidRPr="00AB5B0B">
        <w:rPr>
          <w:rFonts w:ascii="Times New Roman" w:hAnsi="Times New Roman" w:cs="Times New Roman"/>
          <w:sz w:val="20"/>
          <w:szCs w:val="20"/>
        </w:rPr>
        <w:t>, эл. почта</w:t>
      </w:r>
      <w:r w:rsidR="00DD4503" w:rsidRPr="00AB5B0B">
        <w:rPr>
          <w:rFonts w:ascii="Times New Roman" w:hAnsi="Times New Roman" w:cs="Times New Roman"/>
          <w:sz w:val="20"/>
          <w:szCs w:val="20"/>
        </w:rPr>
        <w:t xml:space="preserve"> КУ</w:t>
      </w:r>
      <w:r w:rsidR="00333357" w:rsidRPr="00AB5B0B">
        <w:rPr>
          <w:rFonts w:ascii="Times New Roman" w:hAnsi="Times New Roman" w:cs="Times New Roman"/>
          <w:sz w:val="20"/>
          <w:szCs w:val="20"/>
        </w:rPr>
        <w:t>: elena.shulyakovskaya1@gmail.com, тел. 8 (</w:t>
      </w:r>
      <w:r w:rsidR="00DD4503" w:rsidRPr="00AB5B0B">
        <w:rPr>
          <w:rFonts w:ascii="Times New Roman" w:hAnsi="Times New Roman" w:cs="Times New Roman"/>
          <w:sz w:val="20"/>
          <w:szCs w:val="20"/>
        </w:rPr>
        <w:t xml:space="preserve">916)103-32-71, </w:t>
      </w:r>
      <w:r w:rsidR="00F157E5" w:rsidRPr="00AB5B0B">
        <w:rPr>
          <w:rFonts w:ascii="Times New Roman" w:hAnsi="Times New Roman" w:cs="Times New Roman"/>
          <w:sz w:val="20"/>
          <w:szCs w:val="20"/>
        </w:rPr>
        <w:t>а также у ОТ: по Лотом</w:t>
      </w:r>
      <w:r w:rsidR="00C97218" w:rsidRPr="00AB5B0B">
        <w:rPr>
          <w:rFonts w:ascii="Times New Roman" w:hAnsi="Times New Roman" w:cs="Times New Roman"/>
          <w:sz w:val="20"/>
          <w:szCs w:val="20"/>
        </w:rPr>
        <w:t xml:space="preserve"> 1,5,6,7: </w:t>
      </w:r>
      <w:r w:rsidR="00F157E5" w:rsidRPr="00AB5B0B">
        <w:rPr>
          <w:rFonts w:ascii="Times New Roman" w:hAnsi="Times New Roman" w:cs="Times New Roman"/>
          <w:sz w:val="20"/>
          <w:szCs w:val="20"/>
        </w:rPr>
        <w:t>тел.</w:t>
      </w:r>
      <w:r w:rsidR="00C97218" w:rsidRPr="00AB5B0B">
        <w:rPr>
          <w:rFonts w:ascii="Times New Roman" w:hAnsi="Times New Roman" w:cs="Times New Roman"/>
          <w:sz w:val="20"/>
          <w:szCs w:val="20"/>
        </w:rPr>
        <w:t>+</w:t>
      </w:r>
      <w:r w:rsidR="00F157E5" w:rsidRPr="00AB5B0B">
        <w:rPr>
          <w:rFonts w:ascii="Times New Roman" w:hAnsi="Times New Roman" w:cs="Times New Roman"/>
          <w:sz w:val="20"/>
          <w:szCs w:val="20"/>
        </w:rPr>
        <w:t xml:space="preserve"> 7967-246-44-09, эл. почта: </w:t>
      </w:r>
      <w:hyperlink r:id="rId4" w:history="1">
        <w:r w:rsidR="00F157E5" w:rsidRPr="00AB5B0B">
          <w:rPr>
            <w:rStyle w:val="a3"/>
            <w:rFonts w:ascii="Times New Roman" w:hAnsi="Times New Roman" w:cs="Times New Roman"/>
            <w:sz w:val="20"/>
            <w:szCs w:val="20"/>
          </w:rPr>
          <w:t>v.smirnova@auction-house.ru</w:t>
        </w:r>
      </w:hyperlink>
      <w:r w:rsidR="00F157E5" w:rsidRPr="00AB5B0B">
        <w:rPr>
          <w:rFonts w:ascii="Times New Roman" w:hAnsi="Times New Roman" w:cs="Times New Roman"/>
          <w:sz w:val="20"/>
          <w:szCs w:val="20"/>
        </w:rPr>
        <w:t>; п</w:t>
      </w:r>
      <w:r w:rsidR="00C97218" w:rsidRPr="00AB5B0B">
        <w:rPr>
          <w:rFonts w:ascii="Times New Roman" w:hAnsi="Times New Roman" w:cs="Times New Roman"/>
          <w:sz w:val="20"/>
          <w:szCs w:val="20"/>
        </w:rPr>
        <w:t xml:space="preserve">о Лотам 2,3,4: </w:t>
      </w:r>
      <w:r w:rsidR="00F157E5" w:rsidRPr="00AB5B0B">
        <w:rPr>
          <w:rFonts w:ascii="Times New Roman" w:hAnsi="Times New Roman" w:cs="Times New Roman"/>
          <w:sz w:val="20"/>
          <w:szCs w:val="20"/>
        </w:rPr>
        <w:t xml:space="preserve">тел. </w:t>
      </w:r>
      <w:r w:rsidR="00C97218" w:rsidRPr="00AB5B0B">
        <w:rPr>
          <w:rFonts w:ascii="Times New Roman" w:hAnsi="Times New Roman" w:cs="Times New Roman"/>
          <w:sz w:val="20"/>
          <w:szCs w:val="20"/>
        </w:rPr>
        <w:t>+</w:t>
      </w:r>
      <w:r w:rsidR="00F157E5" w:rsidRPr="00AB5B0B">
        <w:rPr>
          <w:rFonts w:ascii="Times New Roman" w:hAnsi="Times New Roman" w:cs="Times New Roman"/>
          <w:sz w:val="20"/>
          <w:szCs w:val="20"/>
        </w:rPr>
        <w:t>7</w:t>
      </w:r>
      <w:r w:rsidR="00C97218" w:rsidRPr="00AB5B0B">
        <w:rPr>
          <w:rFonts w:ascii="Times New Roman" w:hAnsi="Times New Roman" w:cs="Times New Roman"/>
          <w:sz w:val="20"/>
          <w:szCs w:val="20"/>
        </w:rPr>
        <w:t xml:space="preserve"> </w:t>
      </w:r>
      <w:r w:rsidR="00F157E5" w:rsidRPr="00AB5B0B">
        <w:rPr>
          <w:rFonts w:ascii="Times New Roman" w:hAnsi="Times New Roman" w:cs="Times New Roman"/>
          <w:sz w:val="20"/>
          <w:szCs w:val="20"/>
        </w:rPr>
        <w:t xml:space="preserve">916-864-57-10, эл. почта: </w:t>
      </w:r>
      <w:hyperlink r:id="rId5" w:history="1">
        <w:r w:rsidR="00F157E5" w:rsidRPr="00AB5B0B">
          <w:rPr>
            <w:rStyle w:val="a3"/>
            <w:rFonts w:ascii="Times New Roman" w:hAnsi="Times New Roman" w:cs="Times New Roman"/>
            <w:sz w:val="20"/>
            <w:szCs w:val="20"/>
          </w:rPr>
          <w:t>bautin@auction-house.ru</w:t>
        </w:r>
      </w:hyperlink>
      <w:r w:rsidR="00F157E5" w:rsidRPr="00AB5B0B">
        <w:rPr>
          <w:rFonts w:ascii="Times New Roman" w:hAnsi="Times New Roman" w:cs="Times New Roman"/>
          <w:sz w:val="20"/>
          <w:szCs w:val="20"/>
        </w:rPr>
        <w:t>.</w:t>
      </w:r>
      <w:r w:rsidR="00AB5B0B"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AB5B0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Задаток–10% от НЦ Лота. Шаг аукциона–5% от НЦ Лота.</w:t>
      </w:r>
      <w:r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Реквизиты для внесения задатка: получатель АО «РАД»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</w:t>
      </w:r>
      <w:r w:rsidR="00DD4503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>аться информация: «№ л/с _</w:t>
      </w:r>
      <w:r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Средства для проведения операций по обеспечению участия в электронных процедурах. НДС не облагается». Документом, подтверждающим поступление задатка на счет ОТ, является выписка со счета ОТ. Поступление задатка должно быть подтверждено на дату составления протокола об определении участников </w:t>
      </w:r>
      <w:r w:rsidR="00C97218"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повторных </w:t>
      </w:r>
      <w:r w:rsidRPr="00AB5B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Торгов. Исполнение обязанности по внесению суммы задатка третьими лицами не допускается. </w:t>
      </w:r>
      <w:r w:rsidR="00C97218" w:rsidRPr="00AB5B0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К участию в т</w:t>
      </w:r>
      <w:r w:rsidRPr="00AB5B0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</w:t>
      </w:r>
      <w:r w:rsidR="00AB5B0B" w:rsidRPr="00AB5B0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ателя, далее-</w:t>
      </w:r>
      <w:r w:rsidRPr="00AB5B0B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ИП), документы, удостоверяющие личность (для физ. лица), надлежащим образом заверенный</w:t>
      </w:r>
      <w:r w:rsidRPr="00D20120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иностранного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</w:t>
      </w:r>
      <w:r w:rsidR="00C97218" w:rsidRPr="00D201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имеет право отменить т</w:t>
      </w:r>
      <w:r w:rsidRPr="00D201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орги в любое время до момента подведения итогов. Победитель </w:t>
      </w:r>
      <w:r w:rsidR="00C97218" w:rsidRPr="00D201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повторных </w:t>
      </w:r>
      <w:r w:rsidRPr="00D20120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Торгов (далее-</w:t>
      </w:r>
      <w:proofErr w:type="gramStart"/>
      <w:r w:rsidRPr="00D20120">
        <w:rPr>
          <w:rFonts w:ascii="Times New Roman" w:eastAsia="Times New Roman" w:hAnsi="Times New Roman" w:cs="Times New Roman"/>
          <w:sz w:val="20"/>
          <w:szCs w:val="20"/>
          <w:lang w:eastAsia="ru-RU"/>
        </w:rPr>
        <w:t>ПТ)-</w:t>
      </w:r>
      <w:proofErr w:type="gramEnd"/>
      <w:r w:rsidRPr="00D201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лицо, предложившее наиболее высокую цену. Результаты </w:t>
      </w:r>
      <w:r w:rsidR="00D20120" w:rsidRPr="00D201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повторных </w:t>
      </w:r>
      <w:r w:rsidRPr="00D201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Торгов подводятся ОТ в день и в месте проведения </w:t>
      </w:r>
      <w:r w:rsidR="00D20120" w:rsidRPr="00D201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повторных </w:t>
      </w:r>
      <w:r w:rsidRPr="00D201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Торгов на сайте ЭП и оформляются протоколом о результатах проведения </w:t>
      </w:r>
      <w:r w:rsidR="00D20120" w:rsidRPr="00D201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повторных </w:t>
      </w:r>
      <w:r w:rsidRPr="00D20120">
        <w:rPr>
          <w:rFonts w:ascii="Times New Roman" w:eastAsia="Times New Roman" w:hAnsi="Times New Roman" w:cs="Times New Roman"/>
          <w:sz w:val="20"/>
          <w:szCs w:val="20"/>
          <w:lang w:eastAsia="ru-RU"/>
        </w:rPr>
        <w:t>Торгов. Протокол размещается на ЭП в день принятия ОТ решения о признании участника П</w:t>
      </w:r>
      <w:r w:rsidR="007D14BE" w:rsidRPr="00D201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Т. Проект </w:t>
      </w:r>
      <w:r w:rsidRPr="00D20120">
        <w:rPr>
          <w:rFonts w:ascii="Times New Roman" w:eastAsia="Times New Roman" w:hAnsi="Times New Roman" w:cs="Times New Roman"/>
          <w:sz w:val="20"/>
          <w:szCs w:val="20"/>
          <w:lang w:eastAsia="ru-RU"/>
        </w:rPr>
        <w:t>договора уступки прав требования (цессии) (далее–Договор) размещен на ЭП. Договор заключается с ПТ в течение 5 дней с даты получения ПТ Договора от КУ. Оплата–в течение 30 дне</w:t>
      </w:r>
      <w:r w:rsidR="00EB0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й со дня подписания Договора на </w:t>
      </w:r>
      <w:proofErr w:type="spellStart"/>
      <w:r w:rsidR="00EB0EDC">
        <w:rPr>
          <w:rFonts w:ascii="Times New Roman" w:eastAsia="Times New Roman" w:hAnsi="Times New Roman" w:cs="Times New Roman"/>
          <w:sz w:val="20"/>
          <w:szCs w:val="20"/>
          <w:lang w:eastAsia="ru-RU"/>
        </w:rPr>
        <w:t>осн</w:t>
      </w:r>
      <w:proofErr w:type="spellEnd"/>
      <w:r w:rsidR="00EB0E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r w:rsidR="00DD4503" w:rsidRPr="00D2012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счет Должника: р/с 40702810002620007554 в Банке АО «АЛЬФА-БАНК», к/с 30101810200000000593, БИК 044525593. </w:t>
      </w:r>
      <w:bookmarkStart w:id="0" w:name="_GoBack"/>
      <w:bookmarkEnd w:id="0"/>
    </w:p>
    <w:sectPr w:rsidR="00A508F4" w:rsidRPr="00AB5B0B" w:rsidSect="001872CD">
      <w:type w:val="continuous"/>
      <w:pgSz w:w="11906" w:h="16838"/>
      <w:pgMar w:top="567" w:right="567" w:bottom="567" w:left="1134" w:header="709" w:footer="11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49F"/>
    <w:rsid w:val="00015C91"/>
    <w:rsid w:val="000E5ECF"/>
    <w:rsid w:val="001872CD"/>
    <w:rsid w:val="001C12B6"/>
    <w:rsid w:val="00242948"/>
    <w:rsid w:val="002C249F"/>
    <w:rsid w:val="003103BF"/>
    <w:rsid w:val="00333357"/>
    <w:rsid w:val="003C0040"/>
    <w:rsid w:val="0044167B"/>
    <w:rsid w:val="005C439A"/>
    <w:rsid w:val="006478F2"/>
    <w:rsid w:val="006A53DF"/>
    <w:rsid w:val="006F275E"/>
    <w:rsid w:val="00722030"/>
    <w:rsid w:val="0075797F"/>
    <w:rsid w:val="007D14BE"/>
    <w:rsid w:val="0080360D"/>
    <w:rsid w:val="00876349"/>
    <w:rsid w:val="008922E4"/>
    <w:rsid w:val="008C570D"/>
    <w:rsid w:val="009B74F9"/>
    <w:rsid w:val="00A508F4"/>
    <w:rsid w:val="00A84033"/>
    <w:rsid w:val="00A94EE0"/>
    <w:rsid w:val="00AB5B0B"/>
    <w:rsid w:val="00BA2DF6"/>
    <w:rsid w:val="00BA2F0C"/>
    <w:rsid w:val="00C26BC0"/>
    <w:rsid w:val="00C56A4D"/>
    <w:rsid w:val="00C97218"/>
    <w:rsid w:val="00D20120"/>
    <w:rsid w:val="00D237AD"/>
    <w:rsid w:val="00DD4503"/>
    <w:rsid w:val="00E40845"/>
    <w:rsid w:val="00EB0EDC"/>
    <w:rsid w:val="00F157E5"/>
    <w:rsid w:val="00F458C1"/>
    <w:rsid w:val="00F8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5FA9B"/>
  <w15:chartTrackingRefBased/>
  <w15:docId w15:val="{6299C7DD-35BF-4B51-9347-F0ED67919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12B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C12B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94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4E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4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autin@auction-house.ru" TargetMode="External"/><Relationship Id="rId4" Type="http://schemas.openxmlformats.org/officeDocument/2006/relationships/hyperlink" Target="mailto:v.smir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Штефан Надежда Ивановна</dc:creator>
  <cp:keywords/>
  <dc:description/>
  <cp:lastModifiedBy>Штефан Надежда Ивановна</cp:lastModifiedBy>
  <cp:revision>5</cp:revision>
  <cp:lastPrinted>2024-10-29T11:39:00Z</cp:lastPrinted>
  <dcterms:created xsi:type="dcterms:W3CDTF">2024-09-13T13:18:00Z</dcterms:created>
  <dcterms:modified xsi:type="dcterms:W3CDTF">2024-10-29T11:50:00Z</dcterms:modified>
</cp:coreProperties>
</file>