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76198" w14:textId="040D55B9" w:rsidR="00CB638E" w:rsidRDefault="00EE22A6" w:rsidP="00CB638E">
      <w:pPr>
        <w:spacing w:after="0" w:line="240" w:lineRule="auto"/>
        <w:ind w:firstLine="567"/>
        <w:jc w:val="both"/>
      </w:pPr>
      <w:r w:rsidRPr="00EE22A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E22A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E22A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E22A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E22A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E22A6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Коммерческим банком «Экспресс-кредит» (акционерное общество) (КБ «Экспресс-кредит» (АО), адрес регистрации: 105037,  г. Москва, ул. 3-я Прядильная, д. 3, ИНН 7719020344, ОГРН 1027739290270) (далее – финансовая организация), конкурсным управляющим (</w:t>
      </w:r>
      <w:proofErr w:type="gramStart"/>
      <w:r w:rsidRPr="00EE22A6">
        <w:rPr>
          <w:rFonts w:ascii="Times New Roman" w:hAnsi="Times New Roman" w:cs="Times New Roman"/>
          <w:color w:val="000000"/>
          <w:sz w:val="24"/>
          <w:szCs w:val="24"/>
        </w:rPr>
        <w:t>ликвидатором) которого на основании решения Арбитражного суда г. Москвы от 9 марта 2017 г. по делу №А40-235392/16-178-260 «Б»</w:t>
      </w:r>
      <w:bookmarkStart w:id="0" w:name="_GoBack"/>
      <w:bookmarkEnd w:id="0"/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CB638E">
        <w:t xml:space="preserve">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6C1B0A21" w14:textId="77777777" w:rsidR="00C643F6" w:rsidRDefault="00950CC9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559372B5" w14:textId="64608FEB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A82965D" w14:textId="662392E4" w:rsidR="00CB638E" w:rsidRDefault="00C643F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>
        <w:rPr>
          <w:rFonts w:ascii="Times New Roman CYR" w:hAnsi="Times New Roman CYR" w:cs="Times New Roman CYR"/>
          <w:color w:val="000000"/>
        </w:rPr>
        <w:t xml:space="preserve">Лот 1 - </w:t>
      </w:r>
      <w:r w:rsidRPr="00C643F6">
        <w:rPr>
          <w:rFonts w:ascii="Times New Roman CYR" w:hAnsi="Times New Roman CYR" w:cs="Times New Roman CYR"/>
          <w:color w:val="000000"/>
        </w:rPr>
        <w:t>9954/10000 доли в праве собственности на земельный участок - 20 853 +/- 84 кв. м, нежилое здание (склад № 2) - 192,3 кв. м, нежилое здание (проходная) - 42,8 кв. м, нежилое здание (котельная) - 163,9 кв. м, нежилое здание (</w:t>
      </w:r>
      <w:proofErr w:type="spellStart"/>
      <w:r w:rsidRPr="00C643F6">
        <w:rPr>
          <w:rFonts w:ascii="Times New Roman CYR" w:hAnsi="Times New Roman CYR" w:cs="Times New Roman CYR"/>
          <w:color w:val="000000"/>
        </w:rPr>
        <w:t>маслослив</w:t>
      </w:r>
      <w:proofErr w:type="spellEnd"/>
      <w:r w:rsidRPr="00C643F6">
        <w:rPr>
          <w:rFonts w:ascii="Times New Roman CYR" w:hAnsi="Times New Roman CYR" w:cs="Times New Roman CYR"/>
          <w:color w:val="000000"/>
        </w:rPr>
        <w:t>) - 65,5 кв. м, адрес:</w:t>
      </w:r>
      <w:proofErr w:type="gramEnd"/>
      <w:r w:rsidRPr="00C643F6">
        <w:rPr>
          <w:rFonts w:ascii="Times New Roman CYR" w:hAnsi="Times New Roman CYR" w:cs="Times New Roman CYR"/>
          <w:color w:val="000000"/>
        </w:rPr>
        <w:t xml:space="preserve"> </w:t>
      </w:r>
      <w:proofErr w:type="gramStart"/>
      <w:r w:rsidRPr="00C643F6">
        <w:rPr>
          <w:rFonts w:ascii="Times New Roman CYR" w:hAnsi="Times New Roman CYR" w:cs="Times New Roman CYR"/>
          <w:color w:val="000000"/>
        </w:rPr>
        <w:t xml:space="preserve">Калужская обл., р-н </w:t>
      </w:r>
      <w:proofErr w:type="spellStart"/>
      <w:r w:rsidRPr="00C643F6">
        <w:rPr>
          <w:rFonts w:ascii="Times New Roman CYR" w:hAnsi="Times New Roman CYR" w:cs="Times New Roman CYR"/>
          <w:color w:val="000000"/>
        </w:rPr>
        <w:t>Сухиничский</w:t>
      </w:r>
      <w:proofErr w:type="spellEnd"/>
      <w:r w:rsidRPr="00C643F6">
        <w:rPr>
          <w:rFonts w:ascii="Times New Roman CYR" w:hAnsi="Times New Roman CYR" w:cs="Times New Roman CYR"/>
          <w:color w:val="000000"/>
        </w:rPr>
        <w:t xml:space="preserve">, г. Сухиничи, пер </w:t>
      </w:r>
      <w:proofErr w:type="spellStart"/>
      <w:r w:rsidRPr="00C643F6">
        <w:rPr>
          <w:rFonts w:ascii="Times New Roman CYR" w:hAnsi="Times New Roman CYR" w:cs="Times New Roman CYR"/>
          <w:color w:val="000000"/>
        </w:rPr>
        <w:t>Тявкина</w:t>
      </w:r>
      <w:proofErr w:type="spellEnd"/>
      <w:r w:rsidRPr="00C643F6">
        <w:rPr>
          <w:rFonts w:ascii="Times New Roman CYR" w:hAnsi="Times New Roman CYR" w:cs="Times New Roman CYR"/>
          <w:color w:val="000000"/>
        </w:rPr>
        <w:t>, д. 4, право требования к распределению  9954/10000 доли обнаруженного имущества ликвидируемого потребительского общества «</w:t>
      </w:r>
      <w:proofErr w:type="spellStart"/>
      <w:r w:rsidRPr="00C643F6">
        <w:rPr>
          <w:rFonts w:ascii="Times New Roman CYR" w:hAnsi="Times New Roman CYR" w:cs="Times New Roman CYR"/>
          <w:color w:val="000000"/>
        </w:rPr>
        <w:t>Сухиничский</w:t>
      </w:r>
      <w:proofErr w:type="spellEnd"/>
      <w:r w:rsidRPr="00C643F6">
        <w:rPr>
          <w:rFonts w:ascii="Times New Roman CYR" w:hAnsi="Times New Roman CYR" w:cs="Times New Roman CYR"/>
          <w:color w:val="000000"/>
        </w:rPr>
        <w:t xml:space="preserve"> оптовый рынок»: нежилое здание (склад №1) 2 - этажное - 3 549,8 кв. м, сооружение (подъездной железнодорожный путь) - 263,5 кв. м, адрес:</w:t>
      </w:r>
      <w:proofErr w:type="gramEnd"/>
      <w:r w:rsidRPr="00C643F6">
        <w:rPr>
          <w:rFonts w:ascii="Times New Roman CYR" w:hAnsi="Times New Roman CYR" w:cs="Times New Roman CYR"/>
          <w:color w:val="000000"/>
        </w:rPr>
        <w:t xml:space="preserve"> </w:t>
      </w:r>
      <w:proofErr w:type="gramStart"/>
      <w:r w:rsidRPr="00C643F6">
        <w:rPr>
          <w:rFonts w:ascii="Times New Roman CYR" w:hAnsi="Times New Roman CYR" w:cs="Times New Roman CYR"/>
          <w:color w:val="000000"/>
        </w:rPr>
        <w:t xml:space="preserve">Калужская обл., р-н </w:t>
      </w:r>
      <w:proofErr w:type="spellStart"/>
      <w:r w:rsidRPr="00C643F6">
        <w:rPr>
          <w:rFonts w:ascii="Times New Roman CYR" w:hAnsi="Times New Roman CYR" w:cs="Times New Roman CYR"/>
          <w:color w:val="000000"/>
        </w:rPr>
        <w:t>Сухиничский</w:t>
      </w:r>
      <w:proofErr w:type="spellEnd"/>
      <w:r w:rsidRPr="00C643F6">
        <w:rPr>
          <w:rFonts w:ascii="Times New Roman CYR" w:hAnsi="Times New Roman CYR" w:cs="Times New Roman CYR"/>
          <w:color w:val="000000"/>
        </w:rPr>
        <w:t xml:space="preserve">, г. Сухиничи, пер. </w:t>
      </w:r>
      <w:proofErr w:type="spellStart"/>
      <w:r w:rsidRPr="00C643F6">
        <w:rPr>
          <w:rFonts w:ascii="Times New Roman CYR" w:hAnsi="Times New Roman CYR" w:cs="Times New Roman CYR"/>
          <w:color w:val="000000"/>
        </w:rPr>
        <w:t>Тявкина</w:t>
      </w:r>
      <w:proofErr w:type="spellEnd"/>
      <w:r w:rsidRPr="00C643F6">
        <w:rPr>
          <w:rFonts w:ascii="Times New Roman CYR" w:hAnsi="Times New Roman CYR" w:cs="Times New Roman CYR"/>
          <w:color w:val="000000"/>
        </w:rPr>
        <w:t>, д. 4, кадастровые номера 40:19:160301:206, 40:19:160301:208, 40:19:160301:209, 40:19:160301:207, 40:19:160301:223, 40:19:160304:153, 40:19:160501:8, земли населенных пунктов - для содержания и обслуживания базы, ограничения и обременения:</w:t>
      </w:r>
      <w:proofErr w:type="gramEnd"/>
      <w:r w:rsidRPr="00C643F6">
        <w:rPr>
          <w:rFonts w:ascii="Times New Roman CYR" w:hAnsi="Times New Roman CYR" w:cs="Times New Roman CYR"/>
          <w:color w:val="000000"/>
        </w:rPr>
        <w:t xml:space="preserve"> ЗОУИТ: Охранная зона </w:t>
      </w:r>
      <w:proofErr w:type="gramStart"/>
      <w:r w:rsidRPr="00C643F6">
        <w:rPr>
          <w:rFonts w:ascii="Times New Roman CYR" w:hAnsi="Times New Roman CYR" w:cs="Times New Roman CYR"/>
          <w:color w:val="000000"/>
        </w:rPr>
        <w:t>ВЛ</w:t>
      </w:r>
      <w:proofErr w:type="gramEnd"/>
      <w:r w:rsidRPr="00C643F6">
        <w:rPr>
          <w:rFonts w:ascii="Times New Roman CYR" w:hAnsi="Times New Roman CYR" w:cs="Times New Roman CYR"/>
          <w:color w:val="000000"/>
        </w:rPr>
        <w:t xml:space="preserve"> 10 </w:t>
      </w:r>
      <w:proofErr w:type="spellStart"/>
      <w:r w:rsidRPr="00C643F6">
        <w:rPr>
          <w:rFonts w:ascii="Times New Roman CYR" w:hAnsi="Times New Roman CYR" w:cs="Times New Roman CYR"/>
          <w:color w:val="000000"/>
        </w:rPr>
        <w:t>кВ</w:t>
      </w:r>
      <w:proofErr w:type="spellEnd"/>
      <w:r w:rsidRPr="00C643F6">
        <w:rPr>
          <w:rFonts w:ascii="Times New Roman CYR" w:hAnsi="Times New Roman CYR" w:cs="Times New Roman CYR"/>
          <w:color w:val="000000"/>
        </w:rPr>
        <w:t xml:space="preserve"> № 11 ПС 110 </w:t>
      </w:r>
      <w:proofErr w:type="spellStart"/>
      <w:r w:rsidRPr="00C643F6">
        <w:rPr>
          <w:rFonts w:ascii="Times New Roman CYR" w:hAnsi="Times New Roman CYR" w:cs="Times New Roman CYR"/>
          <w:color w:val="000000"/>
        </w:rPr>
        <w:t>кВ</w:t>
      </w:r>
      <w:proofErr w:type="spellEnd"/>
      <w:r w:rsidRPr="00C643F6">
        <w:rPr>
          <w:rFonts w:ascii="Times New Roman CYR" w:hAnsi="Times New Roman CYR" w:cs="Times New Roman CYR"/>
          <w:color w:val="000000"/>
        </w:rPr>
        <w:t xml:space="preserve"> "</w:t>
      </w:r>
      <w:proofErr w:type="spellStart"/>
      <w:r w:rsidRPr="00C643F6">
        <w:rPr>
          <w:rFonts w:ascii="Times New Roman CYR" w:hAnsi="Times New Roman CYR" w:cs="Times New Roman CYR"/>
          <w:color w:val="000000"/>
        </w:rPr>
        <w:t>Руднево</w:t>
      </w:r>
      <w:proofErr w:type="spellEnd"/>
      <w:r w:rsidRPr="00C643F6">
        <w:rPr>
          <w:rFonts w:ascii="Times New Roman CYR" w:hAnsi="Times New Roman CYR" w:cs="Times New Roman CYR"/>
          <w:color w:val="000000"/>
        </w:rPr>
        <w:t xml:space="preserve">", Калужская область, </w:t>
      </w:r>
      <w:proofErr w:type="spellStart"/>
      <w:r w:rsidRPr="00C643F6">
        <w:rPr>
          <w:rFonts w:ascii="Times New Roman CYR" w:hAnsi="Times New Roman CYR" w:cs="Times New Roman CYR"/>
          <w:color w:val="000000"/>
        </w:rPr>
        <w:t>Сухиничский</w:t>
      </w:r>
      <w:proofErr w:type="spellEnd"/>
      <w:r w:rsidRPr="00C643F6">
        <w:rPr>
          <w:rFonts w:ascii="Times New Roman CYR" w:hAnsi="Times New Roman CYR" w:cs="Times New Roman CYR"/>
          <w:color w:val="000000"/>
        </w:rPr>
        <w:t xml:space="preserve"> район</w:t>
      </w:r>
      <w:r>
        <w:rPr>
          <w:rFonts w:ascii="Times New Roman CYR" w:hAnsi="Times New Roman CYR" w:cs="Times New Roman CYR"/>
          <w:color w:val="000000"/>
        </w:rPr>
        <w:t xml:space="preserve"> – </w:t>
      </w:r>
      <w:r w:rsidRPr="00C643F6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643F6">
        <w:rPr>
          <w:rFonts w:ascii="Times New Roman CYR" w:hAnsi="Times New Roman CYR" w:cs="Times New Roman CYR"/>
          <w:color w:val="000000"/>
        </w:rPr>
        <w:t>630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643F6">
        <w:rPr>
          <w:rFonts w:ascii="Times New Roman CYR" w:hAnsi="Times New Roman CYR" w:cs="Times New Roman CYR"/>
          <w:color w:val="000000"/>
        </w:rPr>
        <w:t>000</w:t>
      </w:r>
      <w:r>
        <w:rPr>
          <w:rFonts w:ascii="Times New Roman CYR" w:hAnsi="Times New Roman CYR" w:cs="Times New Roman CYR"/>
          <w:color w:val="000000"/>
        </w:rPr>
        <w:t>,00 руб.</w:t>
      </w:r>
    </w:p>
    <w:p w14:paraId="72CEA841" w14:textId="201D53AC"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C643F6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579D1D0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3C5C60" w:rsidRPr="003C5C60">
        <w:rPr>
          <w:rFonts w:ascii="Times New Roman CYR" w:hAnsi="Times New Roman CYR" w:cs="Times New Roman CYR"/>
          <w:b/>
          <w:color w:val="000000"/>
        </w:rPr>
        <w:t>16 сентября</w:t>
      </w:r>
      <w:r w:rsidR="003C5C60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584B98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3C5C60" w:rsidRPr="003C5C60">
        <w:rPr>
          <w:b/>
          <w:color w:val="000000"/>
        </w:rPr>
        <w:t>16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3C5C60" w:rsidRPr="003C5C60">
        <w:rPr>
          <w:b/>
          <w:color w:val="000000"/>
        </w:rPr>
        <w:t>02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3C5C60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3C5C60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14DEBEE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3C5C60" w:rsidRPr="003C5C60">
        <w:rPr>
          <w:b/>
          <w:color w:val="000000"/>
        </w:rPr>
        <w:t>06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3C5C60" w:rsidRPr="003C5C60">
        <w:rPr>
          <w:b/>
          <w:color w:val="000000"/>
        </w:rPr>
        <w:t>23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569A164D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3C5C60">
        <w:rPr>
          <w:b/>
          <w:bCs/>
          <w:color w:val="000000"/>
        </w:rPr>
        <w:t>08 ноября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 </w:t>
      </w:r>
      <w:r w:rsidR="003C5C60">
        <w:rPr>
          <w:b/>
          <w:bCs/>
          <w:color w:val="000000"/>
        </w:rPr>
        <w:t>14 декабря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38C251F1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lastRenderedPageBreak/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3C5C60" w:rsidRPr="003C5C60">
        <w:rPr>
          <w:b/>
          <w:color w:val="000000"/>
        </w:rPr>
        <w:t>08 ноября 2024</w:t>
      </w:r>
      <w:r w:rsidR="003C5C60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</w:t>
      </w:r>
      <w:r w:rsidRPr="003C5C60">
        <w:rPr>
          <w:color w:val="000000"/>
        </w:rPr>
        <w:t xml:space="preserve">за </w:t>
      </w:r>
      <w:r w:rsidR="00F17038" w:rsidRPr="003C5C60">
        <w:rPr>
          <w:color w:val="000000"/>
        </w:rPr>
        <w:t>1</w:t>
      </w:r>
      <w:r w:rsidRPr="003C5C60">
        <w:rPr>
          <w:color w:val="000000"/>
        </w:rPr>
        <w:t xml:space="preserve"> (</w:t>
      </w:r>
      <w:r w:rsidR="00F17038" w:rsidRPr="003C5C60">
        <w:rPr>
          <w:color w:val="000000"/>
        </w:rPr>
        <w:t>Один</w:t>
      </w:r>
      <w:r w:rsidRPr="003C5C60">
        <w:rPr>
          <w:color w:val="000000"/>
        </w:rPr>
        <w:t>) календарны</w:t>
      </w:r>
      <w:r w:rsidR="00F17038" w:rsidRPr="003C5C60">
        <w:rPr>
          <w:color w:val="000000"/>
        </w:rPr>
        <w:t>й</w:t>
      </w:r>
      <w:r w:rsidRPr="003C5C60">
        <w:rPr>
          <w:color w:val="000000"/>
        </w:rPr>
        <w:t xml:space="preserve"> де</w:t>
      </w:r>
      <w:r w:rsidR="00F17038" w:rsidRPr="003C5C60">
        <w:rPr>
          <w:color w:val="000000"/>
        </w:rPr>
        <w:t>нь</w:t>
      </w:r>
      <w:r w:rsidRPr="003C5C60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</w:t>
      </w:r>
      <w:r w:rsidRPr="005246E8">
        <w:rPr>
          <w:color w:val="000000"/>
        </w:rPr>
        <w:t xml:space="preserve"> времени.</w:t>
      </w:r>
      <w:proofErr w:type="gramEnd"/>
    </w:p>
    <w:p w14:paraId="0EE5AAB1" w14:textId="6AB74CCE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3C5C60">
        <w:rPr>
          <w:color w:val="000000"/>
        </w:rPr>
        <w:t>а</w:t>
      </w:r>
      <w:r w:rsidRPr="005246E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3C5C60">
        <w:rPr>
          <w:color w:val="000000"/>
        </w:rPr>
        <w:t>а</w:t>
      </w:r>
      <w:r w:rsidRPr="005246E8">
        <w:rPr>
          <w:color w:val="000000"/>
        </w:rPr>
        <w:t>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07764AD6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</w:t>
      </w:r>
      <w:r w:rsidR="003C5C60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3C5C60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7E40579A" w14:textId="20B9C69E" w:rsidR="008F7866" w:rsidRPr="008F7866" w:rsidRDefault="008F7866" w:rsidP="008F78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866">
        <w:rPr>
          <w:rFonts w:ascii="Times New Roman" w:hAnsi="Times New Roman" w:cs="Times New Roman"/>
          <w:color w:val="000000"/>
          <w:sz w:val="24"/>
          <w:szCs w:val="24"/>
        </w:rPr>
        <w:t>с 08 ноября 2024 г. по 12 ноября 2024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F78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6DA230" w14:textId="126BD072" w:rsidR="008F7866" w:rsidRPr="008F7866" w:rsidRDefault="008F7866" w:rsidP="008F78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866">
        <w:rPr>
          <w:rFonts w:ascii="Times New Roman" w:hAnsi="Times New Roman" w:cs="Times New Roman"/>
          <w:color w:val="000000"/>
          <w:sz w:val="24"/>
          <w:szCs w:val="24"/>
        </w:rPr>
        <w:t>с 13 ноября 2024 г. по 17 ноября 2024 г. - в размере 90,56% от начальной цены продажи лота;</w:t>
      </w:r>
    </w:p>
    <w:p w14:paraId="59F3CD00" w14:textId="6F5E364A" w:rsidR="008F7866" w:rsidRPr="008F7866" w:rsidRDefault="008F7866" w:rsidP="008F78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866">
        <w:rPr>
          <w:rFonts w:ascii="Times New Roman" w:hAnsi="Times New Roman" w:cs="Times New Roman"/>
          <w:color w:val="000000"/>
          <w:sz w:val="24"/>
          <w:szCs w:val="24"/>
        </w:rPr>
        <w:t>с 18 ноября 2024 г. по 20 ноября 2024 г. - в размере 81,12% от начальной цены продажи лота;</w:t>
      </w:r>
    </w:p>
    <w:p w14:paraId="790C505D" w14:textId="70188B2F" w:rsidR="008F7866" w:rsidRPr="008F7866" w:rsidRDefault="008F7866" w:rsidP="008F78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866">
        <w:rPr>
          <w:rFonts w:ascii="Times New Roman" w:hAnsi="Times New Roman" w:cs="Times New Roman"/>
          <w:color w:val="000000"/>
          <w:sz w:val="24"/>
          <w:szCs w:val="24"/>
        </w:rPr>
        <w:t>с 21 ноября 2024 г. по 23 ноября 2024 г. - в размере 71,68% от начальной цены продажи лота;</w:t>
      </w:r>
    </w:p>
    <w:p w14:paraId="6873F80B" w14:textId="1ED7BE56" w:rsidR="008F7866" w:rsidRPr="008F7866" w:rsidRDefault="008F7866" w:rsidP="008F78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866">
        <w:rPr>
          <w:rFonts w:ascii="Times New Roman" w:hAnsi="Times New Roman" w:cs="Times New Roman"/>
          <w:color w:val="000000"/>
          <w:sz w:val="24"/>
          <w:szCs w:val="24"/>
        </w:rPr>
        <w:t>с 24 ноября 2024 г. по 26 ноября 2024 г. - в размере 62,24% от начальной цены продажи лота;</w:t>
      </w:r>
    </w:p>
    <w:p w14:paraId="43FFAC5E" w14:textId="7F4CC65D" w:rsidR="008F7866" w:rsidRPr="008F7866" w:rsidRDefault="008F7866" w:rsidP="008F78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866">
        <w:rPr>
          <w:rFonts w:ascii="Times New Roman" w:hAnsi="Times New Roman" w:cs="Times New Roman"/>
          <w:color w:val="000000"/>
          <w:sz w:val="24"/>
          <w:szCs w:val="24"/>
        </w:rPr>
        <w:t>с 27 ноября 2024 г. по 29 ноября 2024 г. - в размере 52,80% от начальной цены продажи лота;</w:t>
      </w:r>
    </w:p>
    <w:p w14:paraId="42845AFB" w14:textId="3A14CDE7" w:rsidR="008F7866" w:rsidRPr="008F7866" w:rsidRDefault="008F7866" w:rsidP="008F78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866">
        <w:rPr>
          <w:rFonts w:ascii="Times New Roman" w:hAnsi="Times New Roman" w:cs="Times New Roman"/>
          <w:color w:val="000000"/>
          <w:sz w:val="24"/>
          <w:szCs w:val="24"/>
        </w:rPr>
        <w:t>с 30 ноября 2024 г. по 02 декабря 2024 г. - в размере 43,36% от начальной цены продажи лота;</w:t>
      </w:r>
    </w:p>
    <w:p w14:paraId="6AA317F0" w14:textId="27968907" w:rsidR="008F7866" w:rsidRPr="008F7866" w:rsidRDefault="008F7866" w:rsidP="008F78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866">
        <w:rPr>
          <w:rFonts w:ascii="Times New Roman" w:hAnsi="Times New Roman" w:cs="Times New Roman"/>
          <w:color w:val="000000"/>
          <w:sz w:val="24"/>
          <w:szCs w:val="24"/>
        </w:rPr>
        <w:t>с 03 декабря 2024 г. по 05 декабря 2024 г. - в размере 33,92% от начальной цены продажи лота;</w:t>
      </w:r>
    </w:p>
    <w:p w14:paraId="0DDA3A57" w14:textId="2104B0C3" w:rsidR="008F7866" w:rsidRPr="008F7866" w:rsidRDefault="008F7866" w:rsidP="008F78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866">
        <w:rPr>
          <w:rFonts w:ascii="Times New Roman" w:hAnsi="Times New Roman" w:cs="Times New Roman"/>
          <w:color w:val="000000"/>
          <w:sz w:val="24"/>
          <w:szCs w:val="24"/>
        </w:rPr>
        <w:t>с 06 декабря 2024 г. по 08 декабря 2024 г. - в размере 24,48% от начальной цены продажи лота;</w:t>
      </w:r>
    </w:p>
    <w:p w14:paraId="07FCE184" w14:textId="61ACDB0B" w:rsidR="008F7866" w:rsidRPr="008F7866" w:rsidRDefault="008F7866" w:rsidP="008F78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866">
        <w:rPr>
          <w:rFonts w:ascii="Times New Roman" w:hAnsi="Times New Roman" w:cs="Times New Roman"/>
          <w:color w:val="000000"/>
          <w:sz w:val="24"/>
          <w:szCs w:val="24"/>
        </w:rPr>
        <w:t>с 09 декабря 2024 г. по 11 декабря 2024 г. - в размере 15,04% от начальной цены продажи лота;</w:t>
      </w:r>
    </w:p>
    <w:p w14:paraId="6CE0A093" w14:textId="05160E7F" w:rsidR="005C5BB0" w:rsidRDefault="008F786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866">
        <w:rPr>
          <w:rFonts w:ascii="Times New Roman" w:hAnsi="Times New Roman" w:cs="Times New Roman"/>
          <w:color w:val="000000"/>
          <w:sz w:val="24"/>
          <w:szCs w:val="24"/>
        </w:rPr>
        <w:t>с 12 декабря 2024 г. по 14 декабря 2024 г. - в размере 5,60%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064F091" w14:textId="77777777" w:rsidR="00097526" w:rsidRPr="008F786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866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5B6DC14B" w14:textId="77777777" w:rsidR="00097526" w:rsidRPr="008F786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866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</w:t>
      </w:r>
      <w:r w:rsidRPr="008F7866">
        <w:rPr>
          <w:rFonts w:ascii="Times New Roman" w:hAnsi="Times New Roman" w:cs="Times New Roman"/>
          <w:sz w:val="24"/>
          <w:szCs w:val="24"/>
        </w:rPr>
        <w:lastRenderedPageBreak/>
        <w:t>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1C9D3EB1" w14:textId="77777777" w:rsidR="00097526" w:rsidRPr="008F786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866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77ABF67" w14:textId="77777777" w:rsidR="00097526" w:rsidRPr="008F786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866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866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8F786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8F7866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8F786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86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8F786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86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740F6718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86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8F78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8F7866">
        <w:rPr>
          <w:rFonts w:ascii="Times New Roman" w:hAnsi="Times New Roman" w:cs="Times New Roman"/>
          <w:sz w:val="24"/>
          <w:szCs w:val="24"/>
        </w:rPr>
        <w:t xml:space="preserve"> д</w:t>
      </w:r>
      <w:r w:rsidRPr="008F78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8F7866">
        <w:rPr>
          <w:rFonts w:ascii="Times New Roman" w:hAnsi="Times New Roman" w:cs="Times New Roman"/>
          <w:sz w:val="24"/>
          <w:szCs w:val="24"/>
        </w:rPr>
        <w:t xml:space="preserve"> </w:t>
      </w:r>
      <w:r w:rsidRPr="008F7866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</w:t>
      </w:r>
      <w:r w:rsidR="008F7866" w:rsidRPr="008F7866">
        <w:rPr>
          <w:rFonts w:ascii="Times New Roman" w:hAnsi="Times New Roman" w:cs="Times New Roman"/>
          <w:color w:val="000000"/>
          <w:sz w:val="24"/>
          <w:szCs w:val="24"/>
        </w:rPr>
        <w:t xml:space="preserve">8-800-200-08-05, </w:t>
      </w:r>
      <w:r w:rsidRPr="008F7866">
        <w:rPr>
          <w:rFonts w:ascii="Times New Roman" w:hAnsi="Times New Roman" w:cs="Times New Roman"/>
          <w:color w:val="000000"/>
          <w:sz w:val="24"/>
          <w:szCs w:val="24"/>
        </w:rPr>
        <w:t xml:space="preserve">8-800-505-80-32; </w:t>
      </w:r>
      <w:proofErr w:type="gramStart"/>
      <w:r w:rsidRPr="008F7866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8F7866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proofErr w:type="spellStart"/>
      <w:r w:rsidR="008F7866" w:rsidRPr="008F7866">
        <w:rPr>
          <w:rFonts w:ascii="Times New Roman" w:hAnsi="Times New Roman" w:cs="Times New Roman"/>
          <w:color w:val="000000"/>
          <w:sz w:val="24"/>
          <w:szCs w:val="24"/>
        </w:rPr>
        <w:t>Картавов</w:t>
      </w:r>
      <w:proofErr w:type="spellEnd"/>
      <w:r w:rsidR="008F7866" w:rsidRPr="008F7866">
        <w:rPr>
          <w:rFonts w:ascii="Times New Roman" w:hAnsi="Times New Roman" w:cs="Times New Roman"/>
          <w:color w:val="000000"/>
          <w:sz w:val="24"/>
          <w:szCs w:val="24"/>
        </w:rPr>
        <w:t xml:space="preserve"> Кирилл</w:t>
      </w:r>
      <w:r w:rsidR="008F78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F7866" w:rsidRPr="008F7866">
        <w:rPr>
          <w:rFonts w:ascii="Times New Roman" w:hAnsi="Times New Roman" w:cs="Times New Roman"/>
          <w:color w:val="000000"/>
          <w:sz w:val="24"/>
          <w:szCs w:val="24"/>
        </w:rPr>
        <w:t>тел. 7916-600-02-13, эл. почта: voronezh@auction-house.ru</w:t>
      </w:r>
      <w:r w:rsidRPr="008F786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7D6B386" w15:done="0"/>
  <w15:commentEx w15:paraId="12B1FD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D6B386" w16cid:durableId="26B7774B"/>
  <w16cid:commentId w16cid:paraId="12B1FD8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125E2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3C5C60"/>
    <w:rsid w:val="00467D6B"/>
    <w:rsid w:val="0047453A"/>
    <w:rsid w:val="0048363D"/>
    <w:rsid w:val="00494A7A"/>
    <w:rsid w:val="004D047C"/>
    <w:rsid w:val="00500FD3"/>
    <w:rsid w:val="005246E8"/>
    <w:rsid w:val="00532A30"/>
    <w:rsid w:val="005C5BB0"/>
    <w:rsid w:val="005F1F68"/>
    <w:rsid w:val="0066094B"/>
    <w:rsid w:val="00662676"/>
    <w:rsid w:val="00697675"/>
    <w:rsid w:val="007229EA"/>
    <w:rsid w:val="00761B81"/>
    <w:rsid w:val="007A1F5D"/>
    <w:rsid w:val="007B55CF"/>
    <w:rsid w:val="00803558"/>
    <w:rsid w:val="00865FD7"/>
    <w:rsid w:val="00886E3A"/>
    <w:rsid w:val="008F7866"/>
    <w:rsid w:val="00950CC9"/>
    <w:rsid w:val="009A1244"/>
    <w:rsid w:val="009C353B"/>
    <w:rsid w:val="009C4FD4"/>
    <w:rsid w:val="009E11A5"/>
    <w:rsid w:val="009E6456"/>
    <w:rsid w:val="009E7E5E"/>
    <w:rsid w:val="00A95FD6"/>
    <w:rsid w:val="00AA717C"/>
    <w:rsid w:val="00AB284E"/>
    <w:rsid w:val="00AB7409"/>
    <w:rsid w:val="00AE1E52"/>
    <w:rsid w:val="00AF25EA"/>
    <w:rsid w:val="00B4083B"/>
    <w:rsid w:val="00BC165C"/>
    <w:rsid w:val="00BD0E8E"/>
    <w:rsid w:val="00C11EFF"/>
    <w:rsid w:val="00C643F6"/>
    <w:rsid w:val="00CB638E"/>
    <w:rsid w:val="00CC76B5"/>
    <w:rsid w:val="00D62667"/>
    <w:rsid w:val="00DE0234"/>
    <w:rsid w:val="00E614D3"/>
    <w:rsid w:val="00E72AD4"/>
    <w:rsid w:val="00EE22A6"/>
    <w:rsid w:val="00F16938"/>
    <w:rsid w:val="00F17038"/>
    <w:rsid w:val="00FA27DE"/>
    <w:rsid w:val="00FD76EC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2250</Words>
  <Characters>14180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46</cp:revision>
  <dcterms:created xsi:type="dcterms:W3CDTF">2019-07-23T07:47:00Z</dcterms:created>
  <dcterms:modified xsi:type="dcterms:W3CDTF">2024-07-30T14:30:00Z</dcterms:modified>
</cp:coreProperties>
</file>