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B6F64" w14:textId="79F89AA1" w:rsidR="00540D7E" w:rsidRPr="00540D7E" w:rsidRDefault="008C5D45" w:rsidP="00540D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45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+7 (495) 234-04-00, 8 (800) 777-57-57, ersh@auction-house.ru), действующее на основании договора с Акционерным обществом Коммерческий банк «</w:t>
      </w:r>
      <w:proofErr w:type="spellStart"/>
      <w:r w:rsidRPr="008C5D45">
        <w:rPr>
          <w:rFonts w:ascii="Times New Roman" w:hAnsi="Times New Roman" w:cs="Times New Roman"/>
          <w:sz w:val="24"/>
          <w:szCs w:val="24"/>
        </w:rPr>
        <w:t>РУБанк</w:t>
      </w:r>
      <w:proofErr w:type="spellEnd"/>
      <w:r w:rsidRPr="008C5D45">
        <w:rPr>
          <w:rFonts w:ascii="Times New Roman" w:hAnsi="Times New Roman" w:cs="Times New Roman"/>
          <w:sz w:val="24"/>
          <w:szCs w:val="24"/>
        </w:rPr>
        <w:t>» (АО КБ «</w:t>
      </w:r>
      <w:proofErr w:type="spellStart"/>
      <w:r w:rsidRPr="008C5D45">
        <w:rPr>
          <w:rFonts w:ascii="Times New Roman" w:hAnsi="Times New Roman" w:cs="Times New Roman"/>
          <w:sz w:val="24"/>
          <w:szCs w:val="24"/>
        </w:rPr>
        <w:t>РУБанк</w:t>
      </w:r>
      <w:proofErr w:type="spellEnd"/>
      <w:r w:rsidRPr="008C5D45">
        <w:rPr>
          <w:rFonts w:ascii="Times New Roman" w:hAnsi="Times New Roman" w:cs="Times New Roman"/>
          <w:sz w:val="24"/>
          <w:szCs w:val="24"/>
        </w:rPr>
        <w:t>»), (адрес регистрации: 127055, г Москва, ул. Тихвинская, д. 20, ИНН 6163025806, ОГРН 1026100002092), конкурсным управляющим (ликвидатором) которого на основании решения Арбитражного суда г. Москвы от 25 октября 2016 г. по делу № А40-178498/16-78-82 «Б» является государственная корпорация «Агентство по страхованию вкладов» (109240, г. Москва, ул. Высоцкого, д. 4)</w:t>
      </w:r>
      <w:r w:rsidR="00A82692" w:rsidRPr="00A8269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6283C" w:rsidRPr="00362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2E0B" w:rsidRPr="004D2E0B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сообщение о проведении торгов </w:t>
      </w:r>
      <w:r w:rsidR="00FD57B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C5D45">
        <w:rPr>
          <w:rFonts w:ascii="Times New Roman" w:hAnsi="Times New Roman" w:cs="Times New Roman"/>
          <w:color w:val="000000"/>
          <w:sz w:val="24"/>
          <w:szCs w:val="24"/>
        </w:rPr>
        <w:t>сообщение 02030274185 в газете АО «Коммерсантъ» №138(7828) от 03.08.2024</w:t>
      </w:r>
      <w:r w:rsidR="00FD57B7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E623A0">
        <w:rPr>
          <w:rFonts w:ascii="Times New Roman" w:hAnsi="Times New Roman" w:cs="Times New Roman"/>
          <w:color w:val="000000"/>
          <w:sz w:val="24"/>
          <w:szCs w:val="24"/>
        </w:rPr>
        <w:t xml:space="preserve">а именно: </w:t>
      </w:r>
      <w:r w:rsidR="00540D7E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</w:t>
      </w:r>
      <w:r w:rsidR="004D2E0B" w:rsidRPr="004D2E0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D2E0B" w:rsidRPr="004D2E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0D7E" w:rsidRPr="00540D7E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2E0B" w:rsidRPr="004D2E0B">
        <w:rPr>
          <w:rFonts w:ascii="Times New Roman" w:hAnsi="Times New Roman" w:cs="Times New Roman"/>
          <w:color w:val="000000"/>
          <w:sz w:val="24"/>
          <w:szCs w:val="24"/>
        </w:rPr>
        <w:t>в сообщении следует читать в следующей редакции: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D45">
        <w:rPr>
          <w:rFonts w:ascii="Times New Roman" w:hAnsi="Times New Roman" w:cs="Times New Roman"/>
          <w:color w:val="000000"/>
          <w:sz w:val="24"/>
          <w:szCs w:val="24"/>
        </w:rPr>
        <w:t xml:space="preserve">Монахова Юлия Вадимовна, решение Киевского районного суда г. Симферополя 05.12.2023 по делу 2-4329/2023;  </w:t>
      </w:r>
      <w:proofErr w:type="spellStart"/>
      <w:r w:rsidRPr="008C5D45">
        <w:rPr>
          <w:rFonts w:ascii="Times New Roman" w:hAnsi="Times New Roman" w:cs="Times New Roman"/>
          <w:color w:val="000000"/>
          <w:sz w:val="24"/>
          <w:szCs w:val="24"/>
        </w:rPr>
        <w:t>Великоиваненко</w:t>
      </w:r>
      <w:proofErr w:type="spellEnd"/>
      <w:r w:rsidRPr="008C5D45">
        <w:rPr>
          <w:rFonts w:ascii="Times New Roman" w:hAnsi="Times New Roman" w:cs="Times New Roman"/>
          <w:color w:val="000000"/>
          <w:sz w:val="24"/>
          <w:szCs w:val="24"/>
        </w:rPr>
        <w:t xml:space="preserve"> Лариса Анатольевна, решение Усть-Донецкого районного суда Ростовской области от 28.02.2024 по делу 2-121/2024; Федорова Екатерина Михайловна, решение Солнцевского районного суда г. Москвы от 04.04.2024 по делу 02-0452/2024; Дьяконова Маргарита Сергеевна, определение АС г. Москвы от 30.01.2024 по делу А40-109856/2017, г. </w:t>
      </w:r>
      <w:proofErr w:type="spellStart"/>
      <w:r w:rsidRPr="008C5D45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8C5D45">
        <w:rPr>
          <w:rFonts w:ascii="Times New Roman" w:hAnsi="Times New Roman" w:cs="Times New Roman"/>
          <w:color w:val="000000"/>
          <w:sz w:val="24"/>
          <w:szCs w:val="24"/>
        </w:rPr>
        <w:t>-на-Дону, договоры отсутствуют (1 502 817,06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C5D45">
        <w:rPr>
          <w:rFonts w:ascii="Times New Roman" w:hAnsi="Times New Roman" w:cs="Times New Roman"/>
          <w:color w:val="000000"/>
          <w:sz w:val="24"/>
          <w:szCs w:val="24"/>
        </w:rPr>
        <w:t>Начальная стоимость продажи на торгах посредством публичного предложения</w:t>
      </w:r>
      <w:r w:rsidRPr="008C5D45">
        <w:rPr>
          <w:rFonts w:ascii="Times New Roman" w:hAnsi="Times New Roman" w:cs="Times New Roman"/>
          <w:color w:val="000000"/>
          <w:sz w:val="24"/>
          <w:szCs w:val="24"/>
        </w:rPr>
        <w:t xml:space="preserve"> составит </w:t>
      </w:r>
      <w:r w:rsidRPr="008C5D45">
        <w:rPr>
          <w:rFonts w:ascii="Times New Roman" w:hAnsi="Times New Roman" w:cs="Times New Roman"/>
          <w:color w:val="000000"/>
          <w:sz w:val="24"/>
          <w:szCs w:val="24"/>
        </w:rPr>
        <w:t>1 352 535,34</w:t>
      </w:r>
      <w:r w:rsidRPr="008C5D45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sectPr w:rsidR="00540D7E" w:rsidRPr="00540D7E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020D3"/>
    <w:rsid w:val="00026434"/>
    <w:rsid w:val="000444A3"/>
    <w:rsid w:val="0006462E"/>
    <w:rsid w:val="000D17F6"/>
    <w:rsid w:val="000E7620"/>
    <w:rsid w:val="00101C72"/>
    <w:rsid w:val="001231C7"/>
    <w:rsid w:val="0015099D"/>
    <w:rsid w:val="0015664A"/>
    <w:rsid w:val="00166810"/>
    <w:rsid w:val="001833D4"/>
    <w:rsid w:val="001C5445"/>
    <w:rsid w:val="001D79B8"/>
    <w:rsid w:val="001E391B"/>
    <w:rsid w:val="001F039D"/>
    <w:rsid w:val="001F3BA5"/>
    <w:rsid w:val="002236B6"/>
    <w:rsid w:val="00227FA8"/>
    <w:rsid w:val="00241AE7"/>
    <w:rsid w:val="00257B84"/>
    <w:rsid w:val="00257C48"/>
    <w:rsid w:val="00263976"/>
    <w:rsid w:val="00271B4B"/>
    <w:rsid w:val="002A0EEF"/>
    <w:rsid w:val="002F7F81"/>
    <w:rsid w:val="003121F1"/>
    <w:rsid w:val="00321062"/>
    <w:rsid w:val="0036283C"/>
    <w:rsid w:val="0037642D"/>
    <w:rsid w:val="003A3A06"/>
    <w:rsid w:val="003B140A"/>
    <w:rsid w:val="003B1B4A"/>
    <w:rsid w:val="003E3D90"/>
    <w:rsid w:val="003F07A5"/>
    <w:rsid w:val="004022FF"/>
    <w:rsid w:val="00414C69"/>
    <w:rsid w:val="00437C57"/>
    <w:rsid w:val="00467D6B"/>
    <w:rsid w:val="004B3DEF"/>
    <w:rsid w:val="004D047C"/>
    <w:rsid w:val="004D2E0B"/>
    <w:rsid w:val="004F4B2C"/>
    <w:rsid w:val="004F7CF8"/>
    <w:rsid w:val="00500FD3"/>
    <w:rsid w:val="0050499E"/>
    <w:rsid w:val="00510C4E"/>
    <w:rsid w:val="005246E8"/>
    <w:rsid w:val="00540D7E"/>
    <w:rsid w:val="005455C8"/>
    <w:rsid w:val="005620FB"/>
    <w:rsid w:val="005A1D56"/>
    <w:rsid w:val="005C4186"/>
    <w:rsid w:val="005C7CC5"/>
    <w:rsid w:val="005D634E"/>
    <w:rsid w:val="005F1F68"/>
    <w:rsid w:val="00641FB6"/>
    <w:rsid w:val="0066094B"/>
    <w:rsid w:val="00662676"/>
    <w:rsid w:val="00666B67"/>
    <w:rsid w:val="0068442D"/>
    <w:rsid w:val="00687205"/>
    <w:rsid w:val="006B19FE"/>
    <w:rsid w:val="006E2E38"/>
    <w:rsid w:val="006E39B2"/>
    <w:rsid w:val="006E63AA"/>
    <w:rsid w:val="006F5364"/>
    <w:rsid w:val="007229EA"/>
    <w:rsid w:val="007649B8"/>
    <w:rsid w:val="00786CA6"/>
    <w:rsid w:val="007A1297"/>
    <w:rsid w:val="007A1F5D"/>
    <w:rsid w:val="007B55CF"/>
    <w:rsid w:val="007E01D0"/>
    <w:rsid w:val="00803558"/>
    <w:rsid w:val="008042A2"/>
    <w:rsid w:val="00821DB5"/>
    <w:rsid w:val="00822A0F"/>
    <w:rsid w:val="00830106"/>
    <w:rsid w:val="0084561E"/>
    <w:rsid w:val="00863967"/>
    <w:rsid w:val="00865FD7"/>
    <w:rsid w:val="008738D2"/>
    <w:rsid w:val="00886E3A"/>
    <w:rsid w:val="008C5D45"/>
    <w:rsid w:val="008F5357"/>
    <w:rsid w:val="009230FB"/>
    <w:rsid w:val="0094362A"/>
    <w:rsid w:val="00950CC9"/>
    <w:rsid w:val="00964EC1"/>
    <w:rsid w:val="00965D4E"/>
    <w:rsid w:val="009725E3"/>
    <w:rsid w:val="009C353B"/>
    <w:rsid w:val="009C4FD4"/>
    <w:rsid w:val="009E6456"/>
    <w:rsid w:val="009E647D"/>
    <w:rsid w:val="009E7E5E"/>
    <w:rsid w:val="00A14649"/>
    <w:rsid w:val="00A40CC7"/>
    <w:rsid w:val="00A46D67"/>
    <w:rsid w:val="00A52559"/>
    <w:rsid w:val="00A82692"/>
    <w:rsid w:val="00A95FD6"/>
    <w:rsid w:val="00AB284E"/>
    <w:rsid w:val="00AE468F"/>
    <w:rsid w:val="00AF25EA"/>
    <w:rsid w:val="00B308A6"/>
    <w:rsid w:val="00B4083B"/>
    <w:rsid w:val="00B40D21"/>
    <w:rsid w:val="00B50B83"/>
    <w:rsid w:val="00B919C6"/>
    <w:rsid w:val="00BA096F"/>
    <w:rsid w:val="00BC165C"/>
    <w:rsid w:val="00BC3796"/>
    <w:rsid w:val="00BD0E8E"/>
    <w:rsid w:val="00BD567B"/>
    <w:rsid w:val="00BE7B38"/>
    <w:rsid w:val="00C11EFF"/>
    <w:rsid w:val="00C61EC3"/>
    <w:rsid w:val="00CB3A06"/>
    <w:rsid w:val="00CC76B5"/>
    <w:rsid w:val="00CC7913"/>
    <w:rsid w:val="00CD4A4C"/>
    <w:rsid w:val="00D62667"/>
    <w:rsid w:val="00D65721"/>
    <w:rsid w:val="00D71A4F"/>
    <w:rsid w:val="00D74052"/>
    <w:rsid w:val="00D969F5"/>
    <w:rsid w:val="00DA4083"/>
    <w:rsid w:val="00DB0400"/>
    <w:rsid w:val="00DE0234"/>
    <w:rsid w:val="00DE2F46"/>
    <w:rsid w:val="00E07CB9"/>
    <w:rsid w:val="00E614D3"/>
    <w:rsid w:val="00E623A0"/>
    <w:rsid w:val="00E64749"/>
    <w:rsid w:val="00E6557C"/>
    <w:rsid w:val="00E72AD4"/>
    <w:rsid w:val="00E83474"/>
    <w:rsid w:val="00E83A1A"/>
    <w:rsid w:val="00E85BEE"/>
    <w:rsid w:val="00EC3310"/>
    <w:rsid w:val="00EC59C2"/>
    <w:rsid w:val="00ED14F8"/>
    <w:rsid w:val="00F03080"/>
    <w:rsid w:val="00F048A5"/>
    <w:rsid w:val="00F146D2"/>
    <w:rsid w:val="00F16938"/>
    <w:rsid w:val="00F26FD5"/>
    <w:rsid w:val="00F519EB"/>
    <w:rsid w:val="00F60561"/>
    <w:rsid w:val="00F82F10"/>
    <w:rsid w:val="00FA27DE"/>
    <w:rsid w:val="00FA465D"/>
    <w:rsid w:val="00FC4FB9"/>
    <w:rsid w:val="00FD57B7"/>
    <w:rsid w:val="00FE3B08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05677893-4D45-4A53-928D-C359BD57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A06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A38A7-8375-4B7C-949B-C04244CB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138</cp:revision>
  <dcterms:created xsi:type="dcterms:W3CDTF">2019-07-23T07:47:00Z</dcterms:created>
  <dcterms:modified xsi:type="dcterms:W3CDTF">2024-11-02T14:03:00Z</dcterms:modified>
</cp:coreProperties>
</file>