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A655" w14:textId="5A5588DB" w:rsidR="00CA0057" w:rsidRPr="00D74032" w:rsidRDefault="007D3287" w:rsidP="00D74032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 xml:space="preserve">ПРОЕКТ </w:t>
      </w:r>
      <w:r w:rsidR="00DF66E9"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ДОГОВОРА КУПЛИ-ПРОДАЖИ</w:t>
      </w:r>
    </w:p>
    <w:p w14:paraId="6D040623" w14:textId="77777777" w:rsidR="007D3287" w:rsidRPr="00D74032" w:rsidRDefault="007D3287" w:rsidP="00D74032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3FCE4B24" w14:textId="3E6AFB39" w:rsidR="00DD3EBC" w:rsidRPr="00D74032" w:rsidRDefault="00DD3EBC" w:rsidP="00D74032">
      <w:pPr>
        <w:pStyle w:val="1"/>
        <w:spacing w:line="240" w:lineRule="auto"/>
        <w:rPr>
          <w:rFonts w:ascii="Cambria" w:eastAsia="Calibri" w:hAnsi="Cambria" w:cstheme="minorHAnsi"/>
          <w:sz w:val="20"/>
          <w:szCs w:val="20"/>
        </w:rPr>
      </w:pPr>
      <w:r w:rsidRPr="00D74032">
        <w:rPr>
          <w:rFonts w:ascii="Cambria" w:eastAsia="Calibri" w:hAnsi="Cambria" w:cstheme="minorHAnsi"/>
          <w:sz w:val="20"/>
          <w:szCs w:val="20"/>
        </w:rPr>
        <w:t>г. Владимир</w:t>
      </w:r>
      <w:r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F66E9" w:rsidRPr="00D74032">
        <w:rPr>
          <w:rFonts w:ascii="Cambria" w:eastAsia="Calibri" w:hAnsi="Cambria" w:cstheme="minorHAnsi"/>
          <w:sz w:val="20"/>
          <w:szCs w:val="20"/>
        </w:rPr>
        <w:tab/>
      </w:r>
      <w:r w:rsidR="00D74032">
        <w:rPr>
          <w:rFonts w:ascii="Cambria" w:eastAsia="Calibri" w:hAnsi="Cambria" w:cstheme="minorHAnsi"/>
          <w:sz w:val="20"/>
          <w:szCs w:val="20"/>
        </w:rPr>
        <w:tab/>
      </w:r>
      <w:r w:rsidRPr="00D74032">
        <w:rPr>
          <w:rFonts w:ascii="Cambria" w:eastAsia="Calibri" w:hAnsi="Cambria" w:cstheme="minorHAnsi"/>
          <w:sz w:val="20"/>
          <w:szCs w:val="20"/>
          <w:highlight w:val="yellow"/>
        </w:rPr>
        <w:t>«__» __ 2024 г</w:t>
      </w:r>
      <w:r w:rsidRPr="00D74032">
        <w:rPr>
          <w:rFonts w:ascii="Cambria" w:eastAsia="Calibri" w:hAnsi="Cambria" w:cstheme="minorHAnsi"/>
          <w:sz w:val="20"/>
          <w:szCs w:val="20"/>
        </w:rPr>
        <w:t>.</w:t>
      </w:r>
    </w:p>
    <w:p w14:paraId="14D8E19C" w14:textId="77777777" w:rsidR="007D3287" w:rsidRPr="00D74032" w:rsidRDefault="007D3287" w:rsidP="00D74032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5F53E2AE" w14:textId="7187DF53" w:rsidR="007D3287" w:rsidRPr="00D74032" w:rsidRDefault="007D3287" w:rsidP="00D74032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ru-RU"/>
        </w:rPr>
      </w:pPr>
      <w:bookmarkStart w:id="0" w:name="_Hlk479327671"/>
      <w:r w:rsidRPr="00D74032">
        <w:rPr>
          <w:rFonts w:ascii="Cambria" w:eastAsia="Calibri" w:hAnsi="Cambria" w:cstheme="minorHAnsi"/>
          <w:sz w:val="20"/>
          <w:szCs w:val="20"/>
        </w:rPr>
        <w:t xml:space="preserve">Конкурсный управляющий </w:t>
      </w:r>
      <w:r w:rsidR="00D74032" w:rsidRPr="00D74032">
        <w:rPr>
          <w:rFonts w:ascii="Cambria" w:eastAsia="Calibri" w:hAnsi="Cambria" w:cstheme="minorHAnsi"/>
          <w:sz w:val="20"/>
          <w:szCs w:val="20"/>
        </w:rPr>
        <w:t>ООО «</w:t>
      </w:r>
      <w:proofErr w:type="spellStart"/>
      <w:r w:rsidR="00D74032" w:rsidRPr="00D74032">
        <w:rPr>
          <w:rFonts w:ascii="Cambria" w:eastAsia="Calibri" w:hAnsi="Cambria" w:cstheme="minorHAnsi"/>
          <w:sz w:val="20"/>
          <w:szCs w:val="20"/>
        </w:rPr>
        <w:t>Стройресурс</w:t>
      </w:r>
      <w:proofErr w:type="spellEnd"/>
      <w:r w:rsidRPr="00D74032">
        <w:rPr>
          <w:rFonts w:ascii="Cambria" w:eastAsia="Calibri" w:hAnsi="Cambria" w:cstheme="minorHAnsi"/>
          <w:sz w:val="20"/>
          <w:szCs w:val="20"/>
        </w:rPr>
        <w:t>»</w:t>
      </w:r>
      <w:r w:rsidR="00D74032" w:rsidRPr="00D74032">
        <w:rPr>
          <w:rFonts w:ascii="Cambria" w:eastAsia="Calibri" w:hAnsi="Cambria" w:cstheme="minorHAnsi"/>
          <w:sz w:val="20"/>
          <w:szCs w:val="20"/>
        </w:rPr>
        <w:t xml:space="preserve"> Минин максим Александрович</w:t>
      </w:r>
      <w:r w:rsidRPr="00D74032">
        <w:rPr>
          <w:rFonts w:ascii="Cambria" w:eastAsia="Calibri" w:hAnsi="Cambria" w:cstheme="minorHAnsi"/>
          <w:sz w:val="20"/>
          <w:szCs w:val="20"/>
        </w:rPr>
        <w:t xml:space="preserve">, действующей на основании </w:t>
      </w:r>
      <w:bookmarkEnd w:id="0"/>
      <w:r w:rsidR="00D74032" w:rsidRPr="00D74032">
        <w:rPr>
          <w:rFonts w:ascii="Cambria" w:eastAsia="Calibri" w:hAnsi="Cambria" w:cstheme="minorHAnsi"/>
          <w:sz w:val="20"/>
          <w:szCs w:val="20"/>
        </w:rPr>
        <w:t>определения Арбитражного суда г. Москвы от 12.07.2023 по делу № А40-194358/21</w:t>
      </w:r>
      <w:r w:rsidRPr="00D74032">
        <w:rPr>
          <w:rFonts w:ascii="Cambria" w:eastAsia="Calibri" w:hAnsi="Cambria" w:cstheme="minorHAnsi"/>
          <w:sz w:val="20"/>
          <w:szCs w:val="20"/>
        </w:rPr>
        <w:t>, именуем</w:t>
      </w:r>
      <w:r w:rsidR="00C61742" w:rsidRPr="00D74032">
        <w:rPr>
          <w:rFonts w:ascii="Cambria" w:eastAsia="Calibri" w:hAnsi="Cambria" w:cstheme="minorHAnsi"/>
          <w:sz w:val="20"/>
          <w:szCs w:val="20"/>
        </w:rPr>
        <w:t>ый</w:t>
      </w:r>
      <w:r w:rsidRPr="00D74032">
        <w:rPr>
          <w:rFonts w:ascii="Cambria" w:eastAsia="Calibri" w:hAnsi="Cambria" w:cstheme="minorHAnsi"/>
          <w:sz w:val="20"/>
          <w:szCs w:val="20"/>
        </w:rPr>
        <w:t xml:space="preserve"> в дальнейшем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«Продавец»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с одной стороны, и 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ab/>
      </w:r>
    </w:p>
    <w:p w14:paraId="25C39C20" w14:textId="71261647" w:rsidR="007D3287" w:rsidRPr="00D74032" w:rsidRDefault="007D3287" w:rsidP="00D74032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sz w:val="20"/>
          <w:szCs w:val="20"/>
          <w:highlight w:val="yellow"/>
          <w:lang w:eastAsia="ar-SA"/>
        </w:rPr>
        <w:t>____________________________________________________________________________________________________________________________________________</w:t>
      </w:r>
      <w:r w:rsidR="000349A8"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именуемый 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в дальнейшем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«Покупатель»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, с другой стороны, вместе именуемые «Стороны», заключили настоящий договор о нижеследующем:</w:t>
      </w:r>
    </w:p>
    <w:p w14:paraId="5C4950CA" w14:textId="77777777" w:rsidR="007D3287" w:rsidRPr="00D74032" w:rsidRDefault="007D3287" w:rsidP="00D74032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03AD3512" w14:textId="077718B1" w:rsidR="007D3287" w:rsidRPr="00D74032" w:rsidRDefault="007D3287" w:rsidP="00D74032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I. Предмет Договора</w:t>
      </w:r>
    </w:p>
    <w:p w14:paraId="7EFAF897" w14:textId="77777777" w:rsidR="000349A8" w:rsidRPr="00D74032" w:rsidRDefault="000349A8" w:rsidP="00D74032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26D9A54B" w14:textId="2979B2D9" w:rsidR="007D3287" w:rsidRPr="00D74032" w:rsidRDefault="007D3287" w:rsidP="00D74032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ru-RU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1.1. Продавец на основании Протокола от  </w:t>
      </w:r>
      <w:r w:rsidRPr="00D74032">
        <w:rPr>
          <w:rFonts w:ascii="Cambria" w:eastAsia="Times New Roman" w:hAnsi="Cambria" w:cstheme="minorHAnsi"/>
          <w:sz w:val="20"/>
          <w:szCs w:val="20"/>
          <w:highlight w:val="yellow"/>
          <w:lang w:eastAsia="ar-SA"/>
        </w:rPr>
        <w:t>«_______» __________ __________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г. об итогах проведения</w:t>
      </w:r>
      <w:r w:rsidR="00B308A5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повторных </w:t>
      </w:r>
      <w:r w:rsidR="000B3E18" w:rsidRPr="00D74032">
        <w:rPr>
          <w:rFonts w:ascii="Cambria" w:eastAsia="Times New Roman" w:hAnsi="Cambria" w:cstheme="minorHAnsi"/>
          <w:sz w:val="20"/>
          <w:szCs w:val="20"/>
          <w:lang w:eastAsia="ar-SA"/>
        </w:rPr>
        <w:t>открытых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торгов в форме 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аукциона</w:t>
      </w:r>
      <w:r w:rsidR="00D8491A"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на электронной торговой площадке, расположенной в сети интернет по адресу 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https://lot-online.ru/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передает Покупателю имущество указанное в пункте 1.1.1,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14:paraId="4EE6461F" w14:textId="37C9AF15" w:rsidR="007D3287" w:rsidRPr="00D74032" w:rsidRDefault="007D3287" w:rsidP="00D74032">
      <w:pPr>
        <w:suppressAutoHyphens/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1.1.1. Лот №</w:t>
      </w:r>
      <w:r w:rsidR="00D74032" w:rsidRPr="00D74032">
        <w:rPr>
          <w:rFonts w:ascii="Cambria" w:eastAsia="Times New Roman" w:hAnsi="Cambria" w:cstheme="minorHAnsi"/>
          <w:sz w:val="20"/>
          <w:szCs w:val="20"/>
          <w:highlight w:val="yellow"/>
          <w:lang w:eastAsia="ar-SA"/>
        </w:rPr>
        <w:t>_</w:t>
      </w:r>
      <w:proofErr w:type="gramStart"/>
      <w:r w:rsidR="00D74032" w:rsidRPr="00D74032">
        <w:rPr>
          <w:rFonts w:ascii="Cambria" w:eastAsia="Times New Roman" w:hAnsi="Cambria" w:cstheme="minorHAnsi"/>
          <w:sz w:val="20"/>
          <w:szCs w:val="20"/>
          <w:highlight w:val="yellow"/>
          <w:lang w:eastAsia="ar-SA"/>
        </w:rPr>
        <w:t>_:_</w:t>
      </w:r>
      <w:proofErr w:type="gramEnd"/>
      <w:r w:rsidR="00D74032" w:rsidRPr="00D74032">
        <w:rPr>
          <w:rFonts w:ascii="Cambria" w:eastAsia="Times New Roman" w:hAnsi="Cambria" w:cstheme="minorHAnsi"/>
          <w:sz w:val="20"/>
          <w:szCs w:val="20"/>
          <w:highlight w:val="yellow"/>
          <w:lang w:eastAsia="ar-SA"/>
        </w:rPr>
        <w:t>_</w:t>
      </w:r>
      <w:r w:rsidR="000B3E18" w:rsidRPr="00D74032">
        <w:rPr>
          <w:rFonts w:ascii="Cambria" w:hAnsi="Cambria" w:cstheme="minorHAnsi"/>
          <w:sz w:val="20"/>
          <w:szCs w:val="20"/>
        </w:rPr>
        <w:t xml:space="preserve">. </w:t>
      </w:r>
    </w:p>
    <w:p w14:paraId="4EAF1F87" w14:textId="77777777" w:rsidR="007D3287" w:rsidRPr="00D74032" w:rsidRDefault="007D3287" w:rsidP="00D74032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1.2. Продавец гарантирует, что на момент заключения настоящего Договора имущество никому другому не продано. </w:t>
      </w:r>
    </w:p>
    <w:p w14:paraId="1444EB7B" w14:textId="77777777" w:rsidR="007D3287" w:rsidRPr="00D74032" w:rsidRDefault="007D3287" w:rsidP="00D74032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330A80DC" w14:textId="0DAA62DB" w:rsidR="007D3287" w:rsidRPr="00D74032" w:rsidRDefault="007D3287" w:rsidP="00D74032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II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Стоимость Имущества и порядок его оплаты</w:t>
      </w:r>
    </w:p>
    <w:p w14:paraId="5C9F14B1" w14:textId="77777777" w:rsidR="000349A8" w:rsidRPr="00D74032" w:rsidRDefault="000349A8" w:rsidP="00D74032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34FE5416" w14:textId="4F0877FC" w:rsidR="007D3287" w:rsidRPr="00D74032" w:rsidRDefault="007D3287" w:rsidP="00D74032">
      <w:pPr>
        <w:tabs>
          <w:tab w:val="left" w:pos="-142"/>
        </w:tabs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2.1. Стоимость Имущества, указанного в п. 1.1.1. настоящего договора, определена на основании предложения Покупателя о цене в соответствии с протоколом о результатах проведения</w:t>
      </w:r>
      <w:r w:rsidR="00B308A5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повторных </w:t>
      </w:r>
      <w:bookmarkStart w:id="1" w:name="_GoBack"/>
      <w:bookmarkEnd w:id="1"/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торгов по лоту </w:t>
      </w:r>
      <w:r w:rsidRPr="00D74032">
        <w:rPr>
          <w:rFonts w:ascii="Cambria" w:eastAsia="Times New Roman" w:hAnsi="Cambria" w:cstheme="minorHAnsi"/>
          <w:sz w:val="20"/>
          <w:szCs w:val="20"/>
          <w:highlight w:val="yellow"/>
          <w:lang w:eastAsia="ar-SA"/>
        </w:rPr>
        <w:t>№______ от _________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г. и составляет </w:t>
      </w:r>
      <w:r w:rsidRPr="00D74032">
        <w:rPr>
          <w:rFonts w:ascii="Cambria" w:eastAsia="Times New Roman" w:hAnsi="Cambria" w:cstheme="minorHAnsi"/>
          <w:bCs/>
          <w:sz w:val="20"/>
          <w:szCs w:val="20"/>
          <w:highlight w:val="yellow"/>
          <w:lang w:eastAsia="ar-SA"/>
        </w:rPr>
        <w:t>____,</w:t>
      </w:r>
      <w:r w:rsidRPr="00D74032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 (НДС не облагается).</w:t>
      </w:r>
    </w:p>
    <w:p w14:paraId="1BEC9381" w14:textId="2A7459BC" w:rsidR="007D3287" w:rsidRPr="00D74032" w:rsidRDefault="007D3287" w:rsidP="00D74032">
      <w:pPr>
        <w:tabs>
          <w:tab w:val="left" w:pos="-142"/>
        </w:tabs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С учетом уплаченного Покупателем на дату заключения настоящего договора задатка в сумме </w:t>
      </w:r>
      <w:r w:rsidRPr="00D74032">
        <w:rPr>
          <w:rFonts w:ascii="Cambria" w:eastAsia="Times New Roman" w:hAnsi="Cambria" w:cstheme="minorHAnsi"/>
          <w:bCs/>
          <w:sz w:val="20"/>
          <w:szCs w:val="20"/>
          <w:highlight w:val="yellow"/>
          <w:lang w:eastAsia="ar-SA"/>
        </w:rPr>
        <w:t>_________</w:t>
      </w:r>
      <w:r w:rsidRPr="00D74032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 руб.., без учета НДС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доплата стоимости Имущества, причитающаяся с Покупателя </w:t>
      </w:r>
      <w:proofErr w:type="gramStart"/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Продавцу</w:t>
      </w:r>
      <w:proofErr w:type="gramEnd"/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составляет </w:t>
      </w:r>
      <w:r w:rsidRPr="00D74032">
        <w:rPr>
          <w:rFonts w:ascii="Cambria" w:eastAsia="Times New Roman" w:hAnsi="Cambria" w:cstheme="minorHAnsi"/>
          <w:bCs/>
          <w:sz w:val="20"/>
          <w:szCs w:val="20"/>
          <w:highlight w:val="yellow"/>
          <w:lang w:eastAsia="ar-SA"/>
        </w:rPr>
        <w:t>_________________</w:t>
      </w:r>
      <w:r w:rsidRPr="00D74032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 руб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. Задаток засчитывается в счет оплаты цены за Имущество.</w:t>
      </w:r>
    </w:p>
    <w:p w14:paraId="5DE38897" w14:textId="77777777" w:rsidR="007D3287" w:rsidRPr="00D74032" w:rsidRDefault="007D3287" w:rsidP="00D7403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2.2. Оплата суммы, указанной в пункте 2.1. настоящего Договора, производится Покупателем не позднее 30 (тридцати) дней с момента подписания настоящего Договора безналичным расчетом, путем перечисления денежных средств по реквизитам Продавца, указанным в разделе 8 настоящего Договора.</w:t>
      </w:r>
    </w:p>
    <w:p w14:paraId="66349855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0AC4F4C9" w14:textId="5DE9BFC9" w:rsidR="007D3287" w:rsidRPr="00D74032" w:rsidRDefault="007D3287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III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Передача Имущества</w:t>
      </w:r>
    </w:p>
    <w:p w14:paraId="6B6F7B07" w14:textId="77777777" w:rsidR="000349A8" w:rsidRPr="00D74032" w:rsidRDefault="000349A8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096FE3E0" w14:textId="4185DF44" w:rsidR="00D74032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3.1. Имущество передается Покупателю по месту его нахождения.</w:t>
      </w:r>
    </w:p>
    <w:p w14:paraId="3DFAD3CD" w14:textId="77777777" w:rsidR="007D3287" w:rsidRPr="00D74032" w:rsidRDefault="007D3287" w:rsidP="00D74032">
      <w:pPr>
        <w:shd w:val="clear" w:color="auto" w:fill="FFFFFF"/>
        <w:spacing w:after="0" w:line="240" w:lineRule="auto"/>
        <w:ind w:right="11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3.2. Передача Имущества Продавцом и принятие его Покупателем осуществляется по подписываемому Сторонами передаточному акту.</w:t>
      </w:r>
    </w:p>
    <w:p w14:paraId="5A9C2C33" w14:textId="77777777" w:rsidR="007D3287" w:rsidRPr="00D74032" w:rsidRDefault="007D3287" w:rsidP="00D74032">
      <w:pPr>
        <w:shd w:val="clear" w:color="auto" w:fill="FFFFFF"/>
        <w:spacing w:after="0" w:line="240" w:lineRule="auto"/>
        <w:ind w:right="11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3.3. Передача Имущества должна быть осуществлена Продавцом не позднее 10 (десяти) дней со дня полной оплаты Покупателем суммы за Имущество.</w:t>
      </w:r>
    </w:p>
    <w:p w14:paraId="34587A5E" w14:textId="77777777" w:rsidR="007D3287" w:rsidRPr="00D74032" w:rsidRDefault="007D3287" w:rsidP="00D74032">
      <w:pPr>
        <w:shd w:val="clear" w:color="auto" w:fill="FFFFFF"/>
        <w:spacing w:after="0" w:line="240" w:lineRule="auto"/>
        <w:ind w:right="11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3.4. Все необходимые расходы по государственной регистрации перехода прав на Имущество несет Покупатель.</w:t>
      </w:r>
    </w:p>
    <w:p w14:paraId="415B39D2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63C606AD" w14:textId="2ECFA2CC" w:rsidR="007D3287" w:rsidRPr="00D74032" w:rsidRDefault="007D3287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IV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Переход права собственности на Имущество</w:t>
      </w:r>
    </w:p>
    <w:p w14:paraId="6EA52B45" w14:textId="77777777" w:rsidR="000349A8" w:rsidRPr="00D74032" w:rsidRDefault="000349A8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3EFB0F70" w14:textId="77777777" w:rsidR="007D3287" w:rsidRPr="00D74032" w:rsidRDefault="007D3287" w:rsidP="00D74032">
      <w:pPr>
        <w:shd w:val="clear" w:color="auto" w:fill="FFFFFF"/>
        <w:spacing w:after="0" w:line="240" w:lineRule="auto"/>
        <w:ind w:right="17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4.1. Переход права собственности на Имущество к Покупателю происходит в порядке, установленном действующим законодательством РФ.</w:t>
      </w:r>
    </w:p>
    <w:p w14:paraId="408C0771" w14:textId="77777777" w:rsidR="007D3287" w:rsidRPr="00D74032" w:rsidRDefault="007D3287" w:rsidP="00D74032">
      <w:pPr>
        <w:shd w:val="clear" w:color="auto" w:fill="FFFFFF"/>
        <w:spacing w:after="0" w:line="240" w:lineRule="auto"/>
        <w:ind w:right="17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57064607" w14:textId="5179FAFD" w:rsidR="007D3287" w:rsidRPr="00D74032" w:rsidRDefault="007D3287" w:rsidP="00D74032">
      <w:pPr>
        <w:shd w:val="clear" w:color="auto" w:fill="FFFFFF"/>
        <w:spacing w:after="0" w:line="240" w:lineRule="auto"/>
        <w:ind w:right="45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V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Ответственность сторон</w:t>
      </w:r>
    </w:p>
    <w:p w14:paraId="4F9E9EBD" w14:textId="77777777" w:rsidR="000349A8" w:rsidRPr="00D74032" w:rsidRDefault="000349A8" w:rsidP="00D74032">
      <w:pPr>
        <w:shd w:val="clear" w:color="auto" w:fill="FFFFFF"/>
        <w:spacing w:after="0" w:line="240" w:lineRule="auto"/>
        <w:ind w:right="45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26B95B6D" w14:textId="77777777" w:rsidR="007D3287" w:rsidRPr="00D74032" w:rsidRDefault="007D3287" w:rsidP="00D74032">
      <w:pPr>
        <w:shd w:val="clear" w:color="auto" w:fill="FFFFFF"/>
        <w:spacing w:after="0" w:line="240" w:lineRule="auto"/>
        <w:ind w:right="11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FF5391E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5.2. Стороны договорились, что непоступление денежных средств в счет оплаты Имущества в сумме и в сроки, указанные в </w:t>
      </w:r>
      <w:proofErr w:type="spellStart"/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пп</w:t>
      </w:r>
      <w:proofErr w:type="spellEnd"/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6D9D098A" w14:textId="77777777" w:rsidR="007D3287" w:rsidRPr="00D74032" w:rsidRDefault="007D3287" w:rsidP="00D74032">
      <w:pPr>
        <w:shd w:val="clear" w:color="auto" w:fill="FFFFFF"/>
        <w:spacing w:after="0" w:line="240" w:lineRule="auto"/>
        <w:ind w:right="6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C83E493" w14:textId="77777777" w:rsidR="007D3287" w:rsidRPr="00D74032" w:rsidRDefault="007D3287" w:rsidP="00D74032">
      <w:pPr>
        <w:shd w:val="clear" w:color="auto" w:fill="FFFFFF"/>
        <w:spacing w:after="0" w:line="240" w:lineRule="auto"/>
        <w:ind w:right="6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просрочки.</w:t>
      </w:r>
    </w:p>
    <w:p w14:paraId="2AE4B58B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23155CAE" w14:textId="0194F488" w:rsidR="007D3287" w:rsidRPr="00D74032" w:rsidRDefault="007D3287" w:rsidP="00D74032">
      <w:pPr>
        <w:shd w:val="clear" w:color="auto" w:fill="FFFFFF"/>
        <w:spacing w:after="0" w:line="240" w:lineRule="auto"/>
        <w:ind w:right="11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VI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Прочие условия</w:t>
      </w:r>
    </w:p>
    <w:p w14:paraId="4A75BA88" w14:textId="77777777" w:rsidR="000349A8" w:rsidRPr="00D74032" w:rsidRDefault="000349A8" w:rsidP="00D74032">
      <w:pPr>
        <w:shd w:val="clear" w:color="auto" w:fill="FFFFFF"/>
        <w:spacing w:after="0" w:line="240" w:lineRule="auto"/>
        <w:ind w:right="11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0591481F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6.1. Настоящий Договор вступает в силу с момента его подписания и прекращает свое действие при:</w:t>
      </w:r>
    </w:p>
    <w:p w14:paraId="318876A0" w14:textId="77777777" w:rsidR="007D3287" w:rsidRPr="00D74032" w:rsidRDefault="007D3287" w:rsidP="00D7403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надлежащем исполнении Сторонами условий настоящего Договора;</w:t>
      </w:r>
    </w:p>
    <w:p w14:paraId="5B3B95CA" w14:textId="77777777" w:rsidR="007D3287" w:rsidRPr="00D74032" w:rsidRDefault="007D3287" w:rsidP="00D7403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расторжении в предусмотренных федеральным законодательством и настоящим Договором случаях;</w:t>
      </w:r>
    </w:p>
    <w:p w14:paraId="17EE5308" w14:textId="77777777" w:rsidR="007D3287" w:rsidRPr="00D74032" w:rsidRDefault="007D3287" w:rsidP="00D7403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возникновении иных оснований, предусмотренных законодательством Российской Федерации.</w:t>
      </w:r>
    </w:p>
    <w:p w14:paraId="2CF41BEB" w14:textId="43C6CA98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BDFE130" w14:textId="11AF75CA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6.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3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. Все уведомления и сообщения должны направляться Сторонами в письменной форме.</w:t>
      </w:r>
    </w:p>
    <w:p w14:paraId="46CEA79C" w14:textId="13B1E818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6.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4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0100D5DB" w14:textId="43F4002E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6.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5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. При неурегулировании в процессе переговоров спорных вопросов, споры разрешаются в суде в порядке, установленном федеральным законодательством Российской Федерации.</w:t>
      </w:r>
    </w:p>
    <w:p w14:paraId="1818DF4B" w14:textId="77777777" w:rsidR="007D3287" w:rsidRPr="00D74032" w:rsidRDefault="007D3287" w:rsidP="00D7403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0D3B0496" w14:textId="133CA8E8" w:rsidR="007D3287" w:rsidRPr="00D74032" w:rsidRDefault="007D3287" w:rsidP="00D74032">
      <w:pPr>
        <w:shd w:val="clear" w:color="auto" w:fill="FFFFFF"/>
        <w:spacing w:after="0" w:line="240" w:lineRule="auto"/>
        <w:ind w:right="74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VII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Заключительные положения</w:t>
      </w:r>
    </w:p>
    <w:p w14:paraId="19288382" w14:textId="77777777" w:rsidR="000349A8" w:rsidRPr="00D74032" w:rsidRDefault="000349A8" w:rsidP="00D74032">
      <w:pPr>
        <w:shd w:val="clear" w:color="auto" w:fill="FFFFFF"/>
        <w:spacing w:after="0" w:line="240" w:lineRule="auto"/>
        <w:ind w:right="74"/>
        <w:jc w:val="center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2C2BA049" w14:textId="108B0FA3" w:rsidR="007D3287" w:rsidRPr="00D74032" w:rsidRDefault="007D3287" w:rsidP="00D74032">
      <w:pPr>
        <w:shd w:val="clear" w:color="auto" w:fill="FFFFFF"/>
        <w:spacing w:after="0" w:line="240" w:lineRule="auto"/>
        <w:ind w:right="159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7.1. Настоящий Договор, составлен в </w:t>
      </w:r>
      <w:r w:rsidR="00D74032" w:rsidRPr="00D74032">
        <w:rPr>
          <w:rFonts w:ascii="Cambria" w:eastAsia="Times New Roman" w:hAnsi="Cambria" w:cstheme="minorHAnsi"/>
          <w:sz w:val="20"/>
          <w:szCs w:val="20"/>
          <w:lang w:eastAsia="ar-SA"/>
        </w:rPr>
        <w:t>двух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14:paraId="1FE0AE05" w14:textId="77777777" w:rsidR="00051D87" w:rsidRPr="00D74032" w:rsidRDefault="00051D87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</w:p>
    <w:p w14:paraId="5EC418E1" w14:textId="4249C0AF" w:rsidR="007D3287" w:rsidRPr="00D74032" w:rsidRDefault="007D3287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bCs/>
          <w:sz w:val="20"/>
          <w:szCs w:val="20"/>
          <w:lang w:val="en-US" w:eastAsia="ar-SA"/>
        </w:rPr>
        <w:t>VIII</w:t>
      </w:r>
      <w:r w:rsidRPr="00D74032"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  <w:t>. Реквизиты и подписи Сторон</w:t>
      </w:r>
    </w:p>
    <w:p w14:paraId="2271C4BB" w14:textId="77777777" w:rsidR="000349A8" w:rsidRPr="00D74032" w:rsidRDefault="000349A8" w:rsidP="00D7403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ar-SA"/>
        </w:rPr>
      </w:pPr>
    </w:p>
    <w:tbl>
      <w:tblPr>
        <w:tblW w:w="10078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  <w:gridCol w:w="283"/>
        <w:gridCol w:w="4860"/>
      </w:tblGrid>
      <w:tr w:rsidR="007D3287" w:rsidRPr="00D74032" w14:paraId="7746A399" w14:textId="77777777" w:rsidTr="005837D5">
        <w:trPr>
          <w:jc w:val="center"/>
        </w:trPr>
        <w:tc>
          <w:tcPr>
            <w:tcW w:w="4935" w:type="dxa"/>
            <w:shd w:val="clear" w:color="auto" w:fill="auto"/>
          </w:tcPr>
          <w:p w14:paraId="20C7E467" w14:textId="77777777" w:rsidR="007D3287" w:rsidRPr="00D74032" w:rsidRDefault="007D3287" w:rsidP="00D74032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bookmarkStart w:id="2" w:name="_Hlk164861264"/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Продавец:</w:t>
            </w:r>
          </w:p>
          <w:p w14:paraId="115FB6D6" w14:textId="56128796" w:rsidR="007D3287" w:rsidRPr="00D74032" w:rsidRDefault="00D74032" w:rsidP="00D74032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Конкурсный управляющий ООО «</w:t>
            </w:r>
            <w:proofErr w:type="spellStart"/>
            <w:r w:rsidRPr="00D74032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Стройресурс</w:t>
            </w:r>
            <w:proofErr w:type="spellEnd"/>
            <w:r w:rsidRPr="00D74032"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  <w:t>» Минин максим Александрович</w:t>
            </w:r>
          </w:p>
        </w:tc>
        <w:tc>
          <w:tcPr>
            <w:tcW w:w="283" w:type="dxa"/>
            <w:shd w:val="clear" w:color="auto" w:fill="auto"/>
          </w:tcPr>
          <w:p w14:paraId="1FF5E624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shd w:val="clear" w:color="auto" w:fill="auto"/>
          </w:tcPr>
          <w:p w14:paraId="378AC7F9" w14:textId="77777777" w:rsidR="007D3287" w:rsidRPr="00D74032" w:rsidRDefault="007D3287" w:rsidP="00D74032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Покупатель:</w:t>
            </w:r>
          </w:p>
          <w:p w14:paraId="62266D94" w14:textId="77777777" w:rsidR="007D3287" w:rsidRPr="00D74032" w:rsidRDefault="007D3287" w:rsidP="00D740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D3287" w:rsidRPr="00D74032" w14:paraId="3D386529" w14:textId="77777777" w:rsidTr="005837D5">
        <w:trPr>
          <w:trHeight w:val="1334"/>
          <w:jc w:val="center"/>
        </w:trPr>
        <w:tc>
          <w:tcPr>
            <w:tcW w:w="4935" w:type="dxa"/>
            <w:shd w:val="clear" w:color="auto" w:fill="auto"/>
          </w:tcPr>
          <w:p w14:paraId="3A2D24A7" w14:textId="7AD66722" w:rsidR="007D3287" w:rsidRPr="00D74032" w:rsidRDefault="00D74032" w:rsidP="00D740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  <w:r w:rsidRPr="00D74032">
              <w:rPr>
                <w:rFonts w:ascii="Cambria" w:hAnsi="Cambria" w:cstheme="minorHAnsi"/>
                <w:sz w:val="20"/>
                <w:szCs w:val="20"/>
              </w:rPr>
              <w:t>получатель: ООО "СТРОЙРЕСУРС" (ИНН 7708294470), р/с 40702810400000004380; Владимирское отделение № 8611 ПАО «Сбербанк», к/с 30101810000000000602, БИК 041708602</w:t>
            </w:r>
          </w:p>
        </w:tc>
        <w:tc>
          <w:tcPr>
            <w:tcW w:w="283" w:type="dxa"/>
            <w:shd w:val="clear" w:color="auto" w:fill="auto"/>
          </w:tcPr>
          <w:p w14:paraId="70E3F734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shd w:val="clear" w:color="auto" w:fill="auto"/>
          </w:tcPr>
          <w:p w14:paraId="748F6C3D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</w:tr>
      <w:tr w:rsidR="007D3287" w:rsidRPr="00D74032" w14:paraId="2E874E1F" w14:textId="77777777" w:rsidTr="005837D5">
        <w:trPr>
          <w:trHeight w:val="318"/>
          <w:jc w:val="center"/>
        </w:trPr>
        <w:tc>
          <w:tcPr>
            <w:tcW w:w="4935" w:type="dxa"/>
            <w:shd w:val="clear" w:color="auto" w:fill="auto"/>
          </w:tcPr>
          <w:p w14:paraId="378D9942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  <w:p w14:paraId="7D6CB082" w14:textId="08D5364F" w:rsidR="007D3287" w:rsidRPr="00D74032" w:rsidRDefault="007D3287" w:rsidP="00D740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________________________</w:t>
            </w:r>
            <w:r w:rsidR="00D74032"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М</w:t>
            </w: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.</w:t>
            </w:r>
            <w:r w:rsidR="00D74032"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А</w:t>
            </w: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D74032"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>Минин</w:t>
            </w:r>
          </w:p>
          <w:p w14:paraId="4E3D37C4" w14:textId="5365A4B6" w:rsidR="00CA0057" w:rsidRPr="00D74032" w:rsidRDefault="00CA0057" w:rsidP="00D740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1D913C49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shd w:val="clear" w:color="auto" w:fill="auto"/>
          </w:tcPr>
          <w:p w14:paraId="67C28D71" w14:textId="77777777" w:rsidR="007D3287" w:rsidRPr="00D74032" w:rsidRDefault="007D3287" w:rsidP="00D74032">
            <w:pPr>
              <w:snapToGrid w:val="0"/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  <w:p w14:paraId="2DB9087C" w14:textId="77777777" w:rsidR="007D3287" w:rsidRPr="00D74032" w:rsidRDefault="007D3287" w:rsidP="00D740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highlight w:val="yellow"/>
                <w:lang w:eastAsia="ar-SA"/>
              </w:rPr>
              <w:t>_______________________</w:t>
            </w:r>
            <w:r w:rsidRPr="00D74032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bookmarkEnd w:id="2"/>
    </w:tbl>
    <w:p w14:paraId="621F7CD2" w14:textId="77777777" w:rsidR="007E240A" w:rsidRPr="00D74032" w:rsidRDefault="007E240A" w:rsidP="00D74032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sectPr w:rsidR="007E240A" w:rsidRPr="00D74032" w:rsidSect="00DF66E9">
      <w:footerReference w:type="default" r:id="rId7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584B" w14:textId="77777777" w:rsidR="00680E20" w:rsidRDefault="00680E20">
      <w:pPr>
        <w:spacing w:after="0" w:line="240" w:lineRule="auto"/>
      </w:pPr>
      <w:r>
        <w:separator/>
      </w:r>
    </w:p>
  </w:endnote>
  <w:endnote w:type="continuationSeparator" w:id="0">
    <w:p w14:paraId="3F98E2A0" w14:textId="77777777" w:rsidR="00680E20" w:rsidRDefault="0068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3B01" w14:textId="77777777" w:rsidR="00B51263" w:rsidRDefault="00680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EF63" w14:textId="77777777" w:rsidR="00680E20" w:rsidRDefault="00680E20">
      <w:pPr>
        <w:spacing w:after="0" w:line="240" w:lineRule="auto"/>
      </w:pPr>
      <w:r>
        <w:separator/>
      </w:r>
    </w:p>
  </w:footnote>
  <w:footnote w:type="continuationSeparator" w:id="0">
    <w:p w14:paraId="27512896" w14:textId="77777777" w:rsidR="00680E20" w:rsidRDefault="0068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B1"/>
    <w:rsid w:val="000349A8"/>
    <w:rsid w:val="00035FB1"/>
    <w:rsid w:val="00051D87"/>
    <w:rsid w:val="000B3E18"/>
    <w:rsid w:val="00112968"/>
    <w:rsid w:val="00176B2D"/>
    <w:rsid w:val="00222962"/>
    <w:rsid w:val="0030173B"/>
    <w:rsid w:val="003C6F1B"/>
    <w:rsid w:val="00484DCF"/>
    <w:rsid w:val="004C0A17"/>
    <w:rsid w:val="005837D5"/>
    <w:rsid w:val="00680E20"/>
    <w:rsid w:val="007D3287"/>
    <w:rsid w:val="007E240A"/>
    <w:rsid w:val="00841EF5"/>
    <w:rsid w:val="008B2798"/>
    <w:rsid w:val="008C3B93"/>
    <w:rsid w:val="009F52D0"/>
    <w:rsid w:val="00A93EA3"/>
    <w:rsid w:val="00AC30CF"/>
    <w:rsid w:val="00AE62B2"/>
    <w:rsid w:val="00B308A5"/>
    <w:rsid w:val="00BE5374"/>
    <w:rsid w:val="00C61742"/>
    <w:rsid w:val="00CA0057"/>
    <w:rsid w:val="00D041A0"/>
    <w:rsid w:val="00D74032"/>
    <w:rsid w:val="00D8491A"/>
    <w:rsid w:val="00DD3EBC"/>
    <w:rsid w:val="00DF66E9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E031"/>
  <w15:chartTrackingRefBased/>
  <w15:docId w15:val="{6672F203-45BB-41B7-8B1E-8307F6F9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32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7D32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8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DCF"/>
  </w:style>
  <w:style w:type="paragraph" w:customStyle="1" w:styleId="1">
    <w:name w:val="Обычный1"/>
    <w:rsid w:val="00DD3EB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DF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2024-09-12T13:09:00Z</dcterms:created>
  <dcterms:modified xsi:type="dcterms:W3CDTF">2024-11-05T07:24:00Z</dcterms:modified>
</cp:coreProperties>
</file>