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7B7D148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753F2" w:rsidRPr="00D753F2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D753F2" w:rsidRPr="00D753F2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D753F2" w:rsidRPr="00D753F2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753F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Pr="00D753F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627500EC" w14:textId="6A431746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3F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5130E21" w14:textId="0F3D2AB3" w:rsidR="00D753F2" w:rsidRPr="00D753F2" w:rsidRDefault="00D753F2" w:rsidP="00D753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753F2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753F2">
        <w:rPr>
          <w:rFonts w:ascii="Times New Roman CYR" w:hAnsi="Times New Roman CYR" w:cs="Times New Roman CYR"/>
          <w:color w:val="000000"/>
        </w:rPr>
        <w:t>Байков Дмитрий Юрьевич, КД 80-10 от 29.06.2010, определения АС Свердловской области от 25.02.2021 по делу А60-1875/2019 о привлечении к субсидиарной ответственности по обязательствам ООО «</w:t>
      </w:r>
      <w:proofErr w:type="spellStart"/>
      <w:r w:rsidRPr="00D753F2">
        <w:rPr>
          <w:rFonts w:ascii="Times New Roman CYR" w:hAnsi="Times New Roman CYR" w:cs="Times New Roman CYR"/>
          <w:color w:val="000000"/>
        </w:rPr>
        <w:t>Аркона</w:t>
      </w:r>
      <w:proofErr w:type="spellEnd"/>
      <w:r w:rsidRPr="00D753F2">
        <w:rPr>
          <w:rFonts w:ascii="Times New Roman CYR" w:hAnsi="Times New Roman CYR" w:cs="Times New Roman CYR"/>
          <w:color w:val="000000"/>
        </w:rPr>
        <w:t>», ИНН 6670184072, от 17.09.2021 по делу А60-1875/2019 о замене взыскателя (13 224 939,53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753F2">
        <w:rPr>
          <w:rFonts w:ascii="Times New Roman CYR" w:hAnsi="Times New Roman CYR" w:cs="Times New Roman CYR"/>
          <w:color w:val="000000"/>
        </w:rPr>
        <w:t>13 224 939,53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711FA2E" w14:textId="5BD9D543" w:rsidR="00D753F2" w:rsidRPr="00D753F2" w:rsidRDefault="00D753F2" w:rsidP="00D753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753F2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753F2">
        <w:rPr>
          <w:rFonts w:ascii="Times New Roman CYR" w:hAnsi="Times New Roman CYR" w:cs="Times New Roman CYR"/>
          <w:color w:val="000000"/>
        </w:rPr>
        <w:t>Аникин Яков Васильевич, Сердюков Андрей Петрович, Мартыненко Михаил Борисович, КД КК/1054-2017 от 10.02.2017, КД КК/1110-2017 от 22.02.2017, КД КК/1190-2017 от 03.05.2017, определения АС Свердловской области от 05.10.2020 по делу А60-72600/2017 о привлечении к субсидиарной ответственности по обязательствам ООО «КХП», ИНН 6686028431, от 30.03.2021 по делу А60-72600/2017 о замене взыскателя, от 31.07.2024 по делу А60-10203/2024 о включении в РТК третьей очереди, Мартыненко М.Б. находится в процедуре банкротства (63 935 618,38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753F2">
        <w:rPr>
          <w:rFonts w:ascii="Times New Roman CYR" w:hAnsi="Times New Roman CYR" w:cs="Times New Roman CYR"/>
          <w:color w:val="000000"/>
        </w:rPr>
        <w:t>63 935 618,38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1348C891" w14:textId="6EB38594" w:rsidR="00D753F2" w:rsidRDefault="00D753F2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753F2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753F2">
        <w:rPr>
          <w:rFonts w:ascii="Times New Roman CYR" w:hAnsi="Times New Roman CYR" w:cs="Times New Roman CYR"/>
          <w:color w:val="000000"/>
        </w:rPr>
        <w:t>Косых Владимир Михайлович, КД б/н от 09.07.2013, определения АС Свердловской области от 30.01.2023 по делу А60-2208/2018 о привлечении к субсидиарной ответственности по обязательствам ООО «</w:t>
      </w:r>
      <w:proofErr w:type="spellStart"/>
      <w:r w:rsidRPr="00D753F2">
        <w:rPr>
          <w:rFonts w:ascii="Times New Roman CYR" w:hAnsi="Times New Roman CYR" w:cs="Times New Roman CYR"/>
          <w:color w:val="000000"/>
        </w:rPr>
        <w:t>Уралэнергокомплект</w:t>
      </w:r>
      <w:proofErr w:type="spellEnd"/>
      <w:r w:rsidRPr="00D753F2">
        <w:rPr>
          <w:rFonts w:ascii="Times New Roman CYR" w:hAnsi="Times New Roman CYR" w:cs="Times New Roman CYR"/>
          <w:color w:val="000000"/>
        </w:rPr>
        <w:t>», ИНН 6685014281, от 09.08.2023 по делу А60-2208/2018 о замене взыскателя (175 663 673,31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753F2">
        <w:rPr>
          <w:rFonts w:ascii="Times New Roman CYR" w:hAnsi="Times New Roman CYR" w:cs="Times New Roman CYR"/>
          <w:color w:val="000000"/>
        </w:rPr>
        <w:t>175 663 673,31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225ADFC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153FBC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753F2" w:rsidRPr="00D753F2">
        <w:rPr>
          <w:rFonts w:ascii="Times New Roman CYR" w:hAnsi="Times New Roman CYR" w:cs="Times New Roman CYR"/>
          <w:b/>
          <w:bCs/>
          <w:color w:val="000000"/>
        </w:rPr>
        <w:t>14 января</w:t>
      </w:r>
      <w:r w:rsidR="00D753F2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D753F2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4BC323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753F2" w:rsidRPr="00D753F2">
        <w:rPr>
          <w:b/>
          <w:bCs/>
          <w:color w:val="000000"/>
        </w:rPr>
        <w:t>14 января</w:t>
      </w:r>
      <w:r w:rsidR="00D753F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753F2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753F2" w:rsidRPr="00D753F2">
        <w:rPr>
          <w:b/>
          <w:bCs/>
          <w:color w:val="000000"/>
        </w:rPr>
        <w:t>03 марта</w:t>
      </w:r>
      <w:r w:rsidR="00D753F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1BA2F2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753F2" w:rsidRPr="00D753F2">
        <w:rPr>
          <w:b/>
          <w:bCs/>
          <w:color w:val="000000"/>
        </w:rPr>
        <w:t>19 ноября</w:t>
      </w:r>
      <w:r w:rsidR="00D753F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753F2" w:rsidRPr="00D753F2">
        <w:rPr>
          <w:b/>
          <w:bCs/>
          <w:color w:val="000000"/>
        </w:rPr>
        <w:t>20 января</w:t>
      </w:r>
      <w:r w:rsidR="00D753F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753F2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9CDAA14" w:rsidR="00950CC9" w:rsidRPr="00D753F2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53F2">
        <w:rPr>
          <w:b/>
          <w:bCs/>
          <w:color w:val="000000"/>
        </w:rPr>
        <w:t>Торги ППП</w:t>
      </w:r>
      <w:r w:rsidRPr="00D753F2">
        <w:rPr>
          <w:color w:val="000000"/>
          <w:shd w:val="clear" w:color="auto" w:fill="FFFFFF"/>
        </w:rPr>
        <w:t xml:space="preserve"> будут проведены на ЭТП:</w:t>
      </w:r>
      <w:r w:rsidR="00F17038" w:rsidRPr="00D753F2">
        <w:rPr>
          <w:color w:val="000000"/>
          <w:shd w:val="clear" w:color="auto" w:fill="FFFFFF"/>
        </w:rPr>
        <w:t xml:space="preserve"> </w:t>
      </w:r>
      <w:r w:rsidR="00950CC9" w:rsidRPr="00D753F2">
        <w:rPr>
          <w:b/>
          <w:bCs/>
          <w:color w:val="000000"/>
        </w:rPr>
        <w:t>с</w:t>
      </w:r>
      <w:r w:rsidR="00D753F2" w:rsidRPr="00D753F2">
        <w:rPr>
          <w:b/>
          <w:bCs/>
          <w:color w:val="000000"/>
        </w:rPr>
        <w:t xml:space="preserve"> 07 марта </w:t>
      </w:r>
      <w:r w:rsidR="00BD0E8E" w:rsidRPr="00D753F2">
        <w:rPr>
          <w:b/>
          <w:bCs/>
          <w:color w:val="000000"/>
        </w:rPr>
        <w:t>202</w:t>
      </w:r>
      <w:r w:rsidR="00410CA1" w:rsidRPr="00D753F2">
        <w:rPr>
          <w:b/>
          <w:bCs/>
          <w:color w:val="000000"/>
        </w:rPr>
        <w:t>5</w:t>
      </w:r>
      <w:r w:rsidR="00950CC9" w:rsidRPr="00D753F2">
        <w:rPr>
          <w:b/>
          <w:bCs/>
          <w:color w:val="000000"/>
        </w:rPr>
        <w:t xml:space="preserve"> г. по </w:t>
      </w:r>
      <w:r w:rsidR="00D753F2" w:rsidRPr="00D753F2">
        <w:rPr>
          <w:b/>
          <w:bCs/>
          <w:color w:val="000000"/>
        </w:rPr>
        <w:t xml:space="preserve">12 апреля </w:t>
      </w:r>
      <w:r w:rsidR="00BD0E8E" w:rsidRPr="00D753F2">
        <w:rPr>
          <w:b/>
          <w:bCs/>
          <w:color w:val="000000"/>
        </w:rPr>
        <w:t>202</w:t>
      </w:r>
      <w:r w:rsidR="00410CA1" w:rsidRPr="00D753F2">
        <w:rPr>
          <w:b/>
          <w:bCs/>
          <w:color w:val="000000"/>
        </w:rPr>
        <w:t>5</w:t>
      </w:r>
      <w:r w:rsidR="00950CC9" w:rsidRPr="00D753F2">
        <w:rPr>
          <w:b/>
          <w:bCs/>
          <w:color w:val="000000"/>
        </w:rPr>
        <w:t xml:space="preserve"> г.</w:t>
      </w:r>
    </w:p>
    <w:p w14:paraId="287E4339" w14:textId="7CFE705A" w:rsidR="009E6456" w:rsidRPr="00D753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53F2">
        <w:rPr>
          <w:color w:val="000000"/>
        </w:rPr>
        <w:t>Заявки на участие в Торгах ППП принима</w:t>
      </w:r>
      <w:r w:rsidR="007B55CF" w:rsidRPr="00D753F2">
        <w:rPr>
          <w:color w:val="000000"/>
        </w:rPr>
        <w:t>ются Оператором, начиная с 00:00</w:t>
      </w:r>
      <w:r w:rsidRPr="00D753F2">
        <w:rPr>
          <w:color w:val="000000"/>
        </w:rPr>
        <w:t xml:space="preserve"> часов по московскому времени </w:t>
      </w:r>
      <w:r w:rsidR="00D753F2" w:rsidRPr="00D753F2">
        <w:rPr>
          <w:b/>
          <w:bCs/>
          <w:color w:val="000000"/>
        </w:rPr>
        <w:t>07 марта</w:t>
      </w:r>
      <w:r w:rsidR="00D753F2" w:rsidRPr="00D753F2">
        <w:rPr>
          <w:color w:val="000000"/>
        </w:rPr>
        <w:t xml:space="preserve"> </w:t>
      </w:r>
      <w:r w:rsidR="009E7E5E" w:rsidRPr="00D753F2">
        <w:rPr>
          <w:b/>
          <w:bCs/>
          <w:color w:val="000000"/>
        </w:rPr>
        <w:t>202</w:t>
      </w:r>
      <w:r w:rsidR="00410CA1" w:rsidRPr="00D753F2">
        <w:rPr>
          <w:b/>
          <w:bCs/>
          <w:color w:val="000000"/>
        </w:rPr>
        <w:t>5</w:t>
      </w:r>
      <w:r w:rsidR="0024147A" w:rsidRPr="00D753F2">
        <w:rPr>
          <w:b/>
          <w:bCs/>
          <w:color w:val="000000"/>
        </w:rPr>
        <w:t xml:space="preserve"> </w:t>
      </w:r>
      <w:r w:rsidRPr="00D753F2">
        <w:rPr>
          <w:b/>
          <w:bCs/>
          <w:color w:val="000000"/>
        </w:rPr>
        <w:t>г.</w:t>
      </w:r>
      <w:r w:rsidRPr="00D753F2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D753F2">
        <w:rPr>
          <w:color w:val="000000"/>
        </w:rPr>
        <w:t>1</w:t>
      </w:r>
      <w:r w:rsidRPr="00D753F2">
        <w:rPr>
          <w:color w:val="000000"/>
        </w:rPr>
        <w:t xml:space="preserve"> (</w:t>
      </w:r>
      <w:r w:rsidR="00F17038" w:rsidRPr="00D753F2">
        <w:rPr>
          <w:color w:val="000000"/>
        </w:rPr>
        <w:t>Один</w:t>
      </w:r>
      <w:r w:rsidRPr="00D753F2">
        <w:rPr>
          <w:color w:val="000000"/>
        </w:rPr>
        <w:t>) календарны</w:t>
      </w:r>
      <w:r w:rsidR="00F17038" w:rsidRPr="00D753F2">
        <w:rPr>
          <w:color w:val="000000"/>
        </w:rPr>
        <w:t>й</w:t>
      </w:r>
      <w:r w:rsidRPr="00D753F2">
        <w:rPr>
          <w:color w:val="000000"/>
        </w:rPr>
        <w:t xml:space="preserve"> де</w:t>
      </w:r>
      <w:r w:rsidR="00F17038" w:rsidRPr="00D753F2">
        <w:rPr>
          <w:color w:val="000000"/>
        </w:rPr>
        <w:t>нь</w:t>
      </w:r>
      <w:r w:rsidRPr="00D753F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53F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D753F2">
        <w:rPr>
          <w:color w:val="000000"/>
        </w:rPr>
        <w:lastRenderedPageBreak/>
        <w:t>часов по московскому времени последнего дня соответствующего периода понижения</w:t>
      </w:r>
      <w:r w:rsidRPr="005246E8">
        <w:rPr>
          <w:color w:val="000000"/>
        </w:rPr>
        <w:t xml:space="preserve">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6ADD61AC" w14:textId="77777777" w:rsidR="00D753F2" w:rsidRPr="00D753F2" w:rsidRDefault="00D753F2" w:rsidP="00D753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753F2">
        <w:rPr>
          <w:bCs/>
          <w:color w:val="000000"/>
        </w:rPr>
        <w:t>с 07 марта 2025 г. по 16 марта 2025 г. - в размере начальной цены продажи лотов;</w:t>
      </w:r>
    </w:p>
    <w:p w14:paraId="49F8E93D" w14:textId="6D4E0A64" w:rsidR="00D753F2" w:rsidRPr="00D753F2" w:rsidRDefault="00D753F2" w:rsidP="00D753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753F2">
        <w:rPr>
          <w:bCs/>
          <w:color w:val="000000"/>
        </w:rPr>
        <w:t>с 17 марта 2025 г. по 25 марта 2025 г. - в размере 96,3</w:t>
      </w:r>
      <w:r>
        <w:rPr>
          <w:bCs/>
          <w:color w:val="000000"/>
        </w:rPr>
        <w:t>0</w:t>
      </w:r>
      <w:r w:rsidRPr="00D753F2">
        <w:rPr>
          <w:bCs/>
          <w:color w:val="000000"/>
        </w:rPr>
        <w:t>% от начальной цены продажи лотов;</w:t>
      </w:r>
    </w:p>
    <w:p w14:paraId="6D189669" w14:textId="65F18846" w:rsidR="00D753F2" w:rsidRPr="00D753F2" w:rsidRDefault="00D753F2" w:rsidP="00D753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753F2">
        <w:rPr>
          <w:bCs/>
          <w:color w:val="000000"/>
        </w:rPr>
        <w:t>с 26 марта 2025 г. по 03 апреля 2025 г. - в размере 92,6</w:t>
      </w:r>
      <w:r>
        <w:rPr>
          <w:bCs/>
          <w:color w:val="000000"/>
        </w:rPr>
        <w:t>0</w:t>
      </w:r>
      <w:r w:rsidRPr="00D753F2">
        <w:rPr>
          <w:bCs/>
          <w:color w:val="000000"/>
        </w:rPr>
        <w:t>% от начальной цены продажи лотов;</w:t>
      </w:r>
    </w:p>
    <w:p w14:paraId="6CE0A093" w14:textId="7A343BDE" w:rsidR="005C5BB0" w:rsidRDefault="00D753F2" w:rsidP="00D753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53F2">
        <w:rPr>
          <w:bCs/>
          <w:color w:val="000000"/>
        </w:rPr>
        <w:t>с 04 апреля 2025 г. по 12 апреля 2025 г. - в размере 88,9</w:t>
      </w:r>
      <w:r>
        <w:rPr>
          <w:bCs/>
          <w:color w:val="000000"/>
        </w:rPr>
        <w:t>0</w:t>
      </w:r>
      <w:r w:rsidRPr="00D753F2">
        <w:rPr>
          <w:bCs/>
          <w:color w:val="000000"/>
        </w:rPr>
        <w:t>% от начальной цены продажи лотов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D753F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D753F2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D753F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3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753F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3F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D753F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3F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</w:t>
      </w:r>
      <w:r w:rsidRPr="00D753F2">
        <w:rPr>
          <w:rFonts w:ascii="Times New Roman" w:hAnsi="Times New Roman" w:cs="Times New Roman"/>
          <w:color w:val="000000"/>
          <w:sz w:val="24"/>
          <w:szCs w:val="24"/>
        </w:rPr>
        <w:t>не возвращается, а Торги (Торги ППП) признаются несостоявшимися.</w:t>
      </w:r>
    </w:p>
    <w:p w14:paraId="39B91637" w14:textId="77777777" w:rsidR="00097526" w:rsidRPr="00D753F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3F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AD35C90" w:rsidR="00097526" w:rsidRPr="00D753F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3F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34031" w:rsidRPr="00834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по адресу: г. Екатеринбург, ул. Куйбышева, д. 12, тел. 8-800-200-08-05, 8-800-505-80-32, эл. почта etorgi@asv.org.ru; у ОТ: Корник Анна, тел. 7967-268-63-25 (мск+2 часа), </w:t>
      </w:r>
      <w:proofErr w:type="spellStart"/>
      <w:r w:rsidR="00834031" w:rsidRPr="00834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эл.почта</w:t>
      </w:r>
      <w:proofErr w:type="spellEnd"/>
      <w:r w:rsidR="00834031" w:rsidRPr="00834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ekb@auction-house.ru.</w:t>
      </w:r>
      <w:r w:rsidRPr="00D753F2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3F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34031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E22EF"/>
    <w:rsid w:val="00AF25EA"/>
    <w:rsid w:val="00B4083B"/>
    <w:rsid w:val="00BC165C"/>
    <w:rsid w:val="00BD0E8E"/>
    <w:rsid w:val="00C11EFF"/>
    <w:rsid w:val="00CB638E"/>
    <w:rsid w:val="00CC76B5"/>
    <w:rsid w:val="00D62667"/>
    <w:rsid w:val="00D753F2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1959</Words>
  <Characters>12523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2024-11-11T06:35:00Z</dcterms:created>
  <dcterms:modified xsi:type="dcterms:W3CDTF">2024-11-11T06:44:00Z</dcterms:modified>
</cp:coreProperties>
</file>