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0D1F" w14:textId="16308088" w:rsidR="00771598" w:rsidRPr="0041170A" w:rsidRDefault="00771598" w:rsidP="0041170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F636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F636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0F63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«Первомайский» (публичное акционерное общество) (Банк «Первомайский» (ПАО),</w:t>
      </w:r>
      <w:r w:rsidRPr="000F6367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350020, г. Краснодар, ул. Красная, д. 139, ИНН 2310050140, ОГРН 1022300001063) (далее – финансовая организация),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771598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7715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771598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7715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="004117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повторный аукцион и торги посредством публичного предложения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0F6367">
        <w:rPr>
          <w:rFonts w:ascii="Times New Roman" w:hAnsi="Times New Roman" w:cs="Times New Roman"/>
          <w:b/>
          <w:bCs/>
          <w:sz w:val="24"/>
          <w:szCs w:val="24"/>
        </w:rPr>
        <w:t>2030276318</w:t>
      </w:r>
      <w:r w:rsidRPr="000F6367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0F636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F636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F6367">
        <w:rPr>
          <w:rFonts w:ascii="Times New Roman" w:hAnsi="Times New Roman" w:cs="Times New Roman"/>
          <w:sz w:val="24"/>
          <w:szCs w:val="24"/>
        </w:rPr>
      </w:r>
      <w:r w:rsidRPr="000F6367">
        <w:rPr>
          <w:rFonts w:ascii="Times New Roman" w:hAnsi="Times New Roman" w:cs="Times New Roman"/>
          <w:sz w:val="24"/>
          <w:szCs w:val="24"/>
        </w:rPr>
        <w:fldChar w:fldCharType="separate"/>
      </w:r>
      <w:r w:rsidRPr="000F6367">
        <w:rPr>
          <w:rFonts w:ascii="Times New Roman" w:hAnsi="Times New Roman" w:cs="Times New Roman"/>
          <w:sz w:val="24"/>
          <w:szCs w:val="24"/>
        </w:rPr>
        <w:t>«Коммерсантъ»</w:t>
      </w:r>
      <w:r w:rsidRPr="000F6367">
        <w:rPr>
          <w:rFonts w:ascii="Times New Roman" w:hAnsi="Times New Roman" w:cs="Times New Roman"/>
          <w:sz w:val="24"/>
          <w:szCs w:val="24"/>
        </w:rPr>
        <w:fldChar w:fldCharType="end"/>
      </w:r>
      <w:r w:rsidRPr="000F6367">
        <w:rPr>
          <w:rFonts w:ascii="Times New Roman" w:hAnsi="Times New Roman" w:cs="Times New Roman"/>
          <w:sz w:val="24"/>
          <w:szCs w:val="24"/>
        </w:rPr>
        <w:t xml:space="preserve"> №153(7843) от 24.08.2024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1170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1170A" w:rsidRPr="00EC3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Наименование лота 1</w:t>
      </w:r>
      <w:r w:rsidR="0041170A">
        <w:rPr>
          <w:rFonts w:ascii="Times New Roman" w:hAnsi="Times New Roman" w:cs="Times New Roman"/>
          <w:sz w:val="24"/>
          <w:szCs w:val="24"/>
          <w:lang w:eastAsia="ru-RU"/>
        </w:rPr>
        <w:t xml:space="preserve"> на повторном аукционе и </w:t>
      </w:r>
      <w:r w:rsidR="0041170A" w:rsidRPr="00EC3A7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начальную цену продажи</w:t>
      </w:r>
      <w:r w:rsidR="0041170A">
        <w:rPr>
          <w:rFonts w:ascii="Times New Roman" w:hAnsi="Times New Roman" w:cs="Times New Roman"/>
          <w:sz w:val="24"/>
          <w:szCs w:val="24"/>
          <w:lang w:eastAsia="ru-RU"/>
        </w:rPr>
        <w:t xml:space="preserve"> на торгах посредством публичного предложения </w:t>
      </w:r>
      <w:r w:rsidR="0041170A" w:rsidRPr="0041170A">
        <w:rPr>
          <w:rFonts w:ascii="Times New Roman" w:hAnsi="Times New Roman" w:cs="Times New Roman"/>
          <w:sz w:val="24"/>
          <w:szCs w:val="24"/>
          <w:lang w:eastAsia="ru-RU"/>
        </w:rPr>
        <w:t>читать в следующей редакции:</w:t>
      </w:r>
    </w:p>
    <w:p w14:paraId="5464A686" w14:textId="2403A003" w:rsidR="0041170A" w:rsidRPr="00AC6306" w:rsidRDefault="0041170A" w:rsidP="00AC6306">
      <w:pPr>
        <w:pStyle w:val="a3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1170A"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="00AC6306" w:rsidRPr="00AC6306">
        <w:rPr>
          <w:rFonts w:ascii="Times New Roman" w:hAnsi="Times New Roman" w:cs="Times New Roman"/>
          <w:sz w:val="24"/>
          <w:szCs w:val="24"/>
          <w:lang w:eastAsia="ru-RU"/>
        </w:rPr>
        <w:t xml:space="preserve">ООО Компания «Бэрримор», ИНН 2312185801 (поручители Крюкова Юлия Сергеевна, </w:t>
      </w:r>
      <w:proofErr w:type="spellStart"/>
      <w:r w:rsidR="00AC6306" w:rsidRPr="00AC6306">
        <w:rPr>
          <w:rFonts w:ascii="Times New Roman" w:hAnsi="Times New Roman" w:cs="Times New Roman"/>
          <w:sz w:val="24"/>
          <w:szCs w:val="24"/>
          <w:lang w:eastAsia="ru-RU"/>
        </w:rPr>
        <w:t>Песняк</w:t>
      </w:r>
      <w:proofErr w:type="spellEnd"/>
      <w:r w:rsidR="00AC6306" w:rsidRPr="00AC6306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Владимирович, ООО «Бэрримор», ИНН 2312208946), КД 11114625 от 09.04.2018, ООО «Бэрримор», ИНН 2312208946 (поручители Крюкова Юлия Сергеевна, </w:t>
      </w:r>
      <w:proofErr w:type="spellStart"/>
      <w:r w:rsidR="00AC6306" w:rsidRPr="00AC6306">
        <w:rPr>
          <w:rFonts w:ascii="Times New Roman" w:hAnsi="Times New Roman" w:cs="Times New Roman"/>
          <w:sz w:val="24"/>
          <w:szCs w:val="24"/>
          <w:lang w:eastAsia="ru-RU"/>
        </w:rPr>
        <w:t>Песняк</w:t>
      </w:r>
      <w:proofErr w:type="spellEnd"/>
      <w:r w:rsidR="00AC6306" w:rsidRPr="00AC6306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Владимирович), КД 11114901 от 04.05.2018, определение АС Краснодарского края от 14.11.2022 по делу А32-38933/2021 о включении в РТК третьей очереди, ООО «Бэрримор» находится в стадии банкротства (</w:t>
      </w:r>
      <w:r w:rsidR="00AC6306" w:rsidRPr="00AC6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1 038 474,16</w:t>
      </w:r>
      <w:r w:rsidR="00AC6306" w:rsidRPr="00AC6306">
        <w:rPr>
          <w:rFonts w:ascii="Times New Roman" w:hAnsi="Times New Roman" w:cs="Times New Roman"/>
          <w:sz w:val="24"/>
          <w:szCs w:val="24"/>
          <w:lang w:eastAsia="ru-RU"/>
        </w:rPr>
        <w:t xml:space="preserve"> руб.)</w:t>
      </w:r>
      <w:r w:rsidR="00AC630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AC6306" w:rsidRPr="00AC6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1 038 474,16</w:t>
      </w:r>
      <w:r w:rsidR="00AC6306" w:rsidRPr="00AC63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руб.</w:t>
      </w:r>
    </w:p>
    <w:p w14:paraId="0E68E3B6" w14:textId="77777777" w:rsidR="0041170A" w:rsidRPr="0041170A" w:rsidRDefault="0041170A" w:rsidP="0041170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1170A" w:rsidRPr="0041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200E8"/>
    <w:rsid w:val="00062612"/>
    <w:rsid w:val="000F30F8"/>
    <w:rsid w:val="001E148B"/>
    <w:rsid w:val="002114DD"/>
    <w:rsid w:val="00241523"/>
    <w:rsid w:val="002417DD"/>
    <w:rsid w:val="00244945"/>
    <w:rsid w:val="003011DE"/>
    <w:rsid w:val="00305077"/>
    <w:rsid w:val="003A3508"/>
    <w:rsid w:val="003D2FB9"/>
    <w:rsid w:val="003F4D88"/>
    <w:rsid w:val="0041170A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71598"/>
    <w:rsid w:val="007C02ED"/>
    <w:rsid w:val="007C1324"/>
    <w:rsid w:val="008428E6"/>
    <w:rsid w:val="008E1C3A"/>
    <w:rsid w:val="009434E6"/>
    <w:rsid w:val="009542B0"/>
    <w:rsid w:val="00A74582"/>
    <w:rsid w:val="00AC6306"/>
    <w:rsid w:val="00AD7422"/>
    <w:rsid w:val="00AE56EE"/>
    <w:rsid w:val="00B86C69"/>
    <w:rsid w:val="00C25FE0"/>
    <w:rsid w:val="00C51986"/>
    <w:rsid w:val="00C620CD"/>
    <w:rsid w:val="00CF64BB"/>
    <w:rsid w:val="00D10A1F"/>
    <w:rsid w:val="00E000AE"/>
    <w:rsid w:val="00E44430"/>
    <w:rsid w:val="00EC3A7E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2016-10-26T09:11:00Z</cp:lastPrinted>
  <dcterms:created xsi:type="dcterms:W3CDTF">2018-08-16T09:05:00Z</dcterms:created>
  <dcterms:modified xsi:type="dcterms:W3CDTF">2024-11-13T08:39:00Z</dcterms:modified>
</cp:coreProperties>
</file>