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6D794CE9" w:rsidR="00FA3D4A" w:rsidRDefault="00530F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9425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9425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69425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9425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 </w:t>
      </w:r>
      <w:r w:rsidRPr="0069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69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69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694251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94251">
        <w:rPr>
          <w:rFonts w:ascii="Times New Roman" w:hAnsi="Times New Roman" w:cs="Times New Roman"/>
          <w:b/>
          <w:bCs/>
          <w:sz w:val="24"/>
          <w:szCs w:val="24"/>
        </w:rPr>
        <w:t>2030275533</w:t>
      </w:r>
      <w:r w:rsidRPr="00694251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69425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9425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94251">
        <w:rPr>
          <w:rFonts w:ascii="Times New Roman" w:hAnsi="Times New Roman" w:cs="Times New Roman"/>
          <w:sz w:val="24"/>
          <w:szCs w:val="24"/>
        </w:rPr>
      </w:r>
      <w:r w:rsidRPr="00694251">
        <w:rPr>
          <w:rFonts w:ascii="Times New Roman" w:hAnsi="Times New Roman" w:cs="Times New Roman"/>
          <w:sz w:val="24"/>
          <w:szCs w:val="24"/>
        </w:rPr>
        <w:fldChar w:fldCharType="separate"/>
      </w:r>
      <w:r w:rsidRPr="00694251">
        <w:rPr>
          <w:rFonts w:ascii="Times New Roman" w:hAnsi="Times New Roman" w:cs="Times New Roman"/>
          <w:sz w:val="24"/>
          <w:szCs w:val="24"/>
        </w:rPr>
        <w:t>«Коммерсантъ»</w:t>
      </w:r>
      <w:r w:rsidRPr="00694251">
        <w:rPr>
          <w:rFonts w:ascii="Times New Roman" w:hAnsi="Times New Roman" w:cs="Times New Roman"/>
          <w:sz w:val="24"/>
          <w:szCs w:val="24"/>
        </w:rPr>
        <w:fldChar w:fldCharType="end"/>
      </w:r>
      <w:r w:rsidRPr="00694251">
        <w:rPr>
          <w:rFonts w:ascii="Times New Roman" w:hAnsi="Times New Roman" w:cs="Times New Roman"/>
          <w:sz w:val="24"/>
          <w:szCs w:val="24"/>
        </w:rPr>
        <w:t xml:space="preserve"> №148(7838) от 17.08.2024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6A1544D0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0E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FA3D4A" w:rsidRPr="000E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530FBC" w:rsidRPr="000E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530FBC">
        <w:rPr>
          <w:rFonts w:ascii="Times New Roman" w:hAnsi="Times New Roman" w:cs="Times New Roman"/>
          <w:color w:val="000000"/>
          <w:sz w:val="24"/>
          <w:szCs w:val="24"/>
        </w:rPr>
        <w:t xml:space="preserve"> и начальную цену ч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итать в </w:t>
      </w:r>
      <w:r w:rsidR="00530FBC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следующей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редакции: </w:t>
      </w:r>
    </w:p>
    <w:p w14:paraId="64882E19" w14:textId="036A69CA" w:rsidR="0034510D" w:rsidRPr="0034510D" w:rsidRDefault="0034510D" w:rsidP="000E4F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F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4FF8" w:rsidRPr="000E4FF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0E4FF8" w:rsidRPr="00712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657</w:t>
      </w:r>
      <w:r w:rsidR="000E4FF8" w:rsidRPr="000E4FF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лицам, по части должников отсутствуют судебные акты, пропущены сроки исковой давности, РСО-Алания, г. Владикавказ (</w:t>
      </w:r>
      <w:r w:rsidR="000E4FF8" w:rsidRPr="000E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59 501 708,74</w:t>
      </w:r>
      <w:r w:rsidR="000E4FF8" w:rsidRPr="000E4FF8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="000E4FF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E4FF8" w:rsidRPr="000E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53 551 537,87</w:t>
      </w:r>
      <w:r w:rsidR="000E4FF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0E4FF8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30FBC"/>
    <w:rsid w:val="005E79DA"/>
    <w:rsid w:val="005F442D"/>
    <w:rsid w:val="006A1B98"/>
    <w:rsid w:val="00712402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2023-11-17T13:05:00Z</dcterms:created>
  <dcterms:modified xsi:type="dcterms:W3CDTF">2024-11-18T06:41:00Z</dcterms:modified>
</cp:coreProperties>
</file>