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_rels/document.xml.rels" ContentType="application/vnd.openxmlformats-package.relationships+xml"/>
  <Override PartName="/word/footer2.xml" ContentType="application/vnd.openxmlformats-officedocument.wordprocessingml.footer+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theme/theme1.xml" ContentType="application/vnd.openxmlformats-officedocument.theme+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20" w:after="0"/>
        <w:ind w:left="4395" w:hanging="11"/>
        <w:jc w:val="right"/>
        <w:rPr>
          <w:sz w:val="24"/>
          <w:szCs w:val="24"/>
        </w:rPr>
      </w:pPr>
      <w:r>
        <w:rPr>
          <w:sz w:val="24"/>
          <w:szCs w:val="24"/>
        </w:rPr>
        <w:t xml:space="preserve">Приложение </w:t>
      </w:r>
    </w:p>
    <w:p>
      <w:pPr>
        <w:pStyle w:val="Normal"/>
        <w:ind w:left="4395" w:hanging="11"/>
        <w:jc w:val="right"/>
        <w:rPr>
          <w:sz w:val="24"/>
          <w:szCs w:val="24"/>
        </w:rPr>
      </w:pPr>
      <w:r>
        <w:rPr>
          <w:sz w:val="24"/>
          <w:szCs w:val="24"/>
        </w:rPr>
        <w:t>к распоряжению АО «Энерготрансснаб»</w:t>
      </w:r>
    </w:p>
    <w:p>
      <w:pPr>
        <w:pStyle w:val="Normal"/>
        <w:ind w:left="4395" w:hanging="11"/>
        <w:jc w:val="right"/>
        <w:rPr>
          <w:sz w:val="24"/>
          <w:szCs w:val="24"/>
        </w:rPr>
      </w:pPr>
      <w:r>
        <w:rPr>
          <w:sz w:val="24"/>
          <w:szCs w:val="24"/>
        </w:rPr>
        <w:t>от .__.__.2024 № __</w:t>
      </w:r>
    </w:p>
    <w:p>
      <w:pPr>
        <w:pStyle w:val="Normal"/>
        <w:ind w:left="4395" w:hanging="11"/>
        <w:jc w:val="right"/>
        <w:rPr>
          <w:sz w:val="24"/>
          <w:szCs w:val="24"/>
        </w:rPr>
      </w:pPr>
      <w:r>
        <w:rPr>
          <w:sz w:val="24"/>
          <w:szCs w:val="24"/>
        </w:rPr>
      </w:r>
    </w:p>
    <w:p>
      <w:pPr>
        <w:pStyle w:val="Normal"/>
        <w:ind w:left="4395" w:hanging="11"/>
        <w:jc w:val="right"/>
        <w:rPr>
          <w:sz w:val="24"/>
          <w:szCs w:val="24"/>
        </w:rPr>
      </w:pPr>
      <w:r>
        <w:rPr>
          <w:sz w:val="24"/>
          <w:szCs w:val="24"/>
        </w:rPr>
        <w:t>«УТВЕРЖДАЮ»</w:t>
      </w:r>
    </w:p>
    <w:p>
      <w:pPr>
        <w:pStyle w:val="Normal"/>
        <w:ind w:left="4395" w:hanging="11"/>
        <w:jc w:val="right"/>
        <w:rPr>
          <w:sz w:val="24"/>
          <w:szCs w:val="24"/>
        </w:rPr>
      </w:pPr>
      <w:r>
        <w:rPr>
          <w:sz w:val="24"/>
          <w:szCs w:val="24"/>
        </w:rPr>
        <w:t xml:space="preserve">Генеральный директор </w:t>
      </w:r>
    </w:p>
    <w:p>
      <w:pPr>
        <w:pStyle w:val="Normal"/>
        <w:ind w:left="4395" w:hanging="11"/>
        <w:jc w:val="right"/>
        <w:rPr>
          <w:sz w:val="24"/>
          <w:szCs w:val="24"/>
        </w:rPr>
      </w:pPr>
      <w:r>
        <w:rPr>
          <w:sz w:val="24"/>
          <w:szCs w:val="24"/>
        </w:rPr>
        <w:t>И.В. Акимов</w:t>
      </w:r>
    </w:p>
    <w:p>
      <w:pPr>
        <w:pStyle w:val="Normal"/>
        <w:ind w:left="4395" w:hanging="11"/>
        <w:jc w:val="right"/>
        <w:rPr>
          <w:sz w:val="24"/>
          <w:szCs w:val="24"/>
        </w:rPr>
      </w:pPr>
      <w:r>
        <w:rPr>
          <w:sz w:val="24"/>
          <w:szCs w:val="24"/>
        </w:rPr>
        <w:t>_____________________</w:t>
      </w:r>
    </w:p>
    <w:p>
      <w:pPr>
        <w:pStyle w:val="Normal"/>
        <w:ind w:left="4395" w:hanging="11"/>
        <w:jc w:val="right"/>
        <w:rPr>
          <w:sz w:val="24"/>
          <w:szCs w:val="24"/>
        </w:rPr>
      </w:pPr>
      <w:r>
        <w:rPr>
          <w:sz w:val="24"/>
          <w:szCs w:val="24"/>
        </w:rPr>
        <w:t>«__» _____ 2024 год</w:t>
      </w:r>
    </w:p>
    <w:p>
      <w:pPr>
        <w:pStyle w:val="Normal"/>
        <w:ind w:left="4395" w:hanging="11"/>
        <w:jc w:val="right"/>
        <w:rPr>
          <w:szCs w:val="28"/>
        </w:rPr>
      </w:pPr>
      <w:r>
        <w:rPr>
          <w:szCs w:val="28"/>
        </w:rPr>
      </w:r>
    </w:p>
    <w:p>
      <w:pPr>
        <w:pStyle w:val="Normal"/>
        <w:numPr>
          <w:ilvl w:val="0"/>
          <w:numId w:val="0"/>
        </w:numPr>
        <w:spacing w:before="480" w:after="0"/>
        <w:ind w:left="0" w:hanging="0"/>
        <w:jc w:val="center"/>
        <w:outlineLvl w:val="4"/>
        <w:rPr>
          <w:b/>
          <w:sz w:val="36"/>
        </w:rPr>
      </w:pPr>
      <w:bookmarkStart w:id="0" w:name="_Toc518119232"/>
      <w:r>
        <w:rPr>
          <w:b/>
          <w:sz w:val="36"/>
        </w:rPr>
        <w:t>ДОКУМЕНТАЦИЯ</w:t>
      </w:r>
      <w:bookmarkEnd w:id="0"/>
    </w:p>
    <w:p>
      <w:pPr>
        <w:pStyle w:val="Normal"/>
        <w:numPr>
          <w:ilvl w:val="0"/>
          <w:numId w:val="0"/>
        </w:numPr>
        <w:spacing w:before="0" w:after="0"/>
        <w:ind w:left="0" w:hanging="0"/>
        <w:jc w:val="center"/>
        <w:outlineLvl w:val="4"/>
        <w:rPr/>
      </w:pPr>
      <w:r>
        <w:rPr>
          <w:b/>
          <w:sz w:val="32"/>
          <w:szCs w:val="32"/>
        </w:rPr>
        <w:t>о продаже имущества АО «Энерготрансснаб»</w:t>
      </w:r>
    </w:p>
    <w:p>
      <w:pPr>
        <w:pStyle w:val="Normal"/>
        <w:rPr/>
      </w:pPr>
      <w:r>
        <w:rPr/>
      </w:r>
    </w:p>
    <w:p>
      <w:pPr>
        <w:pStyle w:val="Normal"/>
        <w:suppressAutoHyphens w:val="true"/>
        <w:spacing w:before="0" w:after="0"/>
        <w:jc w:val="center"/>
        <w:rPr/>
      </w:pPr>
      <w:r>
        <w:rPr>
          <w:u w:val="single"/>
        </w:rPr>
        <w:t>ОТКРЫТАЯ ПРОЦЕДУРА ПРОДАЖИ В ФОРМЕ ЗАПРОСА ПРЕДЛОЖЕНИЙ</w:t>
      </w:r>
      <w:r>
        <w:rPr/>
        <w:t xml:space="preserve"> </w:t>
      </w:r>
    </w:p>
    <w:p>
      <w:pPr>
        <w:pStyle w:val="Normal"/>
        <w:suppressAutoHyphens w:val="true"/>
        <w:spacing w:before="0" w:after="0"/>
        <w:jc w:val="center"/>
        <w:rPr/>
      </w:pPr>
      <w:r>
        <w:rPr/>
        <w:t xml:space="preserve">НА ПРАВО ЗАКЛЮЧЕНИЯ ДОГОВОРА </w:t>
      </w:r>
    </w:p>
    <w:p>
      <w:pPr>
        <w:pStyle w:val="Normal"/>
        <w:suppressAutoHyphens w:val="true"/>
        <w:spacing w:before="0" w:after="240"/>
        <w:jc w:val="center"/>
        <w:rPr/>
      </w:pPr>
      <w:r>
        <w:rPr/>
        <w:t>КУПЛИ-ПРОДАЖИ ИМУЩЕСТВА АО «Энерготрансснаб»:</w:t>
      </w:r>
    </w:p>
    <w:p>
      <w:pPr>
        <w:pStyle w:val="Normal"/>
        <w:suppressAutoHyphens w:val="true"/>
        <w:spacing w:before="0" w:after="60"/>
        <w:jc w:val="center"/>
        <w:rPr/>
      </w:pPr>
      <w:r>
        <w:rPr/>
        <w:t>Транспортные средства в количестве 20-и единиц:</w:t>
      </w:r>
    </w:p>
    <w:p>
      <w:pPr>
        <w:pStyle w:val="ListParagraph"/>
        <w:suppressAutoHyphens w:val="true"/>
        <w:spacing w:before="0" w:after="0"/>
        <w:ind w:left="646" w:hanging="0"/>
        <w:contextualSpacing/>
        <w:rPr>
          <w:rFonts w:ascii="Times New Roman" w:hAnsi="Times New Roman"/>
          <w:sz w:val="26"/>
        </w:rPr>
      </w:pPr>
      <w:r>
        <w:rPr>
          <w:rFonts w:ascii="Times New Roman" w:hAnsi="Times New Roman"/>
          <w:sz w:val="26"/>
        </w:rPr>
        <w:t>УАЗ-220695-04 2010 У647ЕХ14</w:t>
      </w:r>
      <w:r>
        <w:rPr>
          <w:rFonts w:ascii="Times New Roman" w:hAnsi="Times New Roman"/>
          <w:sz w:val="26"/>
          <w:lang w:val="en-US"/>
        </w:rPr>
        <w:t>RUS</w:t>
      </w:r>
      <w:r>
        <w:rPr>
          <w:rFonts w:ascii="Times New Roman" w:hAnsi="Times New Roman"/>
          <w:sz w:val="26"/>
        </w:rPr>
        <w:t>,</w:t>
      </w:r>
    </w:p>
    <w:p>
      <w:pPr>
        <w:pStyle w:val="ListParagraph"/>
        <w:suppressAutoHyphens w:val="true"/>
        <w:spacing w:before="0" w:after="0"/>
        <w:ind w:left="646" w:hanging="0"/>
        <w:contextualSpacing/>
        <w:rPr>
          <w:rFonts w:ascii="Times New Roman" w:hAnsi="Times New Roman"/>
          <w:sz w:val="26"/>
        </w:rPr>
      </w:pPr>
      <w:r>
        <w:rPr>
          <w:rFonts w:ascii="Times New Roman" w:hAnsi="Times New Roman"/>
          <w:sz w:val="26"/>
        </w:rPr>
        <w:t>УАЗ-220695-04 2015 О033КУ14</w:t>
      </w:r>
      <w:r>
        <w:rPr>
          <w:rFonts w:ascii="Times New Roman" w:hAnsi="Times New Roman"/>
          <w:sz w:val="26"/>
          <w:lang w:val="en-US"/>
        </w:rPr>
        <w:t>RUS</w:t>
      </w:r>
      <w:r>
        <w:rPr>
          <w:rFonts w:ascii="Times New Roman" w:hAnsi="Times New Roman"/>
          <w:sz w:val="26"/>
        </w:rPr>
        <w:t>,</w:t>
      </w:r>
    </w:p>
    <w:p>
      <w:pPr>
        <w:pStyle w:val="ListParagraph"/>
        <w:suppressAutoHyphens w:val="true"/>
        <w:spacing w:before="0" w:after="0"/>
        <w:ind w:left="646" w:hanging="0"/>
        <w:contextualSpacing/>
        <w:rPr>
          <w:rFonts w:ascii="Times New Roman" w:hAnsi="Times New Roman"/>
          <w:sz w:val="26"/>
        </w:rPr>
      </w:pPr>
      <w:r>
        <w:rPr>
          <w:rFonts w:ascii="Times New Roman" w:hAnsi="Times New Roman"/>
          <w:sz w:val="26"/>
        </w:rPr>
        <w:t>УАЗ-220695-04 2010 У648ЕХ14</w:t>
      </w:r>
      <w:r>
        <w:rPr>
          <w:rFonts w:ascii="Times New Roman" w:hAnsi="Times New Roman"/>
          <w:sz w:val="26"/>
          <w:lang w:val="en-US"/>
        </w:rPr>
        <w:t>RUS</w:t>
      </w:r>
      <w:r>
        <w:rPr>
          <w:rFonts w:ascii="Times New Roman" w:hAnsi="Times New Roman"/>
          <w:sz w:val="26"/>
        </w:rPr>
        <w:t>,</w:t>
      </w:r>
    </w:p>
    <w:p>
      <w:pPr>
        <w:pStyle w:val="ListParagraph"/>
        <w:suppressAutoHyphens w:val="true"/>
        <w:spacing w:before="0" w:after="0"/>
        <w:ind w:left="646" w:hanging="0"/>
        <w:contextualSpacing/>
        <w:rPr>
          <w:rFonts w:ascii="Times New Roman" w:hAnsi="Times New Roman"/>
          <w:sz w:val="26"/>
        </w:rPr>
      </w:pPr>
      <w:r>
        <w:rPr>
          <w:rFonts w:ascii="Times New Roman" w:hAnsi="Times New Roman"/>
          <w:sz w:val="26"/>
        </w:rPr>
        <w:t>УАЗ-220695-04 2012 В996КО14RUS,</w:t>
      </w:r>
    </w:p>
    <w:p>
      <w:pPr>
        <w:pStyle w:val="ListParagraph"/>
        <w:suppressAutoHyphens w:val="true"/>
        <w:spacing w:before="0" w:after="0"/>
        <w:ind w:left="646" w:hanging="0"/>
        <w:contextualSpacing/>
        <w:rPr>
          <w:rFonts w:ascii="Times New Roman" w:hAnsi="Times New Roman"/>
          <w:sz w:val="26"/>
        </w:rPr>
      </w:pPr>
      <w:r>
        <w:rPr>
          <w:rFonts w:ascii="Times New Roman" w:hAnsi="Times New Roman"/>
          <w:sz w:val="26"/>
        </w:rPr>
        <w:t>УАЗ-390995 2011 Р684КВ 14</w:t>
      </w:r>
      <w:r>
        <w:rPr>
          <w:rFonts w:ascii="Times New Roman" w:hAnsi="Times New Roman"/>
          <w:sz w:val="26"/>
          <w:lang w:val="en-US"/>
        </w:rPr>
        <w:t>RUS</w:t>
      </w:r>
      <w:r>
        <w:rPr>
          <w:rFonts w:ascii="Times New Roman" w:hAnsi="Times New Roman"/>
          <w:sz w:val="26"/>
        </w:rPr>
        <w:t>,</w:t>
      </w:r>
    </w:p>
    <w:p>
      <w:pPr>
        <w:pStyle w:val="ListParagraph"/>
        <w:suppressAutoHyphens w:val="true"/>
        <w:spacing w:before="0" w:after="0"/>
        <w:ind w:left="646" w:hanging="0"/>
        <w:contextualSpacing/>
        <w:rPr>
          <w:rFonts w:ascii="Times New Roman" w:hAnsi="Times New Roman"/>
          <w:sz w:val="26"/>
        </w:rPr>
      </w:pPr>
      <w:r>
        <w:rPr>
          <w:rFonts w:ascii="Times New Roman" w:hAnsi="Times New Roman"/>
          <w:sz w:val="26"/>
        </w:rPr>
        <w:t>SHACMAN SX3256DR384 2013 Р588КС14</w:t>
      </w:r>
      <w:r>
        <w:rPr>
          <w:rFonts w:ascii="Times New Roman" w:hAnsi="Times New Roman"/>
          <w:sz w:val="26"/>
          <w:lang w:val="en-US"/>
        </w:rPr>
        <w:t>RUS</w:t>
      </w:r>
      <w:r>
        <w:rPr>
          <w:rFonts w:ascii="Times New Roman" w:hAnsi="Times New Roman"/>
          <w:sz w:val="26"/>
        </w:rPr>
        <w:t>,</w:t>
      </w:r>
    </w:p>
    <w:p>
      <w:pPr>
        <w:pStyle w:val="ListParagraph"/>
        <w:suppressAutoHyphens w:val="true"/>
        <w:spacing w:before="0" w:after="0"/>
        <w:ind w:left="646" w:hanging="0"/>
        <w:contextualSpacing/>
        <w:rPr>
          <w:rFonts w:ascii="Times New Roman" w:hAnsi="Times New Roman"/>
          <w:sz w:val="26"/>
        </w:rPr>
      </w:pPr>
      <w:r>
        <w:rPr>
          <w:rFonts w:ascii="Times New Roman" w:hAnsi="Times New Roman"/>
          <w:sz w:val="26"/>
        </w:rPr>
        <w:t>661842 (шасси УРАЛ 4320) 2014 Н736КТ14</w:t>
      </w:r>
      <w:r>
        <w:rPr>
          <w:rFonts w:ascii="Times New Roman" w:hAnsi="Times New Roman"/>
          <w:sz w:val="26"/>
          <w:lang w:val="en-US"/>
        </w:rPr>
        <w:t>RUS</w:t>
      </w:r>
      <w:r>
        <w:rPr>
          <w:rFonts w:ascii="Times New Roman" w:hAnsi="Times New Roman"/>
          <w:sz w:val="26"/>
        </w:rPr>
        <w:t>,</w:t>
      </w:r>
    </w:p>
    <w:p>
      <w:pPr>
        <w:pStyle w:val="ListParagraph"/>
        <w:suppressAutoHyphens w:val="true"/>
        <w:spacing w:before="0" w:after="0"/>
        <w:ind w:left="646" w:hanging="0"/>
        <w:contextualSpacing/>
        <w:rPr>
          <w:rFonts w:ascii="Times New Roman" w:hAnsi="Times New Roman"/>
          <w:sz w:val="26"/>
        </w:rPr>
      </w:pPr>
      <w:r>
        <w:rPr>
          <w:rFonts w:ascii="Times New Roman" w:hAnsi="Times New Roman"/>
          <w:sz w:val="26"/>
        </w:rPr>
        <w:t>87946В 2014 АЕ086314</w:t>
      </w:r>
      <w:r>
        <w:rPr>
          <w:rFonts w:ascii="Times New Roman" w:hAnsi="Times New Roman"/>
          <w:sz w:val="26"/>
          <w:lang w:val="en-US"/>
        </w:rPr>
        <w:t>RUS</w:t>
      </w:r>
      <w:r>
        <w:rPr>
          <w:rFonts w:ascii="Times New Roman" w:hAnsi="Times New Roman"/>
          <w:sz w:val="26"/>
        </w:rPr>
        <w:t>,</w:t>
      </w:r>
    </w:p>
    <w:p>
      <w:pPr>
        <w:pStyle w:val="ListParagraph"/>
        <w:suppressAutoHyphens w:val="true"/>
        <w:spacing w:before="0" w:after="0"/>
        <w:ind w:left="646" w:hanging="0"/>
        <w:contextualSpacing/>
        <w:rPr>
          <w:rFonts w:ascii="Times New Roman" w:hAnsi="Times New Roman"/>
          <w:sz w:val="26"/>
        </w:rPr>
      </w:pPr>
      <w:r>
        <w:rPr>
          <w:rFonts w:ascii="Times New Roman" w:hAnsi="Times New Roman"/>
          <w:sz w:val="26"/>
        </w:rPr>
        <w:t>Камаз-6460 2007 А668ЕХ14</w:t>
      </w:r>
      <w:r>
        <w:rPr>
          <w:rFonts w:ascii="Times New Roman" w:hAnsi="Times New Roman"/>
          <w:sz w:val="26"/>
          <w:lang w:val="en-US"/>
        </w:rPr>
        <w:t>RUS</w:t>
      </w:r>
      <w:r>
        <w:rPr>
          <w:rFonts w:ascii="Times New Roman" w:hAnsi="Times New Roman"/>
          <w:sz w:val="26"/>
        </w:rPr>
        <w:t>,</w:t>
      </w:r>
    </w:p>
    <w:p>
      <w:pPr>
        <w:pStyle w:val="ListParagraph"/>
        <w:suppressAutoHyphens w:val="true"/>
        <w:spacing w:before="0" w:after="0"/>
        <w:ind w:left="646" w:hanging="0"/>
        <w:contextualSpacing/>
        <w:rPr>
          <w:rFonts w:ascii="Times New Roman" w:hAnsi="Times New Roman"/>
          <w:sz w:val="26"/>
        </w:rPr>
      </w:pPr>
      <w:r>
        <w:rPr>
          <w:rFonts w:ascii="Times New Roman" w:hAnsi="Times New Roman"/>
          <w:sz w:val="26"/>
        </w:rPr>
        <w:t>МАЗ 567806 2010 К619КА14</w:t>
      </w:r>
      <w:r>
        <w:rPr>
          <w:rFonts w:ascii="Times New Roman" w:hAnsi="Times New Roman"/>
          <w:sz w:val="26"/>
          <w:lang w:val="en-US"/>
        </w:rPr>
        <w:t>RUS</w:t>
      </w:r>
      <w:r>
        <w:rPr>
          <w:rFonts w:ascii="Times New Roman" w:hAnsi="Times New Roman"/>
          <w:sz w:val="26"/>
        </w:rPr>
        <w:t>,</w:t>
      </w:r>
    </w:p>
    <w:p>
      <w:pPr>
        <w:pStyle w:val="ListParagraph"/>
        <w:suppressAutoHyphens w:val="true"/>
        <w:spacing w:before="0" w:after="0"/>
        <w:ind w:left="646" w:hanging="0"/>
        <w:contextualSpacing/>
        <w:rPr>
          <w:rFonts w:ascii="Times New Roman" w:hAnsi="Times New Roman"/>
          <w:sz w:val="26"/>
        </w:rPr>
      </w:pPr>
      <w:r>
        <w:rPr>
          <w:rFonts w:ascii="Times New Roman" w:hAnsi="Times New Roman"/>
          <w:sz w:val="26"/>
        </w:rPr>
        <w:t>8654М 2010 АВ 758714</w:t>
      </w:r>
      <w:r>
        <w:rPr>
          <w:rFonts w:ascii="Times New Roman" w:hAnsi="Times New Roman"/>
          <w:sz w:val="26"/>
          <w:lang w:val="en-US"/>
        </w:rPr>
        <w:t>RUS</w:t>
      </w:r>
      <w:r>
        <w:rPr>
          <w:rFonts w:ascii="Times New Roman" w:hAnsi="Times New Roman"/>
          <w:sz w:val="26"/>
        </w:rPr>
        <w:t>,</w:t>
      </w:r>
    </w:p>
    <w:p>
      <w:pPr>
        <w:pStyle w:val="ListParagraph"/>
        <w:suppressAutoHyphens w:val="true"/>
        <w:spacing w:before="0" w:after="0"/>
        <w:ind w:left="646" w:hanging="0"/>
        <w:contextualSpacing/>
        <w:rPr>
          <w:rFonts w:ascii="Times New Roman" w:hAnsi="Times New Roman"/>
          <w:sz w:val="26"/>
        </w:rPr>
      </w:pPr>
      <w:r>
        <w:rPr>
          <w:rFonts w:ascii="Times New Roman" w:hAnsi="Times New Roman"/>
          <w:sz w:val="26"/>
        </w:rPr>
        <w:t>Камаз-65225-43 2014 Х916КТ14</w:t>
      </w:r>
      <w:r>
        <w:rPr>
          <w:rFonts w:ascii="Times New Roman" w:hAnsi="Times New Roman"/>
          <w:sz w:val="26"/>
          <w:lang w:val="en-US"/>
        </w:rPr>
        <w:t>RUS</w:t>
      </w:r>
      <w:r>
        <w:rPr>
          <w:rFonts w:ascii="Times New Roman" w:hAnsi="Times New Roman"/>
          <w:sz w:val="26"/>
        </w:rPr>
        <w:t>,</w:t>
      </w:r>
    </w:p>
    <w:p>
      <w:pPr>
        <w:pStyle w:val="ListParagraph"/>
        <w:suppressAutoHyphens w:val="true"/>
        <w:spacing w:before="0" w:after="0"/>
        <w:ind w:left="646" w:hanging="0"/>
        <w:contextualSpacing/>
        <w:rPr>
          <w:rFonts w:ascii="Times New Roman" w:hAnsi="Times New Roman"/>
          <w:sz w:val="26"/>
        </w:rPr>
      </w:pPr>
      <w:r>
        <w:rPr>
          <w:rFonts w:ascii="Times New Roman" w:hAnsi="Times New Roman"/>
          <w:sz w:val="26"/>
        </w:rPr>
        <w:t>Камаз-65225-43 2014 Х917КТ14</w:t>
      </w:r>
      <w:r>
        <w:rPr>
          <w:rFonts w:ascii="Times New Roman" w:hAnsi="Times New Roman"/>
          <w:sz w:val="26"/>
          <w:lang w:val="en-US"/>
        </w:rPr>
        <w:t>RUS</w:t>
      </w:r>
      <w:r>
        <w:rPr>
          <w:rFonts w:ascii="Times New Roman" w:hAnsi="Times New Roman"/>
          <w:sz w:val="26"/>
        </w:rPr>
        <w:t>,</w:t>
      </w:r>
    </w:p>
    <w:p>
      <w:pPr>
        <w:pStyle w:val="ListParagraph"/>
        <w:suppressAutoHyphens w:val="true"/>
        <w:spacing w:before="0" w:after="0"/>
        <w:ind w:left="646" w:hanging="0"/>
        <w:contextualSpacing/>
        <w:rPr>
          <w:rFonts w:ascii="Times New Roman" w:hAnsi="Times New Roman"/>
          <w:sz w:val="26"/>
        </w:rPr>
      </w:pPr>
      <w:r>
        <w:rPr>
          <w:rFonts w:ascii="Times New Roman" w:hAnsi="Times New Roman"/>
          <w:sz w:val="26"/>
        </w:rPr>
        <w:t>Камаз-65225-43 2014 Х918КТ14</w:t>
      </w:r>
      <w:r>
        <w:rPr>
          <w:rFonts w:ascii="Times New Roman" w:hAnsi="Times New Roman"/>
          <w:sz w:val="26"/>
          <w:lang w:val="en-US"/>
        </w:rPr>
        <w:t>RUS</w:t>
      </w:r>
      <w:r>
        <w:rPr>
          <w:rFonts w:ascii="Times New Roman" w:hAnsi="Times New Roman"/>
          <w:sz w:val="26"/>
        </w:rPr>
        <w:t>,</w:t>
      </w:r>
    </w:p>
    <w:p>
      <w:pPr>
        <w:pStyle w:val="ListParagraph"/>
        <w:suppressAutoHyphens w:val="true"/>
        <w:spacing w:before="0" w:after="0"/>
        <w:ind w:left="646" w:hanging="0"/>
        <w:contextualSpacing/>
        <w:rPr>
          <w:rFonts w:ascii="Times New Roman" w:hAnsi="Times New Roman"/>
          <w:sz w:val="26"/>
        </w:rPr>
      </w:pPr>
      <w:r>
        <w:rPr>
          <w:rFonts w:ascii="Times New Roman" w:hAnsi="Times New Roman"/>
          <w:sz w:val="26"/>
        </w:rPr>
        <w:t>Камаз-65225-22 2010 В297КО14</w:t>
      </w:r>
      <w:r>
        <w:rPr>
          <w:rFonts w:ascii="Times New Roman" w:hAnsi="Times New Roman"/>
          <w:sz w:val="26"/>
          <w:lang w:val="en-US"/>
        </w:rPr>
        <w:t>RUS</w:t>
      </w:r>
      <w:r>
        <w:rPr>
          <w:rFonts w:ascii="Times New Roman" w:hAnsi="Times New Roman"/>
          <w:sz w:val="26"/>
        </w:rPr>
        <w:t>,</w:t>
      </w:r>
    </w:p>
    <w:p>
      <w:pPr>
        <w:pStyle w:val="ListParagraph"/>
        <w:suppressAutoHyphens w:val="true"/>
        <w:spacing w:before="0" w:after="0"/>
        <w:ind w:left="646" w:hanging="0"/>
        <w:contextualSpacing/>
        <w:rPr>
          <w:rFonts w:ascii="Times New Roman" w:hAnsi="Times New Roman"/>
          <w:sz w:val="26"/>
        </w:rPr>
      </w:pPr>
      <w:r>
        <w:rPr>
          <w:rFonts w:ascii="Times New Roman" w:hAnsi="Times New Roman"/>
          <w:sz w:val="26"/>
        </w:rPr>
        <w:t>Камаз-65225-22 2010 Т602КЕ14</w:t>
      </w:r>
      <w:r>
        <w:rPr>
          <w:rFonts w:ascii="Times New Roman" w:hAnsi="Times New Roman"/>
          <w:sz w:val="26"/>
          <w:lang w:val="en-US"/>
        </w:rPr>
        <w:t>RUS</w:t>
      </w:r>
      <w:r>
        <w:rPr>
          <w:rFonts w:ascii="Times New Roman" w:hAnsi="Times New Roman"/>
          <w:sz w:val="26"/>
        </w:rPr>
        <w:t>,</w:t>
      </w:r>
    </w:p>
    <w:p>
      <w:pPr>
        <w:pStyle w:val="ListParagraph"/>
        <w:suppressAutoHyphens w:val="true"/>
        <w:spacing w:before="0" w:after="0"/>
        <w:ind w:left="646" w:hanging="0"/>
        <w:contextualSpacing/>
        <w:rPr>
          <w:rFonts w:ascii="Times New Roman" w:hAnsi="Times New Roman"/>
          <w:sz w:val="26"/>
        </w:rPr>
      </w:pPr>
      <w:r>
        <w:rPr>
          <w:rFonts w:ascii="Times New Roman" w:hAnsi="Times New Roman"/>
          <w:sz w:val="26"/>
        </w:rPr>
        <w:t>SHACMAN SX3256DR384 2012 А788КР14</w:t>
      </w:r>
      <w:r>
        <w:rPr>
          <w:rFonts w:ascii="Times New Roman" w:hAnsi="Times New Roman"/>
          <w:sz w:val="26"/>
          <w:lang w:val="en-US"/>
        </w:rPr>
        <w:t>RUS</w:t>
      </w:r>
      <w:r>
        <w:rPr>
          <w:rFonts w:ascii="Times New Roman" w:hAnsi="Times New Roman"/>
          <w:sz w:val="26"/>
        </w:rPr>
        <w:t>,</w:t>
      </w:r>
    </w:p>
    <w:p>
      <w:pPr>
        <w:pStyle w:val="ListParagraph"/>
        <w:suppressAutoHyphens w:val="true"/>
        <w:spacing w:before="0" w:after="0"/>
        <w:ind w:left="646" w:hanging="0"/>
        <w:contextualSpacing/>
        <w:rPr>
          <w:rFonts w:ascii="Times New Roman" w:hAnsi="Times New Roman"/>
          <w:sz w:val="26"/>
        </w:rPr>
      </w:pPr>
      <w:r>
        <w:rPr>
          <w:rFonts w:ascii="Times New Roman" w:hAnsi="Times New Roman"/>
          <w:sz w:val="26"/>
        </w:rPr>
        <w:t>SHACMAN SX3256DR384 2012 А785 КР14</w:t>
      </w:r>
      <w:r>
        <w:rPr>
          <w:rFonts w:ascii="Times New Roman" w:hAnsi="Times New Roman"/>
          <w:sz w:val="26"/>
          <w:lang w:val="en-US"/>
        </w:rPr>
        <w:t>RUS</w:t>
      </w:r>
      <w:r>
        <w:rPr>
          <w:rFonts w:ascii="Times New Roman" w:hAnsi="Times New Roman"/>
          <w:sz w:val="26"/>
        </w:rPr>
        <w:t>,</w:t>
      </w:r>
    </w:p>
    <w:p>
      <w:pPr>
        <w:pStyle w:val="ListParagraph"/>
        <w:suppressAutoHyphens w:val="true"/>
        <w:spacing w:before="0" w:after="0"/>
        <w:ind w:left="646" w:hanging="0"/>
        <w:contextualSpacing/>
        <w:rPr>
          <w:rFonts w:ascii="Times New Roman" w:hAnsi="Times New Roman"/>
          <w:sz w:val="26"/>
        </w:rPr>
      </w:pPr>
      <w:r>
        <w:rPr>
          <w:rFonts w:ascii="Times New Roman" w:hAnsi="Times New Roman"/>
          <w:sz w:val="26"/>
        </w:rPr>
        <w:t>SHAANXI SX4257NT324 2012 Х468КН14</w:t>
      </w:r>
      <w:r>
        <w:rPr>
          <w:rFonts w:ascii="Times New Roman" w:hAnsi="Times New Roman"/>
          <w:sz w:val="26"/>
          <w:lang w:val="en-US"/>
        </w:rPr>
        <w:t>RUS</w:t>
      </w:r>
      <w:r>
        <w:rPr>
          <w:rFonts w:ascii="Times New Roman" w:hAnsi="Times New Roman"/>
          <w:sz w:val="26"/>
        </w:rPr>
        <w:t>,</w:t>
      </w:r>
    </w:p>
    <w:p>
      <w:pPr>
        <w:pStyle w:val="ListParagraph"/>
        <w:suppressAutoHyphens w:val="true"/>
        <w:spacing w:before="0" w:after="0"/>
        <w:ind w:left="646" w:hanging="0"/>
        <w:contextualSpacing/>
        <w:rPr>
          <w:rFonts w:ascii="Times New Roman" w:hAnsi="Times New Roman"/>
          <w:sz w:val="26"/>
        </w:rPr>
      </w:pPr>
      <w:r>
        <w:rPr>
          <w:rFonts w:ascii="Times New Roman" w:hAnsi="Times New Roman"/>
          <w:sz w:val="26"/>
        </w:rPr>
        <w:t>SHAANXI SX4257NT324 2012 Х469КН14</w:t>
      </w:r>
      <w:r>
        <w:rPr>
          <w:rFonts w:ascii="Times New Roman" w:hAnsi="Times New Roman"/>
          <w:sz w:val="26"/>
          <w:lang w:val="en-US"/>
        </w:rPr>
        <w:t>RUS</w:t>
      </w:r>
      <w:r>
        <w:rPr>
          <w:rFonts w:ascii="Times New Roman" w:hAnsi="Times New Roman"/>
          <w:sz w:val="26"/>
        </w:rPr>
        <w:t>.</w:t>
      </w:r>
    </w:p>
    <w:p>
      <w:pPr>
        <w:pStyle w:val="Normal"/>
        <w:spacing w:before="0" w:after="0"/>
        <w:jc w:val="center"/>
        <w:rPr/>
      </w:pPr>
      <w:r>
        <w:rPr/>
      </w:r>
    </w:p>
    <w:p>
      <w:pPr>
        <w:pStyle w:val="Normal"/>
        <w:spacing w:before="0" w:after="0"/>
        <w:jc w:val="center"/>
        <w:rPr/>
      </w:pPr>
      <w:r>
        <w:rPr/>
      </w:r>
    </w:p>
    <w:p>
      <w:pPr>
        <w:pStyle w:val="Normal"/>
        <w:jc w:val="center"/>
        <w:rPr/>
      </w:pPr>
      <w:r>
        <w:rPr/>
      </w:r>
    </w:p>
    <w:p>
      <w:pPr>
        <w:pStyle w:val="Normal"/>
        <w:jc w:val="center"/>
        <w:rPr/>
      </w:pPr>
      <w:r>
        <w:rPr/>
        <w:t>г. Якутск</w:t>
      </w:r>
    </w:p>
    <w:p>
      <w:pPr>
        <w:pStyle w:val="Normal"/>
        <w:jc w:val="center"/>
        <w:rPr/>
      </w:pPr>
      <w:r>
        <w:rPr/>
        <w:t>2024</w:t>
      </w:r>
      <w:r>
        <w:br w:type="page"/>
      </w:r>
    </w:p>
    <w:p>
      <w:pPr>
        <w:pStyle w:val="Normal"/>
        <w:numPr>
          <w:ilvl w:val="0"/>
          <w:numId w:val="0"/>
        </w:numPr>
        <w:spacing w:before="480" w:after="360"/>
        <w:ind w:left="0" w:hanging="0"/>
        <w:jc w:val="center"/>
        <w:outlineLvl w:val="4"/>
        <w:rPr>
          <w:b/>
          <w:sz w:val="28"/>
        </w:rPr>
      </w:pPr>
      <w:r>
        <w:rPr>
          <w:b/>
          <w:sz w:val="28"/>
        </w:rPr>
        <w:t>СОДЕРЖАНИЕ</w:t>
      </w:r>
    </w:p>
    <w:sdt>
      <w:sdtPr>
        <w:docPartObj>
          <w:docPartGallery w:val="Table of Contents"/>
          <w:docPartUnique w:val="true"/>
        </w:docPartObj>
      </w:sdtPr>
      <w:sdtContent>
        <w:p>
          <w:pPr>
            <w:pStyle w:val="TOC1"/>
            <w:rPr>
              <w:rFonts w:ascii="Calibri" w:hAnsi="Calibri" w:eastAsia="ＭＳ 明朝" w:cs="Arial" w:asciiTheme="minorHAnsi" w:cstheme="minorBidi" w:eastAsiaTheme="minorEastAsia" w:hAnsiTheme="minorHAnsi"/>
              <w:b w:val="false"/>
              <w:bCs w:val="false"/>
              <w:caps w:val="false"/>
              <w:smallCaps w:val="false"/>
              <w:sz w:val="22"/>
              <w:szCs w:val="22"/>
              <w:lang w:val="en-US"/>
            </w:rPr>
          </w:pPr>
          <w:r>
            <w:fldChar w:fldCharType="begin"/>
          </w:r>
          <w:r>
            <w:rPr>
              <w:webHidden/>
              <w:rStyle w:val="Style14"/>
              <w:vanish w:val="false"/>
            </w:rPr>
            <w:instrText xml:space="preserve"> TOC \z \o "1-2" \t "Heading 1,1,Пункт21,3" \h</w:instrText>
          </w:r>
          <w:r>
            <w:rPr>
              <w:webHidden/>
              <w:rStyle w:val="Style14"/>
              <w:vanish w:val="false"/>
            </w:rPr>
            <w:fldChar w:fldCharType="separate"/>
          </w:r>
          <w:hyperlink w:anchor="_Toc536798387">
            <w:r>
              <w:rPr>
                <w:webHidden/>
                <w:rStyle w:val="Style14"/>
                <w:vanish w:val="false"/>
              </w:rPr>
              <w:t>СОКРАЩЕНИЯ</w:t>
              <w:tab/>
            </w:r>
            <w:r>
              <w:rPr>
                <w:webHidden/>
              </w:rPr>
              <w:fldChar w:fldCharType="begin"/>
            </w:r>
            <w:r>
              <w:rPr>
                <w:webHidden/>
              </w:rPr>
              <w:instrText xml:space="preserve">PAGEREF _Toc536798387 \h</w:instrText>
            </w:r>
            <w:r>
              <w:rPr>
                <w:webHidden/>
              </w:rPr>
              <w:fldChar w:fldCharType="separate"/>
            </w:r>
            <w:r>
              <w:rPr>
                <w:rStyle w:val="Style14"/>
                <w:vanish w:val="false"/>
                <w:lang w:val="en-US"/>
              </w:rPr>
              <w:t>4</w:t>
            </w:r>
            <w:r>
              <w:rPr>
                <w:webHidden/>
              </w:rPr>
              <w:fldChar w:fldCharType="end"/>
            </w:r>
          </w:hyperlink>
        </w:p>
        <w:p>
          <w:pPr>
            <w:pStyle w:val="TOC1"/>
            <w:rPr>
              <w:rFonts w:ascii="Calibri" w:hAnsi="Calibri" w:eastAsia="ＭＳ 明朝" w:cs="Arial" w:asciiTheme="minorHAnsi" w:cstheme="minorBidi" w:eastAsiaTheme="minorEastAsia" w:hAnsiTheme="minorHAnsi"/>
              <w:b w:val="false"/>
              <w:bCs w:val="false"/>
              <w:caps w:val="false"/>
              <w:smallCaps w:val="false"/>
              <w:sz w:val="22"/>
              <w:szCs w:val="22"/>
            </w:rPr>
          </w:pPr>
          <w:hyperlink w:anchor="_Toc536798388">
            <w:r>
              <w:rPr>
                <w:webHidden/>
                <w:rStyle w:val="Style14"/>
                <w:vanish w:val="false"/>
              </w:rPr>
              <w:t>ТЕРМИНЫ И ОПРЕДЕЛЕНИЯ</w:t>
              <w:tab/>
            </w:r>
            <w:r>
              <w:rPr>
                <w:webHidden/>
              </w:rPr>
              <w:fldChar w:fldCharType="begin"/>
            </w:r>
            <w:r>
              <w:rPr>
                <w:webHidden/>
              </w:rPr>
              <w:instrText xml:space="preserve">PAGEREF _Toc536798388 \h</w:instrText>
            </w:r>
            <w:r>
              <w:rPr>
                <w:webHidden/>
              </w:rPr>
              <w:fldChar w:fldCharType="separate"/>
            </w:r>
            <w:r>
              <w:rPr>
                <w:rStyle w:val="Style14"/>
                <w:vanish w:val="false"/>
                <w:lang w:val="en-US"/>
              </w:rPr>
              <w:t>5</w:t>
            </w:r>
            <w:r>
              <w:rPr>
                <w:webHidden/>
              </w:rPr>
              <w:fldChar w:fldCharType="end"/>
            </w:r>
          </w:hyperlink>
        </w:p>
        <w:p>
          <w:pPr>
            <w:pStyle w:val="TOC1"/>
            <w:rPr>
              <w:rFonts w:ascii="Calibri" w:hAnsi="Calibri" w:eastAsia="ＭＳ 明朝" w:cs="Arial" w:asciiTheme="minorHAnsi" w:cstheme="minorBidi" w:eastAsiaTheme="minorEastAsia" w:hAnsiTheme="minorHAnsi"/>
              <w:b w:val="false"/>
              <w:bCs w:val="false"/>
              <w:caps w:val="false"/>
              <w:smallCaps w:val="false"/>
              <w:sz w:val="22"/>
              <w:szCs w:val="22"/>
            </w:rPr>
          </w:pPr>
          <w:hyperlink w:anchor="_Toc536798389">
            <w:r>
              <w:rPr>
                <w:webHidden/>
                <w:rStyle w:val="Style14"/>
                <w:vanish w:val="false"/>
              </w:rPr>
              <w:t>1.</w:t>
            </w:r>
            <w:r>
              <w:rPr>
                <w:rStyle w:val="Style14"/>
                <w:rFonts w:eastAsia="ＭＳ 明朝" w:cs="Arial" w:ascii="Calibri" w:hAnsi="Calibri" w:asciiTheme="minorHAnsi" w:cstheme="minorBidi" w:eastAsiaTheme="minorEastAsia" w:hAnsiTheme="minorHAnsi"/>
                <w:b w:val="false"/>
                <w:bCs w:val="false"/>
                <w:caps w:val="false"/>
                <w:smallCaps w:val="false"/>
                <w:sz w:val="22"/>
                <w:szCs w:val="22"/>
              </w:rPr>
              <w:tab/>
            </w:r>
            <w:r>
              <w:rPr>
                <w:rStyle w:val="Style14"/>
              </w:rPr>
              <w:t>ОСНОВНЫЕ СВЕДЕНИЯ О ПРОДАЖЕ</w:t>
            </w:r>
            <w:r>
              <w:rPr>
                <w:rStyle w:val="Style14"/>
                <w:vanish w:val="false"/>
              </w:rPr>
              <w:tab/>
            </w:r>
            <w:r>
              <w:rPr>
                <w:webHidden/>
              </w:rPr>
              <w:fldChar w:fldCharType="begin"/>
            </w:r>
            <w:r>
              <w:rPr>
                <w:webHidden/>
              </w:rPr>
              <w:instrText xml:space="preserve">PAGEREF _Toc536798389 \h</w:instrText>
            </w:r>
            <w:r>
              <w:rPr>
                <w:webHidden/>
              </w:rPr>
              <w:fldChar w:fldCharType="separate"/>
            </w:r>
            <w:r>
              <w:rPr>
                <w:rStyle w:val="Style14"/>
                <w:vanish w:val="false"/>
                <w:lang w:val="en-US"/>
              </w:rPr>
              <w:t>6</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536798390">
            <w:r>
              <w:rPr>
                <w:webHidden/>
                <w:rStyle w:val="Style14"/>
                <w:vanish w:val="false"/>
              </w:rPr>
              <w:t>1.1</w:t>
            </w:r>
            <w:r>
              <w:rPr>
                <w:rStyle w:val="Style14"/>
                <w:rFonts w:eastAsia="ＭＳ 明朝" w:cs="Arial" w:ascii="Calibri" w:hAnsi="Calibri" w:asciiTheme="minorHAnsi" w:cstheme="minorBidi" w:eastAsiaTheme="minorEastAsia" w:hAnsiTheme="minorHAnsi"/>
                <w:b w:val="false"/>
                <w:sz w:val="22"/>
                <w:szCs w:val="22"/>
                <w:lang w:val="ru-RU"/>
              </w:rPr>
              <w:tab/>
            </w:r>
            <w:r>
              <w:rPr>
                <w:rStyle w:val="Style14"/>
              </w:rPr>
              <w:t>Статус настоящего раздела</w:t>
            </w:r>
            <w:r>
              <w:rPr>
                <w:rStyle w:val="Style14"/>
                <w:vanish w:val="false"/>
              </w:rPr>
              <w:tab/>
            </w:r>
            <w:r>
              <w:rPr>
                <w:webHidden/>
              </w:rPr>
              <w:fldChar w:fldCharType="begin"/>
            </w:r>
            <w:r>
              <w:rPr>
                <w:webHidden/>
              </w:rPr>
              <w:instrText xml:space="preserve">PAGEREF _Toc536798390 \h</w:instrText>
            </w:r>
            <w:r>
              <w:rPr>
                <w:webHidden/>
              </w:rPr>
              <w:fldChar w:fldCharType="separate"/>
            </w:r>
            <w:r>
              <w:rPr>
                <w:rStyle w:val="Style14"/>
                <w:vanish w:val="false"/>
                <w:lang w:val="en-US"/>
              </w:rPr>
              <w:t>6</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536798391">
            <w:r>
              <w:rPr>
                <w:webHidden/>
                <w:rStyle w:val="Style14"/>
                <w:vanish w:val="false"/>
              </w:rPr>
              <w:t>1.2</w:t>
            </w:r>
            <w:r>
              <w:rPr>
                <w:rStyle w:val="Style14"/>
                <w:rFonts w:eastAsia="ＭＳ 明朝" w:cs="Arial" w:ascii="Calibri" w:hAnsi="Calibri" w:asciiTheme="minorHAnsi" w:cstheme="minorBidi" w:eastAsiaTheme="minorEastAsia" w:hAnsiTheme="minorHAnsi"/>
                <w:b w:val="false"/>
                <w:sz w:val="22"/>
                <w:szCs w:val="22"/>
                <w:lang w:val="ru-RU"/>
              </w:rPr>
              <w:tab/>
            </w:r>
            <w:r>
              <w:rPr>
                <w:rStyle w:val="Style14"/>
              </w:rPr>
              <w:t>Информация о проводимом Запросе предложений</w:t>
            </w:r>
            <w:r>
              <w:rPr>
                <w:rStyle w:val="Style14"/>
                <w:vanish w:val="false"/>
              </w:rPr>
              <w:tab/>
            </w:r>
            <w:r>
              <w:rPr>
                <w:webHidden/>
              </w:rPr>
              <w:fldChar w:fldCharType="begin"/>
            </w:r>
            <w:r>
              <w:rPr>
                <w:webHidden/>
              </w:rPr>
              <w:instrText xml:space="preserve">PAGEREF _Toc536798391 \h</w:instrText>
            </w:r>
            <w:r>
              <w:rPr>
                <w:webHidden/>
              </w:rPr>
              <w:fldChar w:fldCharType="separate"/>
            </w:r>
            <w:r>
              <w:rPr>
                <w:rStyle w:val="Style14"/>
                <w:vanish w:val="false"/>
                <w:lang w:val="en-US"/>
              </w:rPr>
              <w:t>6</w:t>
            </w:r>
            <w:r>
              <w:rPr>
                <w:webHidden/>
              </w:rPr>
              <w:fldChar w:fldCharType="end"/>
            </w:r>
          </w:hyperlink>
        </w:p>
        <w:p>
          <w:pPr>
            <w:pStyle w:val="TOC1"/>
            <w:rPr>
              <w:rFonts w:ascii="Calibri" w:hAnsi="Calibri" w:eastAsia="ＭＳ 明朝" w:cs="Arial" w:asciiTheme="minorHAnsi" w:cstheme="minorBidi" w:eastAsiaTheme="minorEastAsia" w:hAnsiTheme="minorHAnsi"/>
              <w:b w:val="false"/>
              <w:bCs w:val="false"/>
              <w:caps w:val="false"/>
              <w:smallCaps w:val="false"/>
              <w:sz w:val="22"/>
              <w:szCs w:val="22"/>
            </w:rPr>
          </w:pPr>
          <w:hyperlink w:anchor="_Toc536798392">
            <w:r>
              <w:rPr>
                <w:webHidden/>
                <w:rStyle w:val="Style14"/>
                <w:vanish w:val="false"/>
              </w:rPr>
              <w:t>2.</w:t>
            </w:r>
            <w:r>
              <w:rPr>
                <w:rStyle w:val="Style14"/>
                <w:rFonts w:eastAsia="ＭＳ 明朝" w:cs="Arial" w:ascii="Calibri" w:hAnsi="Calibri" w:asciiTheme="minorHAnsi" w:cstheme="minorBidi" w:eastAsiaTheme="minorEastAsia" w:hAnsiTheme="minorHAnsi"/>
                <w:b w:val="false"/>
                <w:bCs w:val="false"/>
                <w:caps w:val="false"/>
                <w:smallCaps w:val="false"/>
                <w:sz w:val="22"/>
                <w:szCs w:val="22"/>
              </w:rPr>
              <w:tab/>
            </w:r>
            <w:r>
              <w:rPr>
                <w:rStyle w:val="Style14"/>
              </w:rPr>
              <w:t>ОБЩИЕ ПОЛОЖЕНИЯ</w:t>
            </w:r>
            <w:r>
              <w:rPr>
                <w:webHidden/>
              </w:rPr>
              <w:fldChar w:fldCharType="begin"/>
            </w:r>
            <w:r>
              <w:rPr>
                <w:webHidden/>
              </w:rPr>
              <w:instrText xml:space="preserve">PAGEREF _Toc536798392 \h</w:instrText>
            </w:r>
            <w:r>
              <w:rPr>
                <w:webHidden/>
              </w:rPr>
              <w:fldChar w:fldCharType="separate"/>
            </w:r>
            <w:r>
              <w:rPr>
                <w:rStyle w:val="Style14"/>
                <w:vanish w:val="false"/>
              </w:rPr>
              <w:tab/>
              <w:t>11</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536798393">
            <w:r>
              <w:rPr>
                <w:webHidden/>
                <w:rStyle w:val="Style14"/>
                <w:vanish w:val="false"/>
              </w:rPr>
              <w:t>2.1</w:t>
            </w:r>
            <w:r>
              <w:rPr>
                <w:rStyle w:val="Style14"/>
                <w:rFonts w:eastAsia="ＭＳ 明朝" w:cs="Arial" w:ascii="Calibri" w:hAnsi="Calibri" w:asciiTheme="minorHAnsi" w:cstheme="minorBidi" w:eastAsiaTheme="minorEastAsia" w:hAnsiTheme="minorHAnsi"/>
                <w:b w:val="false"/>
                <w:sz w:val="22"/>
                <w:szCs w:val="22"/>
                <w:lang w:val="ru-RU"/>
              </w:rPr>
              <w:tab/>
            </w:r>
            <w:r>
              <w:rPr>
                <w:rStyle w:val="Style14"/>
              </w:rPr>
              <w:t>Общие сведения о продаже</w:t>
            </w:r>
            <w:r>
              <w:rPr>
                <w:rStyle w:val="Style14"/>
                <w:vanish w:val="false"/>
              </w:rPr>
              <w:tab/>
            </w:r>
            <w:r>
              <w:rPr>
                <w:webHidden/>
              </w:rPr>
              <w:fldChar w:fldCharType="begin"/>
            </w:r>
            <w:r>
              <w:rPr>
                <w:webHidden/>
              </w:rPr>
              <w:instrText xml:space="preserve">PAGEREF _Toc536798393 \h</w:instrText>
            </w:r>
            <w:r>
              <w:rPr>
                <w:webHidden/>
              </w:rPr>
              <w:fldChar w:fldCharType="separate"/>
            </w:r>
            <w:r>
              <w:rPr>
                <w:rStyle w:val="Style14"/>
                <w:vanish w:val="false"/>
                <w:lang w:val="ru-RU"/>
              </w:rPr>
              <w:t>11</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536798394">
            <w:r>
              <w:rPr>
                <w:webHidden/>
                <w:rStyle w:val="Style14"/>
                <w:vanish w:val="false"/>
              </w:rPr>
              <w:t>2.2</w:t>
            </w:r>
            <w:r>
              <w:rPr>
                <w:rStyle w:val="Style14"/>
                <w:rFonts w:eastAsia="ＭＳ 明朝" w:cs="Arial" w:ascii="Calibri" w:hAnsi="Calibri" w:asciiTheme="minorHAnsi" w:cstheme="minorBidi" w:eastAsiaTheme="minorEastAsia" w:hAnsiTheme="minorHAnsi"/>
                <w:b w:val="false"/>
                <w:sz w:val="22"/>
                <w:szCs w:val="22"/>
                <w:lang w:val="ru-RU"/>
              </w:rPr>
              <w:tab/>
            </w:r>
            <w:r>
              <w:rPr>
                <w:rStyle w:val="Style14"/>
              </w:rPr>
              <w:t>Правовой статус документов</w:t>
            </w:r>
            <w:r>
              <w:rPr>
                <w:rStyle w:val="Style14"/>
                <w:vanish w:val="false"/>
              </w:rPr>
              <w:tab/>
            </w:r>
            <w:r>
              <w:rPr>
                <w:webHidden/>
              </w:rPr>
              <w:fldChar w:fldCharType="begin"/>
            </w:r>
            <w:r>
              <w:rPr>
                <w:webHidden/>
              </w:rPr>
              <w:instrText xml:space="preserve">PAGEREF _Toc536798394 \h</w:instrText>
            </w:r>
            <w:r>
              <w:rPr>
                <w:webHidden/>
              </w:rPr>
              <w:fldChar w:fldCharType="separate"/>
            </w:r>
            <w:r>
              <w:rPr>
                <w:rStyle w:val="Style14"/>
                <w:vanish w:val="false"/>
                <w:lang w:val="ru-RU"/>
              </w:rPr>
              <w:t>11</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536798395">
            <w:r>
              <w:rPr>
                <w:webHidden/>
                <w:rStyle w:val="Style14"/>
                <w:vanish w:val="false"/>
              </w:rPr>
              <w:t>2.3</w:t>
            </w:r>
            <w:r>
              <w:rPr>
                <w:rStyle w:val="Style14"/>
                <w:rFonts w:eastAsia="ＭＳ 明朝" w:cs="Arial" w:ascii="Calibri" w:hAnsi="Calibri" w:asciiTheme="minorHAnsi" w:cstheme="minorBidi" w:eastAsiaTheme="minorEastAsia" w:hAnsiTheme="minorHAnsi"/>
                <w:b w:val="false"/>
                <w:sz w:val="22"/>
                <w:szCs w:val="22"/>
                <w:lang w:val="ru-RU"/>
              </w:rPr>
              <w:tab/>
            </w:r>
            <w:r>
              <w:rPr>
                <w:rStyle w:val="Style14"/>
              </w:rPr>
              <w:t>Особые положения при проведении Запроса предложений с использованием ЭТП</w:t>
            </w:r>
            <w:r>
              <w:rPr>
                <w:rStyle w:val="Style14"/>
                <w:vanish w:val="false"/>
              </w:rPr>
              <w:tab/>
            </w:r>
            <w:r>
              <w:rPr>
                <w:webHidden/>
              </w:rPr>
              <w:fldChar w:fldCharType="begin"/>
            </w:r>
            <w:r>
              <w:rPr>
                <w:webHidden/>
              </w:rPr>
              <w:instrText xml:space="preserve">PAGEREF _Toc536798395 \h</w:instrText>
            </w:r>
            <w:r>
              <w:rPr>
                <w:webHidden/>
              </w:rPr>
              <w:fldChar w:fldCharType="separate"/>
            </w:r>
            <w:r>
              <w:rPr>
                <w:rStyle w:val="Style14"/>
                <w:vanish w:val="false"/>
                <w:lang w:val="ru-RU"/>
              </w:rPr>
              <w:t>11</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536798396">
            <w:r>
              <w:rPr>
                <w:webHidden/>
                <w:rStyle w:val="Style14"/>
                <w:vanish w:val="false"/>
              </w:rPr>
              <w:t>2.4</w:t>
            </w:r>
            <w:r>
              <w:rPr>
                <w:rStyle w:val="Style14"/>
                <w:rFonts w:eastAsia="ＭＳ 明朝" w:cs="Arial" w:ascii="Calibri" w:hAnsi="Calibri" w:asciiTheme="minorHAnsi" w:cstheme="minorBidi" w:eastAsiaTheme="minorEastAsia" w:hAnsiTheme="minorHAnsi"/>
                <w:b w:val="false"/>
                <w:sz w:val="22"/>
                <w:szCs w:val="22"/>
                <w:lang w:val="ru-RU"/>
              </w:rPr>
              <w:tab/>
            </w:r>
            <w:r>
              <w:rPr>
                <w:rStyle w:val="Style14"/>
              </w:rPr>
              <w:t>Прочие положения</w:t>
            </w:r>
            <w:r>
              <w:rPr>
                <w:rStyle w:val="Style14"/>
                <w:vanish w:val="false"/>
              </w:rPr>
              <w:tab/>
            </w:r>
            <w:r>
              <w:rPr>
                <w:rStyle w:val="Style14"/>
                <w:vanish w:val="false"/>
                <w:lang w:val="en-US"/>
              </w:rPr>
              <w:t>1</w:t>
            </w:r>
            <w:r>
              <w:rPr>
                <w:webHidden/>
              </w:rPr>
              <w:fldChar w:fldCharType="begin"/>
            </w:r>
            <w:r>
              <w:rPr>
                <w:webHidden/>
              </w:rPr>
              <w:instrText xml:space="preserve">PAGEREF _Toc536798396 \h</w:instrText>
            </w:r>
            <w:r>
              <w:rPr>
                <w:webHidden/>
              </w:rPr>
              <w:fldChar w:fldCharType="separate"/>
            </w:r>
            <w:r>
              <w:rPr>
                <w:rStyle w:val="Style14"/>
                <w:vanish w:val="false"/>
                <w:lang w:val="ru-RU"/>
              </w:rPr>
              <w:t>1</w:t>
            </w:r>
            <w:r>
              <w:rPr>
                <w:webHidden/>
              </w:rPr>
              <w:fldChar w:fldCharType="end"/>
            </w:r>
          </w:hyperlink>
        </w:p>
        <w:p>
          <w:pPr>
            <w:pStyle w:val="TOC1"/>
            <w:rPr>
              <w:rFonts w:ascii="Calibri" w:hAnsi="Calibri" w:eastAsia="ＭＳ 明朝" w:cs="Arial" w:asciiTheme="minorHAnsi" w:cstheme="minorBidi" w:eastAsiaTheme="minorEastAsia" w:hAnsiTheme="minorHAnsi"/>
              <w:b w:val="false"/>
              <w:bCs w:val="false"/>
              <w:caps w:val="false"/>
              <w:smallCaps w:val="false"/>
              <w:sz w:val="22"/>
              <w:szCs w:val="22"/>
            </w:rPr>
          </w:pPr>
          <w:hyperlink w:anchor="_Toc536798397">
            <w:r>
              <w:rPr>
                <w:webHidden/>
                <w:rStyle w:val="Style14"/>
                <w:vanish w:val="false"/>
              </w:rPr>
              <w:t>3.</w:t>
            </w:r>
            <w:r>
              <w:rPr>
                <w:rStyle w:val="Style14"/>
                <w:rFonts w:eastAsia="ＭＳ 明朝" w:cs="Arial" w:ascii="Calibri" w:hAnsi="Calibri" w:asciiTheme="minorHAnsi" w:cstheme="minorBidi" w:eastAsiaTheme="minorEastAsia" w:hAnsiTheme="minorHAnsi"/>
                <w:b w:val="false"/>
                <w:bCs w:val="false"/>
                <w:caps w:val="false"/>
                <w:smallCaps w:val="false"/>
                <w:sz w:val="22"/>
                <w:szCs w:val="22"/>
              </w:rPr>
              <w:tab/>
            </w:r>
            <w:r>
              <w:rPr>
                <w:rStyle w:val="Style14"/>
              </w:rPr>
              <w:t>ПРЕДМЕТ ПРОДАЖИ</w:t>
            </w:r>
            <w:r>
              <w:rPr>
                <w:rStyle w:val="Style14"/>
                <w:vanish w:val="false"/>
              </w:rPr>
              <w:tab/>
            </w:r>
            <w:r>
              <w:rPr>
                <w:rStyle w:val="Style14"/>
                <w:vanish w:val="false"/>
                <w:lang w:val="en-US"/>
              </w:rPr>
              <w:t>1</w:t>
            </w:r>
            <w:r>
              <w:rPr>
                <w:webHidden/>
              </w:rPr>
              <w:fldChar w:fldCharType="begin"/>
            </w:r>
            <w:r>
              <w:rPr>
                <w:webHidden/>
              </w:rPr>
              <w:instrText xml:space="preserve">PAGEREF _Toc536798397 \h</w:instrText>
            </w:r>
            <w:r>
              <w:rPr>
                <w:webHidden/>
              </w:rPr>
              <w:fldChar w:fldCharType="separate"/>
            </w:r>
            <w:r>
              <w:rPr>
                <w:rStyle w:val="Style14"/>
                <w:vanish w:val="false"/>
              </w:rPr>
              <w:t>3</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536798398">
            <w:r>
              <w:rPr>
                <w:webHidden/>
                <w:rStyle w:val="Style14"/>
                <w:vanish w:val="false"/>
              </w:rPr>
              <w:t>3.1</w:t>
            </w:r>
            <w:r>
              <w:rPr>
                <w:rStyle w:val="Style14"/>
                <w:rFonts w:eastAsia="ＭＳ 明朝" w:cs="Arial" w:ascii="Calibri" w:hAnsi="Calibri" w:asciiTheme="minorHAnsi" w:cstheme="minorBidi" w:eastAsiaTheme="minorEastAsia" w:hAnsiTheme="minorHAnsi"/>
                <w:b w:val="false"/>
                <w:sz w:val="22"/>
                <w:szCs w:val="22"/>
                <w:lang w:val="ru-RU"/>
              </w:rPr>
              <w:tab/>
            </w:r>
            <w:r>
              <w:rPr>
                <w:rStyle w:val="Style14"/>
              </w:rPr>
              <w:t>Информация о предмете продажи</w:t>
            </w:r>
            <w:r>
              <w:rPr>
                <w:rStyle w:val="Style14"/>
                <w:vanish w:val="false"/>
              </w:rPr>
              <w:tab/>
            </w:r>
            <w:r>
              <w:rPr>
                <w:rStyle w:val="Style14"/>
                <w:vanish w:val="false"/>
                <w:lang w:val="en-US"/>
              </w:rPr>
              <w:t>1</w:t>
            </w:r>
            <w:r>
              <w:rPr>
                <w:webHidden/>
              </w:rPr>
              <w:fldChar w:fldCharType="begin"/>
            </w:r>
            <w:r>
              <w:rPr>
                <w:webHidden/>
              </w:rPr>
              <w:instrText xml:space="preserve">PAGEREF _Toc536798398 \h</w:instrText>
            </w:r>
            <w:r>
              <w:rPr>
                <w:webHidden/>
              </w:rPr>
              <w:fldChar w:fldCharType="separate"/>
            </w:r>
            <w:r>
              <w:rPr>
                <w:rStyle w:val="Style14"/>
                <w:vanish w:val="false"/>
                <w:lang w:val="ru-RU"/>
              </w:rPr>
              <w:t>3</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536798399">
            <w:r>
              <w:rPr>
                <w:webHidden/>
                <w:rStyle w:val="Style14"/>
                <w:vanish w:val="false"/>
              </w:rPr>
              <w:t>3.2</w:t>
            </w:r>
            <w:r>
              <w:rPr>
                <w:rStyle w:val="Style14"/>
                <w:rFonts w:eastAsia="ＭＳ 明朝" w:cs="Arial" w:ascii="Calibri" w:hAnsi="Calibri" w:asciiTheme="minorHAnsi" w:cstheme="minorBidi" w:eastAsiaTheme="minorEastAsia" w:hAnsiTheme="minorHAnsi"/>
                <w:b w:val="false"/>
                <w:sz w:val="22"/>
                <w:szCs w:val="22"/>
                <w:lang w:val="ru-RU"/>
              </w:rPr>
              <w:tab/>
            </w:r>
            <w:r>
              <w:rPr>
                <w:rStyle w:val="Style14"/>
              </w:rPr>
              <w:t>Порядок ознакомления с предметом продажи</w:t>
            </w:r>
            <w:r>
              <w:rPr>
                <w:rStyle w:val="Style14"/>
                <w:vanish w:val="false"/>
              </w:rPr>
              <w:tab/>
            </w:r>
            <w:r>
              <w:rPr>
                <w:rStyle w:val="Style14"/>
                <w:vanish w:val="false"/>
                <w:lang w:val="en-US"/>
              </w:rPr>
              <w:t>1</w:t>
            </w:r>
            <w:r>
              <w:rPr>
                <w:webHidden/>
              </w:rPr>
              <w:fldChar w:fldCharType="begin"/>
            </w:r>
            <w:r>
              <w:rPr>
                <w:webHidden/>
              </w:rPr>
              <w:instrText xml:space="preserve">PAGEREF _Toc536798399 \h</w:instrText>
            </w:r>
            <w:r>
              <w:rPr>
                <w:webHidden/>
              </w:rPr>
              <w:fldChar w:fldCharType="separate"/>
            </w:r>
            <w:r>
              <w:rPr>
                <w:rStyle w:val="Style14"/>
                <w:vanish w:val="false"/>
                <w:lang w:val="ru-RU"/>
              </w:rPr>
              <w:t>6</w:t>
            </w:r>
            <w:r>
              <w:rPr>
                <w:webHidden/>
              </w:rPr>
              <w:fldChar w:fldCharType="end"/>
            </w:r>
          </w:hyperlink>
        </w:p>
        <w:p>
          <w:pPr>
            <w:pStyle w:val="TOC1"/>
            <w:rPr>
              <w:rFonts w:ascii="Calibri" w:hAnsi="Calibri" w:eastAsia="ＭＳ 明朝" w:cs="Arial" w:asciiTheme="minorHAnsi" w:cstheme="minorBidi" w:eastAsiaTheme="minorEastAsia" w:hAnsiTheme="minorHAnsi"/>
              <w:b w:val="false"/>
              <w:bCs w:val="false"/>
              <w:caps w:val="false"/>
              <w:smallCaps w:val="false"/>
              <w:sz w:val="22"/>
              <w:szCs w:val="22"/>
            </w:rPr>
          </w:pPr>
          <w:hyperlink w:anchor="_Toc536798400">
            <w:r>
              <w:rPr>
                <w:webHidden/>
                <w:rStyle w:val="Style14"/>
                <w:vanish w:val="false"/>
              </w:rPr>
              <w:t>4.</w:t>
            </w:r>
            <w:r>
              <w:rPr>
                <w:rStyle w:val="Style14"/>
                <w:rFonts w:eastAsia="ＭＳ 明朝" w:cs="Arial" w:ascii="Calibri" w:hAnsi="Calibri" w:asciiTheme="minorHAnsi" w:cstheme="minorBidi" w:eastAsiaTheme="minorEastAsia" w:hAnsiTheme="minorHAnsi"/>
                <w:b w:val="false"/>
                <w:bCs w:val="false"/>
                <w:caps w:val="false"/>
                <w:smallCaps w:val="false"/>
                <w:sz w:val="22"/>
                <w:szCs w:val="22"/>
              </w:rPr>
              <w:tab/>
            </w:r>
            <w:r>
              <w:rPr>
                <w:rStyle w:val="Style14"/>
              </w:rPr>
              <w:t>ТРЕБОВАНИЯ К УЧАСТНИКАМ ЗАПРОСА ПРЕДЛОЖЕНИЙ</w:t>
            </w:r>
            <w:r>
              <w:rPr>
                <w:rStyle w:val="Style14"/>
                <w:vanish w:val="false"/>
              </w:rPr>
              <w:tab/>
            </w:r>
            <w:r>
              <w:rPr>
                <w:rStyle w:val="Style14"/>
                <w:vanish w:val="false"/>
                <w:lang w:val="en-US"/>
              </w:rPr>
              <w:t>1</w:t>
            </w:r>
            <w:r>
              <w:rPr>
                <w:webHidden/>
              </w:rPr>
              <w:fldChar w:fldCharType="begin"/>
            </w:r>
            <w:r>
              <w:rPr>
                <w:webHidden/>
              </w:rPr>
              <w:instrText xml:space="preserve">PAGEREF _Toc536798400 \h</w:instrText>
            </w:r>
            <w:r>
              <w:rPr>
                <w:webHidden/>
              </w:rPr>
              <w:fldChar w:fldCharType="separate"/>
            </w:r>
            <w:r>
              <w:rPr>
                <w:rStyle w:val="Style14"/>
                <w:vanish w:val="false"/>
              </w:rPr>
              <w:t>7</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536798401">
            <w:r>
              <w:rPr>
                <w:webHidden/>
                <w:rStyle w:val="Style14"/>
                <w:vanish w:val="false"/>
              </w:rPr>
              <w:t>4.1</w:t>
            </w:r>
            <w:r>
              <w:rPr>
                <w:rStyle w:val="Style14"/>
                <w:rFonts w:eastAsia="ＭＳ 明朝" w:cs="Arial" w:ascii="Calibri" w:hAnsi="Calibri" w:asciiTheme="minorHAnsi" w:cstheme="minorBidi" w:eastAsiaTheme="minorEastAsia" w:hAnsiTheme="minorHAnsi"/>
                <w:b w:val="false"/>
                <w:sz w:val="22"/>
                <w:szCs w:val="22"/>
                <w:lang w:val="ru-RU"/>
              </w:rPr>
              <w:tab/>
            </w:r>
            <w:r>
              <w:rPr>
                <w:rStyle w:val="Style14"/>
              </w:rPr>
              <w:t>Требования к Участникам Запроса предложений</w:t>
            </w:r>
            <w:r>
              <w:rPr>
                <w:rStyle w:val="Style14"/>
                <w:vanish w:val="false"/>
              </w:rPr>
              <w:tab/>
            </w:r>
            <w:r>
              <w:rPr>
                <w:rStyle w:val="Style14"/>
                <w:vanish w:val="false"/>
                <w:lang w:val="en-US"/>
              </w:rPr>
              <w:t>1</w:t>
            </w:r>
            <w:r>
              <w:rPr>
                <w:webHidden/>
              </w:rPr>
              <w:fldChar w:fldCharType="begin"/>
            </w:r>
            <w:r>
              <w:rPr>
                <w:webHidden/>
              </w:rPr>
              <w:instrText xml:space="preserve">PAGEREF _Toc536798401 \h</w:instrText>
            </w:r>
            <w:r>
              <w:rPr>
                <w:webHidden/>
              </w:rPr>
              <w:fldChar w:fldCharType="separate"/>
            </w:r>
            <w:r>
              <w:rPr>
                <w:rStyle w:val="Style14"/>
                <w:vanish w:val="false"/>
                <w:lang w:val="ru-RU"/>
              </w:rPr>
              <w:t>7</w:t>
            </w:r>
            <w:r>
              <w:rPr>
                <w:webHidden/>
              </w:rPr>
              <w:fldChar w:fldCharType="end"/>
            </w:r>
          </w:hyperlink>
        </w:p>
        <w:p>
          <w:pPr>
            <w:pStyle w:val="TOC1"/>
            <w:rPr>
              <w:rFonts w:ascii="Calibri" w:hAnsi="Calibri" w:eastAsia="ＭＳ 明朝" w:cs="Arial" w:asciiTheme="minorHAnsi" w:cstheme="minorBidi" w:eastAsiaTheme="minorEastAsia" w:hAnsiTheme="minorHAnsi"/>
              <w:b w:val="false"/>
              <w:bCs w:val="false"/>
              <w:caps w:val="false"/>
              <w:smallCaps w:val="false"/>
              <w:sz w:val="22"/>
              <w:szCs w:val="22"/>
            </w:rPr>
          </w:pPr>
          <w:hyperlink w:anchor="_Toc536798402">
            <w:r>
              <w:rPr>
                <w:webHidden/>
                <w:rStyle w:val="Style14"/>
                <w:vanish w:val="false"/>
              </w:rPr>
              <w:t>5.</w:t>
            </w:r>
            <w:r>
              <w:rPr>
                <w:rStyle w:val="Style14"/>
                <w:rFonts w:eastAsia="ＭＳ 明朝" w:cs="Arial" w:ascii="Calibri" w:hAnsi="Calibri" w:asciiTheme="minorHAnsi" w:cstheme="minorBidi" w:eastAsiaTheme="minorEastAsia" w:hAnsiTheme="minorHAnsi"/>
                <w:b w:val="false"/>
                <w:bCs w:val="false"/>
                <w:caps w:val="false"/>
                <w:smallCaps w:val="false"/>
                <w:sz w:val="22"/>
                <w:szCs w:val="22"/>
              </w:rPr>
              <w:tab/>
            </w:r>
            <w:r>
              <w:rPr>
                <w:rStyle w:val="Style14"/>
              </w:rPr>
              <w:t>ПОРЯДОК ПРОВЕДЕНИЯ ЗАПРОСА ПРЕДЛОЖЕНИЙ. ИНСТРУКЦИИ ПО ПОДГОТОВКЕ ЗАЯВОК</w:t>
            </w:r>
            <w:r>
              <w:rPr>
                <w:rStyle w:val="Style14"/>
                <w:vanish w:val="false"/>
              </w:rPr>
              <w:tab/>
            </w:r>
            <w:r>
              <w:rPr>
                <w:rStyle w:val="Style14"/>
                <w:vanish w:val="false"/>
                <w:lang w:val="en-US"/>
              </w:rPr>
              <w:t>1</w:t>
            </w:r>
            <w:r>
              <w:rPr>
                <w:webHidden/>
              </w:rPr>
              <w:fldChar w:fldCharType="begin"/>
            </w:r>
            <w:r>
              <w:rPr>
                <w:webHidden/>
              </w:rPr>
              <w:instrText xml:space="preserve">PAGEREF _Toc536798402 \h</w:instrText>
            </w:r>
            <w:r>
              <w:rPr>
                <w:webHidden/>
              </w:rPr>
              <w:fldChar w:fldCharType="separate"/>
            </w:r>
            <w:r>
              <w:rPr>
                <w:rStyle w:val="Style14"/>
                <w:vanish w:val="false"/>
              </w:rPr>
              <w:t>8</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536798403">
            <w:r>
              <w:rPr>
                <w:webHidden/>
                <w:rStyle w:val="Style14"/>
                <w:vanish w:val="false"/>
              </w:rPr>
              <w:t>5.1</w:t>
            </w:r>
            <w:r>
              <w:rPr>
                <w:rStyle w:val="Style14"/>
                <w:rFonts w:eastAsia="ＭＳ 明朝" w:cs="Arial" w:ascii="Calibri" w:hAnsi="Calibri" w:asciiTheme="minorHAnsi" w:cstheme="minorBidi" w:eastAsiaTheme="minorEastAsia" w:hAnsiTheme="minorHAnsi"/>
                <w:b w:val="false"/>
                <w:sz w:val="22"/>
                <w:szCs w:val="22"/>
                <w:lang w:val="ru-RU"/>
              </w:rPr>
              <w:tab/>
            </w:r>
            <w:r>
              <w:rPr>
                <w:rStyle w:val="Style14"/>
              </w:rPr>
              <w:t>Общий порядок проведения Запроса предложений</w:t>
            </w:r>
            <w:r>
              <w:rPr>
                <w:rStyle w:val="Style14"/>
                <w:vanish w:val="false"/>
              </w:rPr>
              <w:tab/>
            </w:r>
            <w:r>
              <w:rPr>
                <w:rStyle w:val="Style14"/>
                <w:vanish w:val="false"/>
                <w:lang w:val="en-US"/>
              </w:rPr>
              <w:t>1</w:t>
            </w:r>
            <w:r>
              <w:rPr>
                <w:webHidden/>
              </w:rPr>
              <w:fldChar w:fldCharType="begin"/>
            </w:r>
            <w:r>
              <w:rPr>
                <w:webHidden/>
              </w:rPr>
              <w:instrText xml:space="preserve">PAGEREF _Toc536798403 \h</w:instrText>
            </w:r>
            <w:r>
              <w:rPr>
                <w:webHidden/>
              </w:rPr>
              <w:fldChar w:fldCharType="separate"/>
            </w:r>
            <w:r>
              <w:rPr>
                <w:rStyle w:val="Style14"/>
                <w:vanish w:val="false"/>
                <w:lang w:val="ru-RU"/>
              </w:rPr>
              <w:t>8</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536798404">
            <w:r>
              <w:rPr>
                <w:webHidden/>
                <w:rStyle w:val="Style14"/>
                <w:vanish w:val="false"/>
              </w:rPr>
              <w:t>5.2</w:t>
            </w:r>
            <w:r>
              <w:rPr>
                <w:rStyle w:val="Style14"/>
                <w:rFonts w:eastAsia="ＭＳ 明朝" w:cs="Arial" w:ascii="Calibri" w:hAnsi="Calibri" w:asciiTheme="minorHAnsi" w:cstheme="minorBidi" w:eastAsiaTheme="minorEastAsia" w:hAnsiTheme="minorHAnsi"/>
                <w:b w:val="false"/>
                <w:sz w:val="22"/>
                <w:szCs w:val="22"/>
                <w:lang w:val="ru-RU"/>
              </w:rPr>
              <w:tab/>
            </w:r>
            <w:r>
              <w:rPr>
                <w:rStyle w:val="Style14"/>
              </w:rPr>
              <w:t>Официальное размещение Извещения и Документации о продаже</w:t>
            </w:r>
            <w:r>
              <w:rPr>
                <w:rStyle w:val="Style14"/>
                <w:vanish w:val="false"/>
              </w:rPr>
              <w:tab/>
            </w:r>
            <w:r>
              <w:rPr>
                <w:rStyle w:val="Style14"/>
                <w:vanish w:val="false"/>
                <w:lang w:val="en-US"/>
              </w:rPr>
              <w:t>1</w:t>
            </w:r>
            <w:r>
              <w:rPr>
                <w:webHidden/>
              </w:rPr>
              <w:fldChar w:fldCharType="begin"/>
            </w:r>
            <w:r>
              <w:rPr>
                <w:webHidden/>
              </w:rPr>
              <w:instrText xml:space="preserve">PAGEREF _Toc536798404 \h</w:instrText>
            </w:r>
            <w:r>
              <w:rPr>
                <w:webHidden/>
              </w:rPr>
              <w:fldChar w:fldCharType="separate"/>
            </w:r>
            <w:r>
              <w:rPr>
                <w:rStyle w:val="Style14"/>
                <w:vanish w:val="false"/>
                <w:lang w:val="ru-RU"/>
              </w:rPr>
              <w:t>8</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536798405">
            <w:r>
              <w:rPr>
                <w:webHidden/>
                <w:rStyle w:val="Style14"/>
                <w:vanish w:val="false"/>
              </w:rPr>
              <w:t>5.3</w:t>
            </w:r>
            <w:r>
              <w:rPr>
                <w:rStyle w:val="Style14"/>
                <w:rFonts w:eastAsia="ＭＳ 明朝" w:cs="Arial" w:ascii="Calibri" w:hAnsi="Calibri" w:asciiTheme="minorHAnsi" w:cstheme="minorBidi" w:eastAsiaTheme="minorEastAsia" w:hAnsiTheme="minorHAnsi"/>
                <w:b w:val="false"/>
                <w:sz w:val="22"/>
                <w:szCs w:val="22"/>
                <w:lang w:val="ru-RU"/>
              </w:rPr>
              <w:tab/>
            </w:r>
            <w:r>
              <w:rPr>
                <w:rStyle w:val="Style14"/>
              </w:rPr>
              <w:t>Разъяснение Документации о продаже</w:t>
            </w:r>
            <w:r>
              <w:rPr>
                <w:rStyle w:val="Style14"/>
                <w:vanish w:val="false"/>
              </w:rPr>
              <w:tab/>
            </w:r>
            <w:r>
              <w:rPr>
                <w:rStyle w:val="Style14"/>
                <w:vanish w:val="false"/>
                <w:lang w:val="en-US"/>
              </w:rPr>
              <w:t>1</w:t>
            </w:r>
            <w:r>
              <w:rPr>
                <w:webHidden/>
              </w:rPr>
              <w:fldChar w:fldCharType="begin"/>
            </w:r>
            <w:r>
              <w:rPr>
                <w:webHidden/>
              </w:rPr>
              <w:instrText xml:space="preserve">PAGEREF _Toc536798405 \h</w:instrText>
            </w:r>
            <w:r>
              <w:rPr>
                <w:webHidden/>
              </w:rPr>
              <w:fldChar w:fldCharType="separate"/>
            </w:r>
            <w:r>
              <w:rPr>
                <w:rStyle w:val="Style14"/>
                <w:vanish w:val="false"/>
                <w:lang w:val="ru-RU"/>
              </w:rPr>
              <w:t>8</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536798406">
            <w:r>
              <w:rPr>
                <w:webHidden/>
                <w:rStyle w:val="Style14"/>
                <w:vanish w:val="false"/>
              </w:rPr>
              <w:t>5.4</w:t>
            </w:r>
            <w:r>
              <w:rPr>
                <w:rStyle w:val="Style14"/>
                <w:rFonts w:eastAsia="ＭＳ 明朝" w:cs="Arial" w:ascii="Calibri" w:hAnsi="Calibri" w:asciiTheme="minorHAnsi" w:cstheme="minorBidi" w:eastAsiaTheme="minorEastAsia" w:hAnsiTheme="minorHAnsi"/>
                <w:b w:val="false"/>
                <w:sz w:val="22"/>
                <w:szCs w:val="22"/>
                <w:lang w:val="ru-RU"/>
              </w:rPr>
              <w:tab/>
            </w:r>
            <w:r>
              <w:rPr>
                <w:rStyle w:val="Style14"/>
              </w:rPr>
              <w:t>Изменения Документации о продаже</w:t>
            </w:r>
            <w:r>
              <w:rPr>
                <w:rStyle w:val="Style14"/>
                <w:vanish w:val="false"/>
              </w:rPr>
              <w:tab/>
            </w:r>
            <w:r>
              <w:rPr>
                <w:rStyle w:val="Style14"/>
                <w:vanish w:val="false"/>
                <w:lang w:val="en-US"/>
              </w:rPr>
              <w:t>1</w:t>
            </w:r>
            <w:r>
              <w:rPr>
                <w:webHidden/>
              </w:rPr>
              <w:fldChar w:fldCharType="begin"/>
            </w:r>
            <w:r>
              <w:rPr>
                <w:webHidden/>
              </w:rPr>
              <w:instrText xml:space="preserve">PAGEREF _Toc536798406 \h</w:instrText>
            </w:r>
            <w:r>
              <w:rPr>
                <w:webHidden/>
              </w:rPr>
              <w:fldChar w:fldCharType="separate"/>
            </w:r>
            <w:r>
              <w:rPr>
                <w:rStyle w:val="Style14"/>
                <w:vanish w:val="false"/>
                <w:lang w:val="ru-RU"/>
              </w:rPr>
              <w:t>9</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536798407">
            <w:r>
              <w:rPr>
                <w:webHidden/>
                <w:rStyle w:val="Style14"/>
                <w:vanish w:val="false"/>
              </w:rPr>
              <w:t>5.5</w:t>
            </w:r>
            <w:r>
              <w:rPr>
                <w:rStyle w:val="Style14"/>
                <w:rFonts w:eastAsia="ＭＳ 明朝" w:cs="Arial" w:ascii="Calibri" w:hAnsi="Calibri" w:asciiTheme="minorHAnsi" w:cstheme="minorBidi" w:eastAsiaTheme="minorEastAsia" w:hAnsiTheme="minorHAnsi"/>
                <w:b w:val="false"/>
                <w:sz w:val="22"/>
                <w:szCs w:val="22"/>
                <w:lang w:val="ru-RU"/>
              </w:rPr>
              <w:tab/>
            </w:r>
            <w:r>
              <w:rPr>
                <w:rStyle w:val="Style14"/>
              </w:rPr>
              <w:t>Подготовка заявок</w:t>
            </w:r>
            <w:r>
              <w:rPr>
                <w:rStyle w:val="Style14"/>
                <w:vanish w:val="false"/>
              </w:rPr>
              <w:tab/>
            </w:r>
            <w:r>
              <w:rPr>
                <w:rStyle w:val="Style14"/>
                <w:vanish w:val="false"/>
                <w:lang w:val="en-US"/>
              </w:rPr>
              <w:t>1</w:t>
            </w:r>
            <w:r>
              <w:rPr>
                <w:webHidden/>
              </w:rPr>
              <w:fldChar w:fldCharType="begin"/>
            </w:r>
            <w:r>
              <w:rPr>
                <w:webHidden/>
              </w:rPr>
              <w:instrText xml:space="preserve">PAGEREF _Toc536798407 \h</w:instrText>
            </w:r>
            <w:r>
              <w:rPr>
                <w:webHidden/>
              </w:rPr>
              <w:fldChar w:fldCharType="separate"/>
            </w:r>
            <w:r>
              <w:rPr>
                <w:rStyle w:val="Style14"/>
                <w:vanish w:val="false"/>
                <w:lang w:val="ru-RU"/>
              </w:rPr>
              <w:t>9</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536798413">
            <w:r>
              <w:rPr>
                <w:webHidden/>
                <w:rStyle w:val="Style14"/>
                <w:vanish w:val="false"/>
              </w:rPr>
              <w:t>5.6</w:t>
            </w:r>
            <w:r>
              <w:rPr>
                <w:rStyle w:val="Style14"/>
                <w:rFonts w:eastAsia="ＭＳ 明朝" w:cs="Arial" w:ascii="Calibri" w:hAnsi="Calibri" w:asciiTheme="minorHAnsi" w:cstheme="minorBidi" w:eastAsiaTheme="minorEastAsia" w:hAnsiTheme="minorHAnsi"/>
                <w:b w:val="false"/>
                <w:sz w:val="22"/>
                <w:szCs w:val="22"/>
                <w:lang w:val="ru-RU"/>
              </w:rPr>
              <w:tab/>
            </w:r>
            <w:r>
              <w:rPr>
                <w:rStyle w:val="Style14"/>
              </w:rPr>
              <w:t>Подача заявок и их прием</w:t>
            </w:r>
            <w:r>
              <w:rPr>
                <w:rStyle w:val="Style14"/>
                <w:vanish w:val="false"/>
              </w:rPr>
              <w:tab/>
            </w:r>
            <w:r>
              <w:rPr>
                <w:webHidden/>
              </w:rPr>
              <w:fldChar w:fldCharType="begin"/>
            </w:r>
            <w:r>
              <w:rPr>
                <w:webHidden/>
              </w:rPr>
              <w:instrText xml:space="preserve">PAGEREF _Toc536798413 \h</w:instrText>
            </w:r>
            <w:r>
              <w:rPr>
                <w:webHidden/>
              </w:rPr>
              <w:fldChar w:fldCharType="separate"/>
            </w:r>
            <w:r>
              <w:rPr>
                <w:rStyle w:val="Style14"/>
                <w:vanish w:val="false"/>
                <w:lang w:val="ru-RU"/>
              </w:rPr>
              <w:t>21</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536798415">
            <w:r>
              <w:rPr>
                <w:webHidden/>
                <w:rStyle w:val="Style14"/>
                <w:vanish w:val="false"/>
              </w:rPr>
              <w:t>5.7</w:t>
            </w:r>
            <w:r>
              <w:rPr>
                <w:rStyle w:val="Style14"/>
                <w:rFonts w:eastAsia="ＭＳ 明朝" w:cs="Arial" w:ascii="Calibri" w:hAnsi="Calibri" w:asciiTheme="minorHAnsi" w:cstheme="minorBidi" w:eastAsiaTheme="minorEastAsia" w:hAnsiTheme="minorHAnsi"/>
                <w:b w:val="false"/>
                <w:sz w:val="22"/>
                <w:szCs w:val="22"/>
                <w:lang w:val="ru-RU"/>
              </w:rPr>
              <w:tab/>
            </w:r>
            <w:r>
              <w:rPr>
                <w:rStyle w:val="Style14"/>
              </w:rPr>
              <w:t>Изменение и отзыв заявок</w:t>
            </w:r>
            <w:r>
              <w:rPr>
                <w:rStyle w:val="Style14"/>
                <w:vanish w:val="false"/>
              </w:rPr>
              <w:tab/>
            </w:r>
            <w:r>
              <w:rPr>
                <w:webHidden/>
              </w:rPr>
              <w:fldChar w:fldCharType="begin"/>
            </w:r>
            <w:r>
              <w:rPr>
                <w:webHidden/>
              </w:rPr>
              <w:instrText xml:space="preserve">PAGEREF _Toc536798415 \h</w:instrText>
            </w:r>
            <w:r>
              <w:rPr>
                <w:webHidden/>
              </w:rPr>
              <w:fldChar w:fldCharType="separate"/>
            </w:r>
            <w:r>
              <w:rPr>
                <w:rStyle w:val="Style14"/>
                <w:vanish w:val="false"/>
                <w:lang w:val="ru-RU"/>
              </w:rPr>
              <w:t>21</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536798416">
            <w:r>
              <w:rPr>
                <w:webHidden/>
                <w:rStyle w:val="Style14"/>
                <w:vanish w:val="false"/>
              </w:rPr>
              <w:t>5.8</w:t>
            </w:r>
            <w:r>
              <w:rPr>
                <w:rStyle w:val="Style14"/>
                <w:rFonts w:eastAsia="ＭＳ 明朝" w:cs="Arial" w:ascii="Calibri" w:hAnsi="Calibri" w:asciiTheme="minorHAnsi" w:cstheme="minorBidi" w:eastAsiaTheme="minorEastAsia" w:hAnsiTheme="minorHAnsi"/>
                <w:b w:val="false"/>
                <w:sz w:val="22"/>
                <w:szCs w:val="22"/>
                <w:lang w:val="ru-RU"/>
              </w:rPr>
              <w:tab/>
            </w:r>
            <w:r>
              <w:rPr>
                <w:rStyle w:val="Style14"/>
              </w:rPr>
              <w:t>Открытие доступа к заявкам</w:t>
            </w:r>
            <w:r>
              <w:rPr>
                <w:rStyle w:val="Style14"/>
                <w:vanish w:val="false"/>
              </w:rPr>
              <w:tab/>
            </w:r>
            <w:r>
              <w:rPr>
                <w:webHidden/>
              </w:rPr>
              <w:fldChar w:fldCharType="begin"/>
            </w:r>
            <w:r>
              <w:rPr>
                <w:webHidden/>
              </w:rPr>
              <w:instrText xml:space="preserve">PAGEREF _Toc536798416 \h</w:instrText>
            </w:r>
            <w:r>
              <w:rPr>
                <w:webHidden/>
              </w:rPr>
              <w:fldChar w:fldCharType="separate"/>
            </w:r>
            <w:r>
              <w:rPr>
                <w:rStyle w:val="Style14"/>
                <w:vanish w:val="false"/>
                <w:lang w:val="ru-RU"/>
              </w:rPr>
              <w:t>21</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536798417">
            <w:r>
              <w:rPr>
                <w:webHidden/>
                <w:rStyle w:val="Style14"/>
                <w:vanish w:val="false"/>
              </w:rPr>
              <w:t>5.9</w:t>
            </w:r>
            <w:r>
              <w:rPr>
                <w:rStyle w:val="Style14"/>
                <w:rFonts w:eastAsia="ＭＳ 明朝" w:cs="Arial" w:ascii="Calibri" w:hAnsi="Calibri" w:asciiTheme="minorHAnsi" w:cstheme="minorBidi" w:eastAsiaTheme="minorEastAsia" w:hAnsiTheme="minorHAnsi"/>
                <w:b w:val="false"/>
                <w:sz w:val="22"/>
                <w:szCs w:val="22"/>
                <w:lang w:val="ru-RU"/>
              </w:rPr>
              <w:tab/>
            </w:r>
            <w:r>
              <w:rPr>
                <w:rStyle w:val="Style14"/>
              </w:rPr>
              <w:t>Оценка и сопоставление заявок. Подведение итогов Запроса предложений</w:t>
            </w:r>
            <w:r>
              <w:rPr>
                <w:rStyle w:val="Style14"/>
                <w:vanish w:val="false"/>
              </w:rPr>
              <w:tab/>
            </w:r>
            <w:r>
              <w:rPr>
                <w:webHidden/>
              </w:rPr>
              <w:fldChar w:fldCharType="begin"/>
            </w:r>
            <w:r>
              <w:rPr>
                <w:webHidden/>
              </w:rPr>
              <w:instrText xml:space="preserve">PAGEREF _Toc536798417 \h</w:instrText>
            </w:r>
            <w:r>
              <w:rPr>
                <w:webHidden/>
              </w:rPr>
              <w:fldChar w:fldCharType="separate"/>
            </w:r>
            <w:r>
              <w:rPr>
                <w:rStyle w:val="Style14"/>
                <w:vanish w:val="false"/>
                <w:lang w:val="ru-RU"/>
              </w:rPr>
              <w:t>22</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536798418">
            <w:r>
              <w:rPr>
                <w:webHidden/>
                <w:rStyle w:val="Style14"/>
                <w:vanish w:val="false"/>
              </w:rPr>
              <w:t>5.10</w:t>
            </w:r>
            <w:r>
              <w:rPr>
                <w:rStyle w:val="Style14"/>
                <w:rFonts w:eastAsia="ＭＳ 明朝" w:cs="Arial" w:ascii="Calibri" w:hAnsi="Calibri" w:asciiTheme="minorHAnsi" w:cstheme="minorBidi" w:eastAsiaTheme="minorEastAsia" w:hAnsiTheme="minorHAnsi"/>
                <w:b w:val="false"/>
                <w:sz w:val="22"/>
                <w:szCs w:val="22"/>
                <w:lang w:val="ru-RU"/>
              </w:rPr>
              <w:tab/>
            </w:r>
            <w:r>
              <w:rPr>
                <w:rStyle w:val="Style14"/>
              </w:rPr>
              <w:t>Признание Запроса предложений несостоявшимся</w:t>
            </w:r>
            <w:r>
              <w:rPr>
                <w:rStyle w:val="Style14"/>
                <w:vanish w:val="false"/>
              </w:rPr>
              <w:tab/>
            </w:r>
            <w:r>
              <w:rPr>
                <w:webHidden/>
              </w:rPr>
              <w:fldChar w:fldCharType="begin"/>
            </w:r>
            <w:r>
              <w:rPr>
                <w:webHidden/>
              </w:rPr>
              <w:instrText xml:space="preserve">PAGEREF _Toc536798418 \h</w:instrText>
            </w:r>
            <w:r>
              <w:rPr>
                <w:webHidden/>
              </w:rPr>
              <w:fldChar w:fldCharType="separate"/>
            </w:r>
            <w:r>
              <w:rPr>
                <w:rStyle w:val="Style14"/>
                <w:vanish w:val="false"/>
                <w:lang w:val="ru-RU"/>
              </w:rPr>
              <w:t>23</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536798419">
            <w:r>
              <w:rPr>
                <w:webHidden/>
                <w:rStyle w:val="Style14"/>
                <w:vanish w:val="false"/>
              </w:rPr>
              <w:t>5.11</w:t>
            </w:r>
            <w:r>
              <w:rPr>
                <w:rStyle w:val="Style14"/>
                <w:rFonts w:eastAsia="ＭＳ 明朝" w:cs="Arial" w:ascii="Calibri" w:hAnsi="Calibri" w:asciiTheme="minorHAnsi" w:cstheme="minorBidi" w:eastAsiaTheme="minorEastAsia" w:hAnsiTheme="minorHAnsi"/>
                <w:b w:val="false"/>
                <w:sz w:val="22"/>
                <w:szCs w:val="22"/>
                <w:lang w:val="ru-RU"/>
              </w:rPr>
              <w:tab/>
            </w:r>
            <w:r>
              <w:rPr>
                <w:rStyle w:val="Style14"/>
              </w:rPr>
              <w:t>Отказ от проведения (отмена) Запроса предложений</w:t>
            </w:r>
            <w:r>
              <w:rPr>
                <w:rStyle w:val="Style14"/>
                <w:vanish w:val="false"/>
              </w:rPr>
              <w:tab/>
            </w:r>
            <w:r>
              <w:rPr>
                <w:rStyle w:val="Style14"/>
                <w:vanish w:val="false"/>
                <w:lang w:val="en-US"/>
              </w:rPr>
              <w:t>2</w:t>
            </w:r>
            <w:r>
              <w:rPr>
                <w:webHidden/>
              </w:rPr>
              <w:fldChar w:fldCharType="begin"/>
            </w:r>
            <w:r>
              <w:rPr>
                <w:webHidden/>
              </w:rPr>
              <w:instrText xml:space="preserve">PAGEREF _Toc536798419 \h</w:instrText>
            </w:r>
            <w:r>
              <w:rPr>
                <w:webHidden/>
              </w:rPr>
              <w:fldChar w:fldCharType="separate"/>
            </w:r>
            <w:r>
              <w:rPr>
                <w:rStyle w:val="Style14"/>
                <w:vanish w:val="false"/>
                <w:lang w:val="ru-RU"/>
              </w:rPr>
              <w:t>4</w:t>
            </w:r>
            <w:r>
              <w:rPr>
                <w:webHidden/>
              </w:rPr>
              <w:fldChar w:fldCharType="end"/>
            </w:r>
          </w:hyperlink>
        </w:p>
        <w:p>
          <w:pPr>
            <w:pStyle w:val="TOC1"/>
            <w:rPr>
              <w:rFonts w:ascii="Calibri" w:hAnsi="Calibri" w:eastAsia="ＭＳ 明朝" w:cs="Arial" w:asciiTheme="minorHAnsi" w:cstheme="minorBidi" w:eastAsiaTheme="minorEastAsia" w:hAnsiTheme="minorHAnsi"/>
              <w:b w:val="false"/>
              <w:bCs w:val="false"/>
              <w:caps w:val="false"/>
              <w:smallCaps w:val="false"/>
              <w:sz w:val="22"/>
              <w:szCs w:val="22"/>
            </w:rPr>
          </w:pPr>
          <w:hyperlink w:anchor="_Toc536798420">
            <w:r>
              <w:rPr>
                <w:webHidden/>
                <w:rStyle w:val="Style14"/>
                <w:vanish w:val="false"/>
              </w:rPr>
              <w:t>6.</w:t>
            </w:r>
            <w:r>
              <w:rPr>
                <w:rStyle w:val="Style14"/>
                <w:rFonts w:eastAsia="ＭＳ 明朝" w:cs="Arial" w:ascii="Calibri" w:hAnsi="Calibri" w:asciiTheme="minorHAnsi" w:cstheme="minorBidi" w:eastAsiaTheme="minorEastAsia" w:hAnsiTheme="minorHAnsi"/>
                <w:b w:val="false"/>
                <w:bCs w:val="false"/>
                <w:caps w:val="false"/>
                <w:smallCaps w:val="false"/>
                <w:sz w:val="22"/>
                <w:szCs w:val="22"/>
              </w:rPr>
              <w:tab/>
            </w:r>
            <w:r>
              <w:rPr>
                <w:rStyle w:val="Style14"/>
              </w:rPr>
              <w:t>ПОРЯДОК ЗАКЛЮЧЕНИЯ ДОГОВОРА</w:t>
            </w:r>
            <w:r>
              <w:rPr>
                <w:rStyle w:val="Style14"/>
                <w:vanish w:val="false"/>
              </w:rPr>
              <w:tab/>
            </w:r>
            <w:r>
              <w:rPr>
                <w:rStyle w:val="Style14"/>
                <w:vanish w:val="false"/>
                <w:lang w:val="en-US"/>
              </w:rPr>
              <w:t>2</w:t>
            </w:r>
            <w:r>
              <w:rPr>
                <w:webHidden/>
              </w:rPr>
              <w:fldChar w:fldCharType="begin"/>
            </w:r>
            <w:r>
              <w:rPr>
                <w:webHidden/>
              </w:rPr>
              <w:instrText xml:space="preserve">PAGEREF _Toc536798420 \h</w:instrText>
            </w:r>
            <w:r>
              <w:rPr>
                <w:webHidden/>
              </w:rPr>
              <w:fldChar w:fldCharType="separate"/>
            </w:r>
            <w:r>
              <w:rPr>
                <w:rStyle w:val="Style14"/>
                <w:vanish w:val="false"/>
              </w:rPr>
              <w:t>5</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536798421">
            <w:r>
              <w:rPr>
                <w:webHidden/>
                <w:rStyle w:val="Style14"/>
                <w:vanish w:val="false"/>
              </w:rPr>
              <w:t>6.1</w:t>
            </w:r>
            <w:r>
              <w:rPr>
                <w:rStyle w:val="Style14"/>
                <w:rFonts w:eastAsia="ＭＳ 明朝" w:cs="Arial" w:ascii="Calibri" w:hAnsi="Calibri" w:asciiTheme="minorHAnsi" w:cstheme="minorBidi" w:eastAsiaTheme="minorEastAsia" w:hAnsiTheme="minorHAnsi"/>
                <w:b w:val="false"/>
                <w:sz w:val="22"/>
                <w:szCs w:val="22"/>
                <w:lang w:val="ru-RU"/>
              </w:rPr>
              <w:tab/>
            </w:r>
            <w:r>
              <w:rPr>
                <w:rStyle w:val="Style14"/>
              </w:rPr>
              <w:t>Заключение Договора</w:t>
            </w:r>
            <w:r>
              <w:rPr>
                <w:rStyle w:val="Style14"/>
                <w:vanish w:val="false"/>
              </w:rPr>
              <w:tab/>
            </w:r>
            <w:r>
              <w:rPr>
                <w:rStyle w:val="Style14"/>
                <w:vanish w:val="false"/>
                <w:lang w:val="en-US"/>
              </w:rPr>
              <w:t>2</w:t>
            </w:r>
            <w:r>
              <w:rPr>
                <w:webHidden/>
              </w:rPr>
              <w:fldChar w:fldCharType="begin"/>
            </w:r>
            <w:r>
              <w:rPr>
                <w:webHidden/>
              </w:rPr>
              <w:instrText xml:space="preserve">PAGEREF _Toc536798421 \h</w:instrText>
            </w:r>
            <w:r>
              <w:rPr>
                <w:webHidden/>
              </w:rPr>
              <w:fldChar w:fldCharType="separate"/>
            </w:r>
            <w:r>
              <w:rPr>
                <w:rStyle w:val="Style14"/>
                <w:vanish w:val="false"/>
                <w:lang w:val="ru-RU"/>
              </w:rPr>
              <w:t>5</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536798422">
            <w:r>
              <w:rPr>
                <w:webHidden/>
                <w:rStyle w:val="Style14"/>
                <w:vanish w:val="false"/>
              </w:rPr>
              <w:t>6.2</w:t>
            </w:r>
            <w:r>
              <w:rPr>
                <w:rStyle w:val="Style14"/>
                <w:rFonts w:eastAsia="ＭＳ 明朝" w:cs="Arial" w:ascii="Calibri" w:hAnsi="Calibri" w:asciiTheme="minorHAnsi" w:cstheme="minorBidi" w:eastAsiaTheme="minorEastAsia" w:hAnsiTheme="minorHAnsi"/>
                <w:b w:val="false"/>
                <w:sz w:val="22"/>
                <w:szCs w:val="22"/>
                <w:lang w:val="ru-RU"/>
              </w:rPr>
              <w:tab/>
            </w:r>
            <w:r>
              <w:rPr>
                <w:rStyle w:val="Style14"/>
              </w:rPr>
              <w:t>Уклонение Победителя от заключения Договора</w:t>
            </w:r>
            <w:r>
              <w:rPr>
                <w:rStyle w:val="Style14"/>
                <w:vanish w:val="false"/>
              </w:rPr>
              <w:tab/>
            </w:r>
            <w:r>
              <w:rPr>
                <w:rStyle w:val="Style14"/>
                <w:vanish w:val="false"/>
                <w:lang w:val="en-US"/>
              </w:rPr>
              <w:t>2</w:t>
            </w:r>
            <w:r>
              <w:rPr>
                <w:webHidden/>
              </w:rPr>
              <w:fldChar w:fldCharType="begin"/>
            </w:r>
            <w:r>
              <w:rPr>
                <w:webHidden/>
              </w:rPr>
              <w:instrText xml:space="preserve">PAGEREF _Toc536798422 \h</w:instrText>
            </w:r>
            <w:r>
              <w:rPr>
                <w:webHidden/>
              </w:rPr>
              <w:fldChar w:fldCharType="separate"/>
            </w:r>
            <w:r>
              <w:rPr>
                <w:rStyle w:val="Style14"/>
                <w:vanish w:val="false"/>
                <w:lang w:val="ru-RU"/>
              </w:rPr>
              <w:t>5</w:t>
            </w:r>
            <w:r>
              <w:rPr>
                <w:webHidden/>
              </w:rPr>
              <w:fldChar w:fldCharType="end"/>
            </w:r>
          </w:hyperlink>
        </w:p>
        <w:p>
          <w:pPr>
            <w:pStyle w:val="TOC1"/>
            <w:rPr>
              <w:rFonts w:ascii="Calibri" w:hAnsi="Calibri" w:eastAsia="ＭＳ 明朝" w:cs="Arial" w:asciiTheme="minorHAnsi" w:cstheme="minorBidi" w:eastAsiaTheme="minorEastAsia" w:hAnsiTheme="minorHAnsi"/>
              <w:b w:val="false"/>
              <w:bCs w:val="false"/>
              <w:caps w:val="false"/>
              <w:smallCaps w:val="false"/>
              <w:sz w:val="22"/>
              <w:szCs w:val="22"/>
            </w:rPr>
          </w:pPr>
          <w:hyperlink w:anchor="_Toc536798423">
            <w:r>
              <w:rPr>
                <w:webHidden/>
                <w:rStyle w:val="Style14"/>
                <w:vanish w:val="false"/>
              </w:rPr>
              <w:t>7.</w:t>
            </w:r>
            <w:r>
              <w:rPr>
                <w:rStyle w:val="Style14"/>
                <w:rFonts w:eastAsia="ＭＳ 明朝" w:cs="Arial" w:ascii="Calibri" w:hAnsi="Calibri" w:asciiTheme="minorHAnsi" w:cstheme="minorBidi" w:eastAsiaTheme="minorEastAsia" w:hAnsiTheme="minorHAnsi"/>
                <w:b w:val="false"/>
                <w:bCs w:val="false"/>
                <w:caps w:val="false"/>
                <w:smallCaps w:val="false"/>
                <w:sz w:val="22"/>
                <w:szCs w:val="22"/>
              </w:rPr>
              <w:tab/>
            </w:r>
            <w:r>
              <w:rPr>
                <w:rStyle w:val="Style14"/>
              </w:rPr>
              <w:t>ПОРЯДОК ПРИМЕНЕНИЯ ДОПОЛНИТЕЛЬНЫХ ЭЛЕМЕНТОВ ЗАПРОСА ПРЕДЛОЖЕНИЙ</w:t>
            </w:r>
            <w:r>
              <w:rPr>
                <w:rStyle w:val="Style14"/>
                <w:vanish w:val="false"/>
              </w:rPr>
              <w:tab/>
            </w:r>
            <w:r>
              <w:rPr>
                <w:rStyle w:val="Style14"/>
                <w:vanish w:val="false"/>
                <w:lang w:val="en-US"/>
              </w:rPr>
              <w:t>2</w:t>
            </w:r>
            <w:r>
              <w:rPr>
                <w:webHidden/>
              </w:rPr>
              <w:fldChar w:fldCharType="begin"/>
            </w:r>
            <w:r>
              <w:rPr>
                <w:webHidden/>
              </w:rPr>
              <w:instrText xml:space="preserve">PAGEREF _Toc536798423 \h</w:instrText>
            </w:r>
            <w:r>
              <w:rPr>
                <w:webHidden/>
              </w:rPr>
              <w:fldChar w:fldCharType="separate"/>
            </w:r>
            <w:r>
              <w:rPr>
                <w:rStyle w:val="Style14"/>
                <w:vanish w:val="false"/>
              </w:rPr>
              <w:t>6</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536798424">
            <w:r>
              <w:rPr>
                <w:webHidden/>
                <w:rStyle w:val="Style14"/>
                <w:vanish w:val="false"/>
              </w:rPr>
              <w:t>7.1</w:t>
            </w:r>
            <w:r>
              <w:rPr>
                <w:rStyle w:val="Style14"/>
                <w:rFonts w:eastAsia="ＭＳ 明朝" w:cs="Arial" w:ascii="Calibri" w:hAnsi="Calibri" w:asciiTheme="minorHAnsi" w:cstheme="minorBidi" w:eastAsiaTheme="minorEastAsia" w:hAnsiTheme="minorHAnsi"/>
                <w:b w:val="false"/>
                <w:sz w:val="22"/>
                <w:szCs w:val="22"/>
                <w:lang w:val="ru-RU"/>
              </w:rPr>
              <w:tab/>
            </w:r>
            <w:r>
              <w:rPr>
                <w:rStyle w:val="Style14"/>
              </w:rPr>
              <w:t>Статус настоящего раздела</w:t>
            </w:r>
            <w:r>
              <w:rPr>
                <w:rStyle w:val="Style14"/>
                <w:vanish w:val="false"/>
              </w:rPr>
              <w:tab/>
            </w:r>
            <w:r>
              <w:rPr>
                <w:rStyle w:val="Style14"/>
                <w:vanish w:val="false"/>
                <w:lang w:val="en-US"/>
              </w:rPr>
              <w:t>2</w:t>
            </w:r>
            <w:r>
              <w:rPr>
                <w:webHidden/>
              </w:rPr>
              <w:fldChar w:fldCharType="begin"/>
            </w:r>
            <w:r>
              <w:rPr>
                <w:webHidden/>
              </w:rPr>
              <w:instrText xml:space="preserve">PAGEREF _Toc536798424 \h</w:instrText>
            </w:r>
            <w:r>
              <w:rPr>
                <w:webHidden/>
              </w:rPr>
              <w:fldChar w:fldCharType="separate"/>
            </w:r>
            <w:r>
              <w:rPr>
                <w:rStyle w:val="Style14"/>
                <w:vanish w:val="false"/>
                <w:lang w:val="ru-RU"/>
              </w:rPr>
              <w:t>6</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536798425">
            <w:r>
              <w:rPr>
                <w:webHidden/>
                <w:rStyle w:val="Style14"/>
                <w:vanish w:val="false"/>
              </w:rPr>
              <w:t>7.2</w:t>
            </w:r>
            <w:r>
              <w:rPr>
                <w:rStyle w:val="Style14"/>
                <w:rFonts w:eastAsia="ＭＳ 明朝" w:cs="Arial" w:ascii="Calibri" w:hAnsi="Calibri" w:asciiTheme="minorHAnsi" w:cstheme="minorBidi" w:eastAsiaTheme="minorEastAsia" w:hAnsiTheme="minorHAnsi"/>
                <w:b w:val="false"/>
                <w:sz w:val="22"/>
                <w:szCs w:val="22"/>
                <w:lang w:val="ru-RU"/>
              </w:rPr>
              <w:tab/>
            </w:r>
            <w:r>
              <w:rPr>
                <w:rStyle w:val="Style14"/>
              </w:rPr>
              <w:t>Многолотовая продажа</w:t>
            </w:r>
            <w:r>
              <w:rPr>
                <w:rStyle w:val="Style14"/>
                <w:vanish w:val="false"/>
              </w:rPr>
              <w:tab/>
            </w:r>
            <w:r>
              <w:rPr>
                <w:rStyle w:val="Style14"/>
                <w:vanish w:val="false"/>
                <w:lang w:val="en-US"/>
              </w:rPr>
              <w:t>2</w:t>
            </w:r>
            <w:r>
              <w:rPr>
                <w:webHidden/>
              </w:rPr>
              <w:fldChar w:fldCharType="begin"/>
            </w:r>
            <w:r>
              <w:rPr>
                <w:webHidden/>
              </w:rPr>
              <w:instrText xml:space="preserve">PAGEREF _Toc536798425 \h</w:instrText>
            </w:r>
            <w:r>
              <w:rPr>
                <w:webHidden/>
              </w:rPr>
              <w:fldChar w:fldCharType="separate"/>
            </w:r>
            <w:r>
              <w:rPr>
                <w:rStyle w:val="Style14"/>
                <w:vanish w:val="false"/>
                <w:lang w:val="ru-RU"/>
              </w:rPr>
              <w:t>6</w:t>
            </w:r>
            <w:r>
              <w:rPr>
                <w:webHidden/>
              </w:rPr>
              <w:fldChar w:fldCharType="end"/>
            </w:r>
          </w:hyperlink>
        </w:p>
        <w:p>
          <w:pPr>
            <w:pStyle w:val="TOC1"/>
            <w:rPr>
              <w:rFonts w:ascii="Calibri" w:hAnsi="Calibri" w:eastAsia="ＭＳ 明朝" w:cs="Arial" w:asciiTheme="minorHAnsi" w:cstheme="minorBidi" w:eastAsiaTheme="minorEastAsia" w:hAnsiTheme="minorHAnsi"/>
              <w:b w:val="false"/>
              <w:bCs w:val="false"/>
              <w:caps w:val="false"/>
              <w:smallCaps w:val="false"/>
              <w:sz w:val="22"/>
              <w:szCs w:val="22"/>
            </w:rPr>
          </w:pPr>
          <w:hyperlink w:anchor="_Toc536798426">
            <w:r>
              <w:rPr>
                <w:webHidden/>
                <w:rStyle w:val="Style14"/>
                <w:vanish w:val="false"/>
              </w:rPr>
              <w:t>8.</w:t>
            </w:r>
            <w:r>
              <w:rPr>
                <w:rStyle w:val="Style14"/>
                <w:rFonts w:eastAsia="ＭＳ 明朝" w:cs="Arial" w:ascii="Calibri" w:hAnsi="Calibri" w:asciiTheme="minorHAnsi" w:cstheme="minorBidi" w:eastAsiaTheme="minorEastAsia" w:hAnsiTheme="minorHAnsi"/>
                <w:b w:val="false"/>
                <w:bCs w:val="false"/>
                <w:caps w:val="false"/>
                <w:smallCaps w:val="false"/>
                <w:sz w:val="22"/>
                <w:szCs w:val="22"/>
              </w:rPr>
              <w:tab/>
            </w:r>
            <w:r>
              <w:rPr>
                <w:rStyle w:val="Style14"/>
              </w:rPr>
              <w:t>ОБРАЗЦЫ ОСНОВНЫХ ФОРМ ДОКУМЕНТОВ, ВКЛЮЧАЕМЫХ В ЗАЯВКУ</w:t>
            </w:r>
            <w:r>
              <w:rPr>
                <w:webHidden/>
              </w:rPr>
              <w:fldChar w:fldCharType="begin"/>
            </w:r>
            <w:r>
              <w:rPr>
                <w:webHidden/>
              </w:rPr>
              <w:instrText xml:space="preserve">PAGEREF _Toc536798426 \h</w:instrText>
            </w:r>
            <w:r>
              <w:rPr>
                <w:webHidden/>
              </w:rPr>
              <w:fldChar w:fldCharType="separate"/>
            </w:r>
            <w:r>
              <w:rPr>
                <w:rStyle w:val="Style14"/>
                <w:vanish w:val="false"/>
              </w:rPr>
              <w:tab/>
              <w:t>27</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536798427">
            <w:r>
              <w:rPr>
                <w:webHidden/>
                <w:rStyle w:val="Style14"/>
                <w:vanish w:val="false"/>
              </w:rPr>
              <w:t>8.1</w:t>
            </w:r>
            <w:r>
              <w:rPr>
                <w:rStyle w:val="Style14"/>
                <w:rFonts w:eastAsia="ＭＳ 明朝" w:cs="Arial" w:ascii="Calibri" w:hAnsi="Calibri" w:asciiTheme="minorHAnsi" w:cstheme="minorBidi" w:eastAsiaTheme="minorEastAsia" w:hAnsiTheme="minorHAnsi"/>
                <w:b w:val="false"/>
                <w:sz w:val="22"/>
                <w:szCs w:val="22"/>
                <w:lang w:val="ru-RU"/>
              </w:rPr>
              <w:tab/>
            </w:r>
            <w:r>
              <w:rPr>
                <w:rStyle w:val="Style14"/>
              </w:rPr>
              <w:t>Опись документов (форма 1)</w:t>
            </w:r>
            <w:r>
              <w:rPr>
                <w:rStyle w:val="Style14"/>
                <w:vanish w:val="false"/>
              </w:rPr>
              <w:tab/>
            </w:r>
            <w:r>
              <w:rPr>
                <w:webHidden/>
              </w:rPr>
              <w:fldChar w:fldCharType="begin"/>
            </w:r>
            <w:r>
              <w:rPr>
                <w:webHidden/>
              </w:rPr>
              <w:instrText xml:space="preserve">PAGEREF _Toc536798427 \h</w:instrText>
            </w:r>
            <w:r>
              <w:rPr>
                <w:webHidden/>
              </w:rPr>
              <w:fldChar w:fldCharType="separate"/>
            </w:r>
            <w:r>
              <w:rPr>
                <w:rStyle w:val="Style14"/>
                <w:vanish w:val="false"/>
                <w:lang w:val="ru-RU"/>
              </w:rPr>
              <w:t>27</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536798428">
            <w:r>
              <w:rPr>
                <w:webHidden/>
                <w:rStyle w:val="Style14"/>
                <w:vanish w:val="false"/>
              </w:rPr>
              <w:t>8.2</w:t>
            </w:r>
            <w:r>
              <w:rPr>
                <w:rStyle w:val="Style14"/>
                <w:rFonts w:eastAsia="ＭＳ 明朝" w:cs="Arial" w:ascii="Calibri" w:hAnsi="Calibri" w:asciiTheme="minorHAnsi" w:cstheme="minorBidi" w:eastAsiaTheme="minorEastAsia" w:hAnsiTheme="minorHAnsi"/>
                <w:b w:val="false"/>
                <w:sz w:val="22"/>
                <w:szCs w:val="22"/>
                <w:lang w:val="ru-RU"/>
              </w:rPr>
              <w:tab/>
            </w:r>
            <w:r>
              <w:rPr>
                <w:rStyle w:val="Style14"/>
              </w:rPr>
              <w:t>Заявка на участие в Запросе предложений (форма 2)</w:t>
            </w:r>
            <w:r>
              <w:rPr>
                <w:rStyle w:val="Style14"/>
                <w:vanish w:val="false"/>
              </w:rPr>
              <w:tab/>
            </w:r>
            <w:r>
              <w:rPr>
                <w:rStyle w:val="Style14"/>
                <w:vanish w:val="false"/>
                <w:lang w:val="en-US"/>
              </w:rPr>
              <w:t>2</w:t>
            </w:r>
            <w:r>
              <w:rPr>
                <w:webHidden/>
              </w:rPr>
              <w:fldChar w:fldCharType="begin"/>
            </w:r>
            <w:r>
              <w:rPr>
                <w:webHidden/>
              </w:rPr>
              <w:instrText xml:space="preserve">PAGEREF _Toc536798428 \h</w:instrText>
            </w:r>
            <w:r>
              <w:rPr>
                <w:webHidden/>
              </w:rPr>
              <w:fldChar w:fldCharType="separate"/>
            </w:r>
            <w:r>
              <w:rPr>
                <w:rStyle w:val="Style14"/>
                <w:vanish w:val="false"/>
                <w:lang w:val="ru-RU"/>
              </w:rPr>
              <w:t>9</w:t>
            </w:r>
            <w:r>
              <w:rPr>
                <w:webHidden/>
              </w:rPr>
              <w:fldChar w:fldCharType="end"/>
            </w:r>
          </w:hyperlink>
        </w:p>
        <w:p>
          <w:pPr>
            <w:pStyle w:val="TOC1"/>
            <w:rPr>
              <w:rFonts w:ascii="Calibri" w:hAnsi="Calibri" w:eastAsia="ＭＳ 明朝" w:cs="Arial" w:asciiTheme="minorHAnsi" w:cstheme="minorBidi" w:eastAsiaTheme="minorEastAsia" w:hAnsiTheme="minorHAnsi"/>
              <w:b w:val="false"/>
              <w:bCs w:val="false"/>
              <w:caps w:val="false"/>
              <w:smallCaps w:val="false"/>
              <w:sz w:val="22"/>
              <w:szCs w:val="22"/>
            </w:rPr>
          </w:pPr>
          <w:hyperlink w:anchor="_Toc536798429">
            <w:r>
              <w:rPr>
                <w:webHidden/>
                <w:rStyle w:val="Style14"/>
                <w:vanish w:val="false"/>
              </w:rPr>
              <w:t>9.</w:t>
            </w:r>
            <w:r>
              <w:rPr>
                <w:rStyle w:val="Style14"/>
                <w:rFonts w:eastAsia="ＭＳ 明朝" w:cs="Arial" w:ascii="Calibri" w:hAnsi="Calibri" w:asciiTheme="minorHAnsi" w:cstheme="minorBidi" w:eastAsiaTheme="minorEastAsia" w:hAnsiTheme="minorHAnsi"/>
                <w:b w:val="false"/>
                <w:bCs w:val="false"/>
                <w:caps w:val="false"/>
                <w:smallCaps w:val="false"/>
                <w:sz w:val="22"/>
                <w:szCs w:val="22"/>
              </w:rPr>
              <w:tab/>
            </w:r>
            <w:r>
              <w:rPr>
                <w:rStyle w:val="Style14"/>
              </w:rPr>
              <w:t>ПРИЛОЖЕНИЕ № 1 – ТЕХНИЧЕСКИЕ ХАРАКТЕРИСТИКИ ПРЕДМЕТА ПРОДАЖИ</w:t>
            </w:r>
            <w:r>
              <w:rPr>
                <w:webHidden/>
              </w:rPr>
              <w:fldChar w:fldCharType="begin"/>
            </w:r>
            <w:r>
              <w:rPr>
                <w:webHidden/>
              </w:rPr>
              <w:instrText xml:space="preserve">PAGEREF _Toc536798429 \h</w:instrText>
            </w:r>
            <w:r>
              <w:rPr>
                <w:webHidden/>
              </w:rPr>
              <w:fldChar w:fldCharType="separate"/>
            </w:r>
            <w:r>
              <w:rPr>
                <w:rStyle w:val="Style14"/>
                <w:vanish w:val="false"/>
              </w:rPr>
              <w:tab/>
              <w:t>37</w:t>
            </w:r>
            <w:r>
              <w:rPr>
                <w:webHidden/>
              </w:rPr>
              <w:fldChar w:fldCharType="end"/>
            </w:r>
          </w:hyperlink>
        </w:p>
        <w:p>
          <w:pPr>
            <w:pStyle w:val="TOC1"/>
            <w:rPr>
              <w:rFonts w:ascii="Calibri" w:hAnsi="Calibri" w:eastAsia="ＭＳ 明朝" w:cs="Arial" w:asciiTheme="minorHAnsi" w:cstheme="minorBidi" w:eastAsiaTheme="minorEastAsia" w:hAnsiTheme="minorHAnsi"/>
              <w:b w:val="false"/>
              <w:bCs w:val="false"/>
              <w:caps w:val="false"/>
              <w:smallCaps w:val="false"/>
              <w:sz w:val="22"/>
              <w:szCs w:val="22"/>
            </w:rPr>
          </w:pPr>
          <w:hyperlink w:anchor="_Toc536798431">
            <w:r>
              <w:rPr>
                <w:webHidden/>
                <w:rStyle w:val="Style14"/>
                <w:vanish w:val="false"/>
              </w:rPr>
              <w:t>10.</w:t>
            </w:r>
            <w:r>
              <w:rPr>
                <w:rStyle w:val="Style14"/>
                <w:rFonts w:eastAsia="ＭＳ 明朝" w:cs="Arial" w:ascii="Calibri" w:hAnsi="Calibri" w:asciiTheme="minorHAnsi" w:cstheme="minorBidi" w:eastAsiaTheme="minorEastAsia" w:hAnsiTheme="minorHAnsi"/>
                <w:b w:val="false"/>
                <w:bCs w:val="false"/>
                <w:caps w:val="false"/>
                <w:smallCaps w:val="false"/>
                <w:sz w:val="22"/>
                <w:szCs w:val="22"/>
              </w:rPr>
              <w:tab/>
            </w:r>
            <w:r>
              <w:rPr>
                <w:rStyle w:val="Style14"/>
              </w:rPr>
              <w:t>ПРИЛОЖЕНИЕ № 2 – ПРОЕКТ ДОГОВОРА</w:t>
            </w:r>
            <w:r>
              <w:rPr>
                <w:webHidden/>
              </w:rPr>
              <w:fldChar w:fldCharType="begin"/>
            </w:r>
            <w:r>
              <w:rPr>
                <w:webHidden/>
              </w:rPr>
              <w:instrText xml:space="preserve">PAGEREF _Toc536798431 \h</w:instrText>
            </w:r>
            <w:r>
              <w:rPr>
                <w:webHidden/>
              </w:rPr>
              <w:fldChar w:fldCharType="separate"/>
            </w:r>
            <w:r>
              <w:rPr>
                <w:rStyle w:val="Style14"/>
                <w:vanish w:val="false"/>
              </w:rPr>
              <w:tab/>
              <w:t>116</w:t>
            </w:r>
            <w:r>
              <w:rPr>
                <w:webHidden/>
              </w:rPr>
              <w:fldChar w:fldCharType="end"/>
            </w:r>
          </w:hyperlink>
        </w:p>
        <w:p>
          <w:pPr>
            <w:pStyle w:val="TOC1"/>
            <w:rPr>
              <w:rFonts w:ascii="Calibri" w:hAnsi="Calibri" w:eastAsia="ＭＳ 明朝" w:cs="Arial" w:asciiTheme="minorHAnsi" w:cstheme="minorBidi" w:eastAsiaTheme="minorEastAsia" w:hAnsiTheme="minorHAnsi"/>
              <w:b w:val="false"/>
              <w:bCs w:val="false"/>
              <w:caps w:val="false"/>
              <w:smallCaps w:val="false"/>
              <w:sz w:val="22"/>
              <w:szCs w:val="22"/>
            </w:rPr>
          </w:pPr>
          <w:hyperlink w:anchor="_Toc536798433">
            <w:r>
              <w:rPr>
                <w:webHidden/>
                <w:rStyle w:val="Style14"/>
                <w:vanish w:val="false"/>
              </w:rPr>
              <w:t>11.</w:t>
            </w:r>
            <w:r>
              <w:rPr>
                <w:rStyle w:val="Style14"/>
                <w:rFonts w:eastAsia="ＭＳ 明朝" w:cs="Arial" w:ascii="Calibri" w:hAnsi="Calibri" w:asciiTheme="minorHAnsi" w:cstheme="minorBidi" w:eastAsiaTheme="minorEastAsia" w:hAnsiTheme="minorHAnsi"/>
                <w:b w:val="false"/>
                <w:bCs w:val="false"/>
                <w:caps w:val="false"/>
                <w:smallCaps w:val="false"/>
                <w:sz w:val="22"/>
                <w:szCs w:val="22"/>
              </w:rPr>
              <w:tab/>
            </w:r>
            <w:r>
              <w:rPr>
                <w:rStyle w:val="Style14"/>
              </w:rPr>
              <w:t>ПРИЛОЖЕНИЕ № 3 – ТРЕБОВАНИЯ К УЧАСТНИКАМ</w:t>
            </w:r>
            <w:r>
              <w:rPr>
                <w:webHidden/>
              </w:rPr>
              <w:fldChar w:fldCharType="begin"/>
            </w:r>
            <w:r>
              <w:rPr>
                <w:webHidden/>
              </w:rPr>
              <w:instrText xml:space="preserve">PAGEREF _Toc536798433 \h</w:instrText>
            </w:r>
            <w:r>
              <w:rPr>
                <w:webHidden/>
              </w:rPr>
              <w:fldChar w:fldCharType="separate"/>
            </w:r>
            <w:r>
              <w:rPr>
                <w:rStyle w:val="Style14"/>
                <w:vanish w:val="false"/>
              </w:rPr>
              <w:tab/>
              <w:t>121</w:t>
            </w:r>
            <w:r>
              <w:rPr>
                <w:webHidden/>
              </w:rPr>
              <w:fldChar w:fldCharType="end"/>
            </w:r>
          </w:hyperlink>
        </w:p>
        <w:p>
          <w:pPr>
            <w:pStyle w:val="TOC1"/>
            <w:rPr>
              <w:rFonts w:ascii="Calibri" w:hAnsi="Calibri" w:eastAsia="ＭＳ 明朝" w:cs="Arial" w:asciiTheme="minorHAnsi" w:cstheme="minorBidi" w:eastAsiaTheme="minorEastAsia" w:hAnsiTheme="minorHAnsi"/>
              <w:b w:val="false"/>
              <w:bCs w:val="false"/>
              <w:caps w:val="false"/>
              <w:smallCaps w:val="false"/>
              <w:sz w:val="22"/>
              <w:szCs w:val="22"/>
            </w:rPr>
          </w:pPr>
          <w:hyperlink w:anchor="_Toc536798435">
            <w:r>
              <w:rPr>
                <w:webHidden/>
                <w:rStyle w:val="Style14"/>
                <w:vanish w:val="false"/>
              </w:rPr>
              <w:t>12.</w:t>
            </w:r>
            <w:r>
              <w:rPr>
                <w:rStyle w:val="Style14"/>
                <w:rFonts w:eastAsia="ＭＳ 明朝" w:cs="Arial" w:ascii="Calibri" w:hAnsi="Calibri" w:asciiTheme="minorHAnsi" w:cstheme="minorBidi" w:eastAsiaTheme="minorEastAsia" w:hAnsiTheme="minorHAnsi"/>
                <w:b w:val="false"/>
                <w:bCs w:val="false"/>
                <w:caps w:val="false"/>
                <w:smallCaps w:val="false"/>
                <w:sz w:val="22"/>
                <w:szCs w:val="22"/>
              </w:rPr>
              <w:tab/>
            </w:r>
            <w:r>
              <w:rPr>
                <w:rStyle w:val="Style14"/>
              </w:rPr>
              <w:t>ПРИЛОЖЕНИЕ № 4 – СОСТАВ ЗАЯВКИ</w:t>
            </w:r>
            <w:r>
              <w:rPr>
                <w:webHidden/>
              </w:rPr>
              <w:fldChar w:fldCharType="begin"/>
            </w:r>
            <w:r>
              <w:rPr>
                <w:webHidden/>
              </w:rPr>
              <w:instrText xml:space="preserve">PAGEREF _Toc536798435 \h</w:instrText>
            </w:r>
            <w:r>
              <w:rPr>
                <w:webHidden/>
              </w:rPr>
              <w:fldChar w:fldCharType="separate"/>
            </w:r>
            <w:r>
              <w:rPr>
                <w:rStyle w:val="Style14"/>
                <w:vanish w:val="false"/>
              </w:rPr>
              <w:tab/>
              <w:t>126</w:t>
            </w:r>
            <w:r>
              <w:rPr>
                <w:webHidden/>
              </w:rPr>
              <w:fldChar w:fldCharType="end"/>
            </w:r>
          </w:hyperlink>
        </w:p>
        <w:p>
          <w:pPr>
            <w:pStyle w:val="TOC1"/>
            <w:rPr>
              <w:lang w:val="en-US"/>
            </w:rPr>
          </w:pPr>
          <w:hyperlink w:anchor="_Toc536798437">
            <w:r>
              <w:rPr>
                <w:webHidden/>
                <w:rStyle w:val="Style14"/>
                <w:vanish w:val="false"/>
              </w:rPr>
              <w:t>13.</w:t>
            </w:r>
            <w:r>
              <w:rPr>
                <w:rStyle w:val="Style14"/>
                <w:rFonts w:eastAsia="ＭＳ 明朝" w:cs="Arial" w:ascii="Calibri" w:hAnsi="Calibri" w:asciiTheme="minorHAnsi" w:cstheme="minorBidi" w:eastAsiaTheme="minorEastAsia" w:hAnsiTheme="minorHAnsi"/>
                <w:b w:val="false"/>
                <w:bCs w:val="false"/>
                <w:caps w:val="false"/>
                <w:smallCaps w:val="false"/>
                <w:sz w:val="22"/>
                <w:szCs w:val="22"/>
              </w:rPr>
              <w:tab/>
            </w:r>
            <w:r>
              <w:rPr>
                <w:rStyle w:val="Style14"/>
              </w:rPr>
              <w:t>ПРИЛОЖЕНИЕ № 5 – ОТБОРОЧНЫЕ КРИТЕРИИ РАССМОТРЕНИЯ ЗАЯВОК</w:t>
            </w:r>
            <w:r>
              <w:rPr>
                <w:webHidden/>
              </w:rPr>
              <w:fldChar w:fldCharType="begin"/>
            </w:r>
            <w:r>
              <w:rPr>
                <w:webHidden/>
              </w:rPr>
              <w:instrText xml:space="preserve">PAGEREF _Toc536798437 \h</w:instrText>
            </w:r>
            <w:r>
              <w:rPr>
                <w:webHidden/>
              </w:rPr>
              <w:fldChar w:fldCharType="separate"/>
            </w:r>
            <w:r>
              <w:rPr>
                <w:rStyle w:val="Style14"/>
                <w:vanish w:val="false"/>
              </w:rPr>
              <w:tab/>
              <w:t>127</w:t>
            </w:r>
            <w:r>
              <w:rPr>
                <w:webHidden/>
              </w:rPr>
              <w:fldChar w:fldCharType="end"/>
            </w:r>
          </w:hyperlink>
          <w:r>
            <w:rPr>
              <w:rStyle w:val="Style14"/>
              <w:vanish w:val="false"/>
            </w:rPr>
            <w:fldChar w:fldCharType="end"/>
          </w:r>
        </w:p>
      </w:sdtContent>
    </w:sdt>
    <w:p>
      <w:pPr>
        <w:pStyle w:val="Normal"/>
        <w:widowControl/>
        <w:suppressAutoHyphens w:val="true"/>
        <w:bidi w:val="0"/>
        <w:spacing w:before="120" w:after="0"/>
        <w:jc w:val="both"/>
        <w:rPr/>
      </w:pPr>
      <w:r>
        <w:rPr/>
      </w:r>
    </w:p>
    <w:p>
      <w:pPr>
        <w:pStyle w:val="Heading1"/>
        <w:numPr>
          <w:ilvl w:val="0"/>
        </w:numPr>
        <w:rPr>
          <w:rFonts w:ascii="Times New Roman" w:hAnsi="Times New Roman"/>
          <w:sz w:val="28"/>
          <w:szCs w:val="28"/>
        </w:rPr>
      </w:pPr>
      <w:bookmarkStart w:id="1" w:name="_Toc55285334"/>
      <w:bookmarkStart w:id="2" w:name="_Toc55305368"/>
      <w:bookmarkStart w:id="3" w:name="_Ref55335495"/>
      <w:bookmarkStart w:id="4" w:name="_Ref56251018"/>
      <w:bookmarkStart w:id="5" w:name="_Ref56251020"/>
      <w:bookmarkStart w:id="6" w:name="_Ref57046967"/>
      <w:bookmarkStart w:id="7" w:name="_Toc57314614"/>
      <w:bookmarkStart w:id="8" w:name="_Ref57322917"/>
      <w:bookmarkStart w:id="9" w:name="_Ref57322919"/>
      <w:bookmarkStart w:id="10" w:name="_Toc69728940"/>
      <w:bookmarkStart w:id="11" w:name="_Ref384119009"/>
      <w:bookmarkStart w:id="12" w:name="_Ref457404873"/>
      <w:bookmarkStart w:id="13" w:name="_Ref514366976"/>
      <w:bookmarkStart w:id="14" w:name="_Toc536798387"/>
      <w:bookmarkStart w:id="15" w:name="_Toc500159328"/>
      <w:bookmarkEnd w:id="15"/>
      <w:r>
        <w:rPr>
          <w:rFonts w:ascii="Times New Roman" w:hAnsi="Times New Roman"/>
          <w:sz w:val="28"/>
          <w:szCs w:val="28"/>
        </w:rPr>
        <w:t>СОКРАЩЕНИЯ</w:t>
      </w:r>
      <w:bookmarkEnd w:id="13"/>
      <w:bookmarkEnd w:id="14"/>
    </w:p>
    <w:p>
      <w:pPr>
        <w:pStyle w:val="Normal"/>
        <w:tabs>
          <w:tab w:val="clear" w:pos="567"/>
          <w:tab w:val="left" w:pos="2977" w:leader="none"/>
          <w:tab w:val="left" w:pos="3544" w:leader="none"/>
        </w:tabs>
        <w:ind w:firstLine="1134"/>
        <w:jc w:val="center"/>
        <w:rPr>
          <w:b/>
          <w:sz w:val="24"/>
        </w:rPr>
      </w:pPr>
      <w:r>
        <w:rPr>
          <w:b/>
          <w:sz w:val="24"/>
        </w:rPr>
      </w:r>
    </w:p>
    <w:tbl>
      <w:tblPr>
        <w:tblW w:w="1056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800"/>
        <w:gridCol w:w="427"/>
        <w:gridCol w:w="7337"/>
      </w:tblGrid>
      <w:tr>
        <w:trPr/>
        <w:tc>
          <w:tcPr>
            <w:tcW w:w="2800" w:type="dxa"/>
            <w:tcBorders/>
          </w:tcPr>
          <w:p>
            <w:pPr>
              <w:pStyle w:val="Normal"/>
              <w:widowControl w:val="false"/>
              <w:tabs>
                <w:tab w:val="clear" w:pos="567"/>
                <w:tab w:val="left" w:pos="2977" w:leader="none"/>
                <w:tab w:val="left" w:pos="3544" w:leader="none"/>
              </w:tabs>
              <w:spacing w:before="120" w:after="0"/>
              <w:rPr>
                <w:b/>
              </w:rPr>
            </w:pPr>
            <w:r>
              <w:rPr>
                <w:b/>
              </w:rPr>
              <w:t>Запрос предложений</w:t>
            </w:r>
          </w:p>
        </w:tc>
        <w:tc>
          <w:tcPr>
            <w:tcW w:w="427" w:type="dxa"/>
            <w:tcBorders/>
          </w:tcPr>
          <w:p>
            <w:pPr>
              <w:pStyle w:val="Normal"/>
              <w:widowControl w:val="false"/>
              <w:tabs>
                <w:tab w:val="clear" w:pos="567"/>
                <w:tab w:val="left" w:pos="2977" w:leader="none"/>
                <w:tab w:val="left" w:pos="3544" w:leader="none"/>
              </w:tabs>
              <w:spacing w:before="120" w:after="0"/>
              <w:rPr/>
            </w:pPr>
            <w:r>
              <w:rPr/>
              <w:t>–</w:t>
            </w:r>
          </w:p>
        </w:tc>
        <w:tc>
          <w:tcPr>
            <w:tcW w:w="7337" w:type="dxa"/>
            <w:tcBorders/>
          </w:tcPr>
          <w:p>
            <w:pPr>
              <w:pStyle w:val="Normal"/>
              <w:widowControl w:val="false"/>
              <w:tabs>
                <w:tab w:val="clear" w:pos="567"/>
                <w:tab w:val="left" w:pos="2977" w:leader="none"/>
                <w:tab w:val="left" w:pos="3544" w:leader="none"/>
              </w:tabs>
              <w:spacing w:before="120" w:after="0"/>
              <w:rPr/>
            </w:pPr>
            <w:r>
              <w:rPr/>
              <w:t>проводимая в соответствии с настоящей Документацией о продаже имущества и регламентом ЭТП процедура на право заключения договора купли-продажи имущества АО «Энерготрансснаб» без объявления цены.</w:t>
            </w:r>
          </w:p>
        </w:tc>
      </w:tr>
      <w:tr>
        <w:trPr/>
        <w:tc>
          <w:tcPr>
            <w:tcW w:w="2800" w:type="dxa"/>
            <w:tcBorders/>
          </w:tcPr>
          <w:p>
            <w:pPr>
              <w:pStyle w:val="Normal"/>
              <w:widowControl w:val="false"/>
              <w:tabs>
                <w:tab w:val="clear" w:pos="567"/>
                <w:tab w:val="left" w:pos="2977" w:leader="none"/>
                <w:tab w:val="left" w:pos="3544" w:leader="none"/>
              </w:tabs>
              <w:spacing w:before="120" w:after="0"/>
              <w:rPr>
                <w:b/>
              </w:rPr>
            </w:pPr>
            <w:r>
              <w:rPr>
                <w:b/>
              </w:rPr>
              <w:t>ГК РФ</w:t>
            </w:r>
          </w:p>
        </w:tc>
        <w:tc>
          <w:tcPr>
            <w:tcW w:w="427" w:type="dxa"/>
            <w:tcBorders/>
          </w:tcPr>
          <w:p>
            <w:pPr>
              <w:pStyle w:val="Normal"/>
              <w:widowControl w:val="false"/>
              <w:tabs>
                <w:tab w:val="clear" w:pos="567"/>
                <w:tab w:val="left" w:pos="2977" w:leader="none"/>
                <w:tab w:val="left" w:pos="3544" w:leader="none"/>
              </w:tabs>
              <w:spacing w:before="120" w:after="0"/>
              <w:rPr/>
            </w:pPr>
            <w:r>
              <w:rPr/>
              <w:t>–</w:t>
            </w:r>
          </w:p>
        </w:tc>
        <w:tc>
          <w:tcPr>
            <w:tcW w:w="7337" w:type="dxa"/>
            <w:tcBorders/>
          </w:tcPr>
          <w:p>
            <w:pPr>
              <w:pStyle w:val="Normal"/>
              <w:widowControl w:val="false"/>
              <w:tabs>
                <w:tab w:val="clear" w:pos="567"/>
                <w:tab w:val="left" w:pos="2977" w:leader="none"/>
                <w:tab w:val="left" w:pos="3544" w:leader="none"/>
              </w:tabs>
              <w:spacing w:before="120" w:after="0"/>
              <w:rPr/>
            </w:pPr>
            <w:r>
              <w:rPr/>
              <w:t>Гражданской кодекс Российской Федерации.</w:t>
            </w:r>
          </w:p>
        </w:tc>
      </w:tr>
      <w:tr>
        <w:trPr/>
        <w:tc>
          <w:tcPr>
            <w:tcW w:w="2800" w:type="dxa"/>
            <w:tcBorders/>
          </w:tcPr>
          <w:p>
            <w:pPr>
              <w:pStyle w:val="Normal"/>
              <w:widowControl w:val="false"/>
              <w:tabs>
                <w:tab w:val="clear" w:pos="567"/>
                <w:tab w:val="left" w:pos="2977" w:leader="none"/>
                <w:tab w:val="left" w:pos="3544" w:leader="none"/>
              </w:tabs>
              <w:spacing w:before="120" w:after="0"/>
              <w:rPr>
                <w:b/>
              </w:rPr>
            </w:pPr>
            <w:r>
              <w:rPr>
                <w:b/>
              </w:rPr>
              <w:t>Документация</w:t>
            </w:r>
          </w:p>
        </w:tc>
        <w:tc>
          <w:tcPr>
            <w:tcW w:w="427" w:type="dxa"/>
            <w:tcBorders/>
          </w:tcPr>
          <w:p>
            <w:pPr>
              <w:pStyle w:val="Normal"/>
              <w:widowControl w:val="false"/>
              <w:tabs>
                <w:tab w:val="clear" w:pos="567"/>
                <w:tab w:val="left" w:pos="2977" w:leader="none"/>
                <w:tab w:val="left" w:pos="3544" w:leader="none"/>
              </w:tabs>
              <w:spacing w:before="120" w:after="0"/>
              <w:rPr/>
            </w:pPr>
            <w:r>
              <w:rPr/>
              <w:t>–</w:t>
            </w:r>
          </w:p>
        </w:tc>
        <w:tc>
          <w:tcPr>
            <w:tcW w:w="7337" w:type="dxa"/>
            <w:tcBorders/>
          </w:tcPr>
          <w:p>
            <w:pPr>
              <w:pStyle w:val="Normal"/>
              <w:widowControl w:val="false"/>
              <w:tabs>
                <w:tab w:val="clear" w:pos="567"/>
                <w:tab w:val="left" w:pos="2977" w:leader="none"/>
                <w:tab w:val="left" w:pos="3544" w:leader="none"/>
              </w:tabs>
              <w:spacing w:before="120" w:after="0"/>
              <w:rPr/>
            </w:pPr>
            <w:r>
              <w:rPr/>
              <w:t>настоящая Документация о продаже имущества.</w:t>
            </w:r>
          </w:p>
        </w:tc>
      </w:tr>
      <w:tr>
        <w:trPr/>
        <w:tc>
          <w:tcPr>
            <w:tcW w:w="2800" w:type="dxa"/>
            <w:tcBorders/>
          </w:tcPr>
          <w:p>
            <w:pPr>
              <w:pStyle w:val="Normal"/>
              <w:widowControl w:val="false"/>
              <w:tabs>
                <w:tab w:val="clear" w:pos="567"/>
                <w:tab w:val="left" w:pos="2977" w:leader="none"/>
                <w:tab w:val="left" w:pos="3544" w:leader="none"/>
              </w:tabs>
              <w:spacing w:before="120" w:after="0"/>
              <w:rPr>
                <w:b/>
              </w:rPr>
            </w:pPr>
            <w:r>
              <w:rPr>
                <w:b/>
              </w:rPr>
              <w:t>Договор</w:t>
            </w:r>
          </w:p>
        </w:tc>
        <w:tc>
          <w:tcPr>
            <w:tcW w:w="427" w:type="dxa"/>
            <w:tcBorders/>
          </w:tcPr>
          <w:p>
            <w:pPr>
              <w:pStyle w:val="Normal"/>
              <w:widowControl w:val="false"/>
              <w:tabs>
                <w:tab w:val="clear" w:pos="567"/>
                <w:tab w:val="left" w:pos="2977" w:leader="none"/>
                <w:tab w:val="left" w:pos="3544" w:leader="none"/>
              </w:tabs>
              <w:spacing w:before="120" w:after="0"/>
              <w:rPr/>
            </w:pPr>
            <w:r>
              <w:rPr/>
              <w:t>–</w:t>
            </w:r>
          </w:p>
        </w:tc>
        <w:tc>
          <w:tcPr>
            <w:tcW w:w="7337" w:type="dxa"/>
            <w:tcBorders/>
          </w:tcPr>
          <w:p>
            <w:pPr>
              <w:pStyle w:val="Normal"/>
              <w:widowControl w:val="false"/>
              <w:tabs>
                <w:tab w:val="clear" w:pos="567"/>
                <w:tab w:val="left" w:pos="2977" w:leader="none"/>
                <w:tab w:val="left" w:pos="3544" w:leader="none"/>
              </w:tabs>
              <w:spacing w:before="120" w:after="0"/>
              <w:rPr/>
            </w:pPr>
            <w:r>
              <w:rPr/>
              <w:t>договор купли-продажи имущества, являющегося Предметом продажи согласно Документации.</w:t>
            </w:r>
          </w:p>
        </w:tc>
      </w:tr>
      <w:tr>
        <w:trPr/>
        <w:tc>
          <w:tcPr>
            <w:tcW w:w="2800" w:type="dxa"/>
            <w:tcBorders/>
          </w:tcPr>
          <w:p>
            <w:pPr>
              <w:pStyle w:val="Normal"/>
              <w:widowControl w:val="false"/>
              <w:tabs>
                <w:tab w:val="clear" w:pos="567"/>
                <w:tab w:val="left" w:pos="2977" w:leader="none"/>
                <w:tab w:val="left" w:pos="3544" w:leader="none"/>
              </w:tabs>
              <w:spacing w:before="120" w:after="0"/>
              <w:rPr>
                <w:b/>
              </w:rPr>
            </w:pPr>
            <w:r>
              <w:rPr>
                <w:b/>
              </w:rPr>
              <w:t>ЕГРИП</w:t>
            </w:r>
          </w:p>
        </w:tc>
        <w:tc>
          <w:tcPr>
            <w:tcW w:w="427" w:type="dxa"/>
            <w:tcBorders/>
          </w:tcPr>
          <w:p>
            <w:pPr>
              <w:pStyle w:val="Normal"/>
              <w:widowControl w:val="false"/>
              <w:tabs>
                <w:tab w:val="clear" w:pos="567"/>
                <w:tab w:val="left" w:pos="2977" w:leader="none"/>
                <w:tab w:val="left" w:pos="3544" w:leader="none"/>
              </w:tabs>
              <w:spacing w:before="120" w:after="0"/>
              <w:rPr/>
            </w:pPr>
            <w:r>
              <w:rPr/>
              <w:t>–</w:t>
            </w:r>
          </w:p>
        </w:tc>
        <w:tc>
          <w:tcPr>
            <w:tcW w:w="7337" w:type="dxa"/>
            <w:tcBorders/>
          </w:tcPr>
          <w:p>
            <w:pPr>
              <w:pStyle w:val="Normal"/>
              <w:widowControl w:val="false"/>
              <w:tabs>
                <w:tab w:val="clear" w:pos="567"/>
                <w:tab w:val="left" w:pos="2977" w:leader="none"/>
                <w:tab w:val="left" w:pos="3544" w:leader="none"/>
              </w:tabs>
              <w:spacing w:before="120" w:after="0"/>
              <w:rPr/>
            </w:pPr>
            <w:r>
              <w:rPr/>
              <w:t>Единый государственный реестр индивидуальных предпринимателей.</w:t>
            </w:r>
          </w:p>
        </w:tc>
      </w:tr>
      <w:tr>
        <w:trPr/>
        <w:tc>
          <w:tcPr>
            <w:tcW w:w="2800" w:type="dxa"/>
            <w:tcBorders/>
          </w:tcPr>
          <w:p>
            <w:pPr>
              <w:pStyle w:val="Normal"/>
              <w:widowControl w:val="false"/>
              <w:tabs>
                <w:tab w:val="clear" w:pos="567"/>
                <w:tab w:val="left" w:pos="2977" w:leader="none"/>
                <w:tab w:val="left" w:pos="3544" w:leader="none"/>
              </w:tabs>
              <w:spacing w:before="120" w:after="0"/>
              <w:rPr>
                <w:b/>
              </w:rPr>
            </w:pPr>
            <w:r>
              <w:rPr>
                <w:b/>
              </w:rPr>
              <w:t>ЕГРЮЛ</w:t>
            </w:r>
          </w:p>
        </w:tc>
        <w:tc>
          <w:tcPr>
            <w:tcW w:w="427" w:type="dxa"/>
            <w:tcBorders/>
          </w:tcPr>
          <w:p>
            <w:pPr>
              <w:pStyle w:val="Normal"/>
              <w:widowControl w:val="false"/>
              <w:tabs>
                <w:tab w:val="clear" w:pos="567"/>
                <w:tab w:val="left" w:pos="2977" w:leader="none"/>
                <w:tab w:val="left" w:pos="3544" w:leader="none"/>
              </w:tabs>
              <w:spacing w:before="120" w:after="0"/>
              <w:rPr/>
            </w:pPr>
            <w:r>
              <w:rPr/>
              <w:t>–</w:t>
            </w:r>
          </w:p>
        </w:tc>
        <w:tc>
          <w:tcPr>
            <w:tcW w:w="7337" w:type="dxa"/>
            <w:tcBorders/>
          </w:tcPr>
          <w:p>
            <w:pPr>
              <w:pStyle w:val="Normal"/>
              <w:widowControl w:val="false"/>
              <w:tabs>
                <w:tab w:val="clear" w:pos="567"/>
                <w:tab w:val="left" w:pos="2977" w:leader="none"/>
                <w:tab w:val="left" w:pos="3544" w:leader="none"/>
              </w:tabs>
              <w:spacing w:before="120" w:after="0"/>
              <w:rPr/>
            </w:pPr>
            <w:r>
              <w:rPr/>
              <w:t>Единый государственный реестр юридических лиц.</w:t>
            </w:r>
          </w:p>
        </w:tc>
      </w:tr>
      <w:tr>
        <w:trPr/>
        <w:tc>
          <w:tcPr>
            <w:tcW w:w="2800" w:type="dxa"/>
            <w:tcBorders/>
          </w:tcPr>
          <w:p>
            <w:pPr>
              <w:pStyle w:val="Normal"/>
              <w:widowControl w:val="false"/>
              <w:tabs>
                <w:tab w:val="clear" w:pos="567"/>
                <w:tab w:val="left" w:pos="2977" w:leader="none"/>
                <w:tab w:val="left" w:pos="3544" w:leader="none"/>
              </w:tabs>
              <w:spacing w:before="120" w:after="0"/>
              <w:rPr>
                <w:b/>
              </w:rPr>
            </w:pPr>
            <w:r>
              <w:rPr>
                <w:b/>
              </w:rPr>
              <w:t>Заявка</w:t>
            </w:r>
          </w:p>
        </w:tc>
        <w:tc>
          <w:tcPr>
            <w:tcW w:w="427" w:type="dxa"/>
            <w:tcBorders/>
          </w:tcPr>
          <w:p>
            <w:pPr>
              <w:pStyle w:val="Normal"/>
              <w:widowControl w:val="false"/>
              <w:tabs>
                <w:tab w:val="clear" w:pos="567"/>
                <w:tab w:val="left" w:pos="2977" w:leader="none"/>
                <w:tab w:val="left" w:pos="3544" w:leader="none"/>
              </w:tabs>
              <w:spacing w:before="120" w:after="0"/>
              <w:rPr/>
            </w:pPr>
            <w:r>
              <w:rPr/>
              <w:t>–</w:t>
            </w:r>
          </w:p>
        </w:tc>
        <w:tc>
          <w:tcPr>
            <w:tcW w:w="7337" w:type="dxa"/>
            <w:tcBorders/>
          </w:tcPr>
          <w:p>
            <w:pPr>
              <w:pStyle w:val="Normal"/>
              <w:widowControl w:val="false"/>
              <w:tabs>
                <w:tab w:val="clear" w:pos="567"/>
                <w:tab w:val="left" w:pos="2977" w:leader="none"/>
                <w:tab w:val="left" w:pos="3544" w:leader="none"/>
              </w:tabs>
              <w:spacing w:before="120" w:after="0"/>
              <w:rPr/>
            </w:pPr>
            <w:r>
              <w:rPr/>
              <w:t>заявка на участие в Процедуре продажи.</w:t>
            </w:r>
          </w:p>
        </w:tc>
      </w:tr>
      <w:tr>
        <w:trPr/>
        <w:tc>
          <w:tcPr>
            <w:tcW w:w="2800" w:type="dxa"/>
            <w:tcBorders/>
          </w:tcPr>
          <w:p>
            <w:pPr>
              <w:pStyle w:val="Normal"/>
              <w:widowControl w:val="false"/>
              <w:tabs>
                <w:tab w:val="clear" w:pos="567"/>
                <w:tab w:val="left" w:pos="2977" w:leader="none"/>
                <w:tab w:val="left" w:pos="3544" w:leader="none"/>
              </w:tabs>
              <w:spacing w:before="120" w:after="0"/>
              <w:rPr>
                <w:b/>
              </w:rPr>
            </w:pPr>
            <w:r>
              <w:rPr>
                <w:b/>
              </w:rPr>
              <w:t>Извещение</w:t>
            </w:r>
          </w:p>
        </w:tc>
        <w:tc>
          <w:tcPr>
            <w:tcW w:w="427" w:type="dxa"/>
            <w:tcBorders/>
          </w:tcPr>
          <w:p>
            <w:pPr>
              <w:pStyle w:val="Normal"/>
              <w:widowControl w:val="false"/>
              <w:tabs>
                <w:tab w:val="clear" w:pos="567"/>
                <w:tab w:val="left" w:pos="2977" w:leader="none"/>
                <w:tab w:val="left" w:pos="3544" w:leader="none"/>
              </w:tabs>
              <w:spacing w:before="120" w:after="0"/>
              <w:rPr/>
            </w:pPr>
            <w:r>
              <w:rPr/>
              <w:t>–</w:t>
            </w:r>
          </w:p>
        </w:tc>
        <w:tc>
          <w:tcPr>
            <w:tcW w:w="7337" w:type="dxa"/>
            <w:tcBorders/>
          </w:tcPr>
          <w:p>
            <w:pPr>
              <w:pStyle w:val="Normal"/>
              <w:widowControl w:val="false"/>
              <w:tabs>
                <w:tab w:val="clear" w:pos="567"/>
                <w:tab w:val="left" w:pos="2977" w:leader="none"/>
                <w:tab w:val="left" w:pos="3544" w:leader="none"/>
              </w:tabs>
              <w:spacing w:before="120" w:after="0"/>
              <w:rPr/>
            </w:pPr>
            <w:r>
              <w:rPr/>
              <w:t>извещение о проведении Процедуры продажи.</w:t>
            </w:r>
          </w:p>
        </w:tc>
      </w:tr>
      <w:tr>
        <w:trPr/>
        <w:tc>
          <w:tcPr>
            <w:tcW w:w="2800" w:type="dxa"/>
            <w:tcBorders/>
          </w:tcPr>
          <w:p>
            <w:pPr>
              <w:pStyle w:val="Normal"/>
              <w:widowControl w:val="false"/>
              <w:tabs>
                <w:tab w:val="clear" w:pos="567"/>
                <w:tab w:val="left" w:pos="2977" w:leader="none"/>
                <w:tab w:val="left" w:pos="3544" w:leader="none"/>
              </w:tabs>
              <w:spacing w:before="120" w:after="0"/>
              <w:rPr>
                <w:b/>
              </w:rPr>
            </w:pPr>
            <w:r>
              <w:rPr>
                <w:b/>
              </w:rPr>
              <w:t>ИНН</w:t>
            </w:r>
          </w:p>
        </w:tc>
        <w:tc>
          <w:tcPr>
            <w:tcW w:w="427" w:type="dxa"/>
            <w:tcBorders/>
          </w:tcPr>
          <w:p>
            <w:pPr>
              <w:pStyle w:val="Normal"/>
              <w:widowControl w:val="false"/>
              <w:tabs>
                <w:tab w:val="clear" w:pos="567"/>
                <w:tab w:val="left" w:pos="2977" w:leader="none"/>
                <w:tab w:val="left" w:pos="3544" w:leader="none"/>
              </w:tabs>
              <w:spacing w:before="120" w:after="0"/>
              <w:rPr/>
            </w:pPr>
            <w:r>
              <w:rPr/>
              <w:t>–</w:t>
            </w:r>
          </w:p>
        </w:tc>
        <w:tc>
          <w:tcPr>
            <w:tcW w:w="7337" w:type="dxa"/>
            <w:tcBorders/>
          </w:tcPr>
          <w:p>
            <w:pPr>
              <w:pStyle w:val="Normal"/>
              <w:widowControl w:val="false"/>
              <w:tabs>
                <w:tab w:val="clear" w:pos="567"/>
                <w:tab w:val="left" w:pos="2977" w:leader="none"/>
                <w:tab w:val="left" w:pos="3544" w:leader="none"/>
              </w:tabs>
              <w:spacing w:before="120" w:after="0"/>
              <w:rPr/>
            </w:pPr>
            <w:r>
              <w:rPr/>
              <w:t>идентификационный номер налогоплательщика.</w:t>
            </w:r>
          </w:p>
        </w:tc>
      </w:tr>
      <w:tr>
        <w:trPr/>
        <w:tc>
          <w:tcPr>
            <w:tcW w:w="2800" w:type="dxa"/>
            <w:tcBorders/>
          </w:tcPr>
          <w:p>
            <w:pPr>
              <w:pStyle w:val="Normal"/>
              <w:widowControl w:val="false"/>
              <w:tabs>
                <w:tab w:val="clear" w:pos="567"/>
                <w:tab w:val="left" w:pos="2977" w:leader="none"/>
                <w:tab w:val="left" w:pos="3544" w:leader="none"/>
              </w:tabs>
              <w:spacing w:before="120" w:after="0"/>
              <w:rPr>
                <w:b/>
              </w:rPr>
            </w:pPr>
            <w:r>
              <w:rPr>
                <w:b/>
              </w:rPr>
              <w:t>Организатор</w:t>
            </w:r>
          </w:p>
        </w:tc>
        <w:tc>
          <w:tcPr>
            <w:tcW w:w="427" w:type="dxa"/>
            <w:tcBorders/>
          </w:tcPr>
          <w:p>
            <w:pPr>
              <w:pStyle w:val="Normal"/>
              <w:widowControl w:val="false"/>
              <w:tabs>
                <w:tab w:val="clear" w:pos="567"/>
                <w:tab w:val="left" w:pos="2977" w:leader="none"/>
                <w:tab w:val="left" w:pos="3544" w:leader="none"/>
              </w:tabs>
              <w:spacing w:before="120" w:after="0"/>
              <w:rPr/>
            </w:pPr>
            <w:r>
              <w:rPr/>
              <w:t>–</w:t>
            </w:r>
          </w:p>
        </w:tc>
        <w:tc>
          <w:tcPr>
            <w:tcW w:w="7337" w:type="dxa"/>
            <w:tcBorders/>
          </w:tcPr>
          <w:p>
            <w:pPr>
              <w:pStyle w:val="Normal"/>
              <w:widowControl w:val="false"/>
              <w:tabs>
                <w:tab w:val="clear" w:pos="567"/>
                <w:tab w:val="left" w:pos="2977" w:leader="none"/>
                <w:tab w:val="left" w:pos="3544" w:leader="none"/>
              </w:tabs>
              <w:spacing w:before="120" w:after="0"/>
              <w:rPr/>
            </w:pPr>
            <w:r>
              <w:rPr/>
              <w:t>Организатор продажи.</w:t>
            </w:r>
          </w:p>
        </w:tc>
      </w:tr>
      <w:tr>
        <w:trPr/>
        <w:tc>
          <w:tcPr>
            <w:tcW w:w="2800" w:type="dxa"/>
            <w:tcBorders/>
          </w:tcPr>
          <w:p>
            <w:pPr>
              <w:pStyle w:val="Normal"/>
              <w:widowControl w:val="false"/>
              <w:tabs>
                <w:tab w:val="clear" w:pos="567"/>
                <w:tab w:val="left" w:pos="2977" w:leader="none"/>
                <w:tab w:val="left" w:pos="3544" w:leader="none"/>
              </w:tabs>
              <w:spacing w:before="120" w:after="0"/>
              <w:rPr>
                <w:b/>
              </w:rPr>
            </w:pPr>
            <w:r>
              <w:rPr>
                <w:b/>
              </w:rPr>
              <w:t>Процедура</w:t>
            </w:r>
          </w:p>
        </w:tc>
        <w:tc>
          <w:tcPr>
            <w:tcW w:w="427" w:type="dxa"/>
            <w:tcBorders/>
          </w:tcPr>
          <w:p>
            <w:pPr>
              <w:pStyle w:val="Normal"/>
              <w:widowControl w:val="false"/>
              <w:tabs>
                <w:tab w:val="clear" w:pos="567"/>
                <w:tab w:val="left" w:pos="2977" w:leader="none"/>
                <w:tab w:val="left" w:pos="3544" w:leader="none"/>
              </w:tabs>
              <w:spacing w:before="120" w:after="0"/>
              <w:rPr/>
            </w:pPr>
            <w:r>
              <w:rPr/>
              <w:t>–</w:t>
            </w:r>
          </w:p>
        </w:tc>
        <w:tc>
          <w:tcPr>
            <w:tcW w:w="7337" w:type="dxa"/>
            <w:tcBorders/>
          </w:tcPr>
          <w:p>
            <w:pPr>
              <w:pStyle w:val="Normal"/>
              <w:widowControl w:val="false"/>
              <w:tabs>
                <w:tab w:val="clear" w:pos="567"/>
                <w:tab w:val="left" w:pos="2977" w:leader="none"/>
                <w:tab w:val="left" w:pos="3544" w:leader="none"/>
              </w:tabs>
              <w:spacing w:before="120" w:after="0"/>
              <w:rPr/>
            </w:pPr>
            <w:r>
              <w:rPr/>
              <w:t>Процедура продажи, Процедура на право заключения договора купли-продажи имущества АО «Энерготрансснаб», проводимая способом Запроса предложений без объявления цены.</w:t>
            </w:r>
          </w:p>
        </w:tc>
      </w:tr>
      <w:tr>
        <w:trPr/>
        <w:tc>
          <w:tcPr>
            <w:tcW w:w="2800" w:type="dxa"/>
            <w:tcBorders/>
          </w:tcPr>
          <w:p>
            <w:pPr>
              <w:pStyle w:val="Normal"/>
              <w:widowControl w:val="false"/>
              <w:tabs>
                <w:tab w:val="clear" w:pos="567"/>
                <w:tab w:val="left" w:pos="2977" w:leader="none"/>
                <w:tab w:val="left" w:pos="3544" w:leader="none"/>
              </w:tabs>
              <w:spacing w:before="120" w:after="0"/>
              <w:rPr>
                <w:b/>
              </w:rPr>
            </w:pPr>
            <w:r>
              <w:rPr>
                <w:b/>
              </w:rPr>
              <w:t xml:space="preserve">Стороны </w:t>
            </w:r>
          </w:p>
        </w:tc>
        <w:tc>
          <w:tcPr>
            <w:tcW w:w="427" w:type="dxa"/>
            <w:tcBorders/>
          </w:tcPr>
          <w:p>
            <w:pPr>
              <w:pStyle w:val="Normal"/>
              <w:widowControl w:val="false"/>
              <w:tabs>
                <w:tab w:val="clear" w:pos="567"/>
                <w:tab w:val="left" w:pos="2977" w:leader="none"/>
                <w:tab w:val="left" w:pos="3544" w:leader="none"/>
              </w:tabs>
              <w:spacing w:before="120" w:after="0"/>
              <w:rPr/>
            </w:pPr>
            <w:r>
              <w:rPr/>
              <w:t>–</w:t>
            </w:r>
          </w:p>
        </w:tc>
        <w:tc>
          <w:tcPr>
            <w:tcW w:w="7337" w:type="dxa"/>
            <w:tcBorders/>
          </w:tcPr>
          <w:p>
            <w:pPr>
              <w:pStyle w:val="Normal"/>
              <w:widowControl w:val="false"/>
              <w:tabs>
                <w:tab w:val="clear" w:pos="567"/>
                <w:tab w:val="left" w:pos="2977" w:leader="none"/>
                <w:tab w:val="left" w:pos="3544" w:leader="none"/>
              </w:tabs>
              <w:spacing w:before="120" w:after="0"/>
              <w:rPr/>
            </w:pPr>
            <w:r>
              <w:rPr/>
              <w:t>Организатор, Продавец и Участники Запроса предложений, являющиеся сторонами Процедуры (при совместном упоминании).</w:t>
            </w:r>
          </w:p>
        </w:tc>
      </w:tr>
      <w:tr>
        <w:trPr/>
        <w:tc>
          <w:tcPr>
            <w:tcW w:w="2800" w:type="dxa"/>
            <w:tcBorders/>
          </w:tcPr>
          <w:p>
            <w:pPr>
              <w:pStyle w:val="Normal"/>
              <w:widowControl w:val="false"/>
              <w:tabs>
                <w:tab w:val="clear" w:pos="567"/>
                <w:tab w:val="left" w:pos="2977" w:leader="none"/>
                <w:tab w:val="left" w:pos="3544" w:leader="none"/>
              </w:tabs>
              <w:spacing w:before="120" w:after="0"/>
              <w:rPr>
                <w:b/>
              </w:rPr>
            </w:pPr>
            <w:r>
              <w:rPr>
                <w:b/>
              </w:rPr>
              <w:t>Участник</w:t>
            </w:r>
          </w:p>
        </w:tc>
        <w:tc>
          <w:tcPr>
            <w:tcW w:w="427" w:type="dxa"/>
            <w:tcBorders/>
          </w:tcPr>
          <w:p>
            <w:pPr>
              <w:pStyle w:val="Normal"/>
              <w:widowControl w:val="false"/>
              <w:tabs>
                <w:tab w:val="clear" w:pos="567"/>
                <w:tab w:val="left" w:pos="2977" w:leader="none"/>
                <w:tab w:val="left" w:pos="3544" w:leader="none"/>
              </w:tabs>
              <w:spacing w:before="120" w:after="0"/>
              <w:rPr/>
            </w:pPr>
            <w:r>
              <w:rPr/>
              <w:t>–</w:t>
            </w:r>
          </w:p>
        </w:tc>
        <w:tc>
          <w:tcPr>
            <w:tcW w:w="7337" w:type="dxa"/>
            <w:tcBorders/>
          </w:tcPr>
          <w:p>
            <w:pPr>
              <w:pStyle w:val="Normal"/>
              <w:widowControl w:val="false"/>
              <w:tabs>
                <w:tab w:val="clear" w:pos="567"/>
                <w:tab w:val="left" w:pos="2977" w:leader="none"/>
                <w:tab w:val="left" w:pos="3544" w:leader="none"/>
              </w:tabs>
              <w:spacing w:before="120" w:after="0"/>
              <w:rPr/>
            </w:pPr>
            <w:r>
              <w:rPr/>
              <w:t>Участник Процедуры продажи.</w:t>
            </w:r>
          </w:p>
        </w:tc>
      </w:tr>
      <w:tr>
        <w:trPr/>
        <w:tc>
          <w:tcPr>
            <w:tcW w:w="2800" w:type="dxa"/>
            <w:tcBorders/>
          </w:tcPr>
          <w:p>
            <w:pPr>
              <w:pStyle w:val="Normal"/>
              <w:widowControl w:val="false"/>
              <w:tabs>
                <w:tab w:val="clear" w:pos="567"/>
                <w:tab w:val="left" w:pos="2977" w:leader="none"/>
                <w:tab w:val="left" w:pos="3544" w:leader="none"/>
              </w:tabs>
              <w:spacing w:before="120" w:after="0"/>
              <w:rPr>
                <w:b/>
              </w:rPr>
            </w:pPr>
            <w:r>
              <w:rPr>
                <w:b/>
              </w:rPr>
              <w:t>ЭТП</w:t>
            </w:r>
          </w:p>
        </w:tc>
        <w:tc>
          <w:tcPr>
            <w:tcW w:w="427" w:type="dxa"/>
            <w:tcBorders/>
          </w:tcPr>
          <w:p>
            <w:pPr>
              <w:pStyle w:val="Normal"/>
              <w:widowControl w:val="false"/>
              <w:tabs>
                <w:tab w:val="clear" w:pos="567"/>
                <w:tab w:val="left" w:pos="2977" w:leader="none"/>
                <w:tab w:val="left" w:pos="3544" w:leader="none"/>
              </w:tabs>
              <w:spacing w:before="120" w:after="0"/>
              <w:rPr>
                <w:b/>
              </w:rPr>
            </w:pPr>
            <w:r>
              <w:rPr/>
              <w:t>–</w:t>
            </w:r>
          </w:p>
        </w:tc>
        <w:tc>
          <w:tcPr>
            <w:tcW w:w="7337" w:type="dxa"/>
            <w:tcBorders/>
          </w:tcPr>
          <w:p>
            <w:pPr>
              <w:pStyle w:val="Normal"/>
              <w:widowControl w:val="false"/>
              <w:tabs>
                <w:tab w:val="clear" w:pos="567"/>
                <w:tab w:val="left" w:pos="2977" w:leader="none"/>
                <w:tab w:val="left" w:pos="3544" w:leader="none"/>
              </w:tabs>
              <w:spacing w:before="120" w:after="0"/>
              <w:rPr>
                <w:b/>
              </w:rPr>
            </w:pPr>
            <w:r>
              <w:rPr/>
              <w:t>электронная торговая площадка.</w:t>
            </w:r>
          </w:p>
        </w:tc>
      </w:tr>
      <w:tr>
        <w:trPr/>
        <w:tc>
          <w:tcPr>
            <w:tcW w:w="2800" w:type="dxa"/>
            <w:tcBorders/>
          </w:tcPr>
          <w:p>
            <w:pPr>
              <w:pStyle w:val="Normal"/>
              <w:widowControl w:val="false"/>
              <w:tabs>
                <w:tab w:val="clear" w:pos="567"/>
                <w:tab w:val="left" w:pos="2977" w:leader="none"/>
                <w:tab w:val="left" w:pos="3544" w:leader="none"/>
              </w:tabs>
              <w:spacing w:before="120" w:after="0"/>
              <w:rPr>
                <w:b/>
              </w:rPr>
            </w:pPr>
            <w:r>
              <w:rPr>
                <w:b/>
              </w:rPr>
              <w:t>ЭЦП</w:t>
            </w:r>
          </w:p>
        </w:tc>
        <w:tc>
          <w:tcPr>
            <w:tcW w:w="427" w:type="dxa"/>
            <w:tcBorders/>
          </w:tcPr>
          <w:p>
            <w:pPr>
              <w:pStyle w:val="Normal"/>
              <w:widowControl w:val="false"/>
              <w:tabs>
                <w:tab w:val="clear" w:pos="567"/>
                <w:tab w:val="left" w:pos="2977" w:leader="none"/>
                <w:tab w:val="left" w:pos="3544" w:leader="none"/>
              </w:tabs>
              <w:spacing w:before="120" w:after="0"/>
              <w:rPr/>
            </w:pPr>
            <w:r>
              <w:rPr/>
              <w:t>–</w:t>
            </w:r>
          </w:p>
        </w:tc>
        <w:tc>
          <w:tcPr>
            <w:tcW w:w="7337" w:type="dxa"/>
            <w:tcBorders/>
          </w:tcPr>
          <w:p>
            <w:pPr>
              <w:pStyle w:val="Normal"/>
              <w:widowControl w:val="false"/>
              <w:tabs>
                <w:tab w:val="clear" w:pos="567"/>
                <w:tab w:val="left" w:pos="2977" w:leader="none"/>
                <w:tab w:val="left" w:pos="3544" w:leader="none"/>
              </w:tabs>
              <w:spacing w:before="120" w:after="0"/>
              <w:rPr/>
            </w:pPr>
            <w:r>
              <w:rPr/>
              <w:t>электронная цифровая подпись.</w:t>
            </w:r>
          </w:p>
        </w:tc>
      </w:tr>
    </w:tbl>
    <w:p>
      <w:pPr>
        <w:pStyle w:val="Heading1"/>
        <w:numPr>
          <w:ilvl w:val="0"/>
        </w:numPr>
        <w:rPr>
          <w:rFonts w:ascii="Times New Roman" w:hAnsi="Times New Roman"/>
          <w:sz w:val="28"/>
          <w:szCs w:val="28"/>
        </w:rPr>
      </w:pPr>
      <w:bookmarkStart w:id="16" w:name="_Toc517136388"/>
      <w:bookmarkStart w:id="17" w:name="_Toc536798388"/>
      <w:bookmarkStart w:id="18" w:name="_Toc500159328_Копия_1"/>
      <w:bookmarkEnd w:id="18"/>
      <w:r>
        <w:rPr>
          <w:rFonts w:ascii="Times New Roman" w:hAnsi="Times New Roman"/>
          <w:sz w:val="28"/>
          <w:szCs w:val="28"/>
        </w:rPr>
        <w:t>ТЕРМИНЫ И ОПРЕДЕЛЕНИЯ</w:t>
      </w:r>
      <w:bookmarkEnd w:id="16"/>
      <w:bookmarkEnd w:id="17"/>
    </w:p>
    <w:p>
      <w:pPr>
        <w:pStyle w:val="Default"/>
        <w:spacing w:before="120" w:after="120"/>
        <w:jc w:val="both"/>
        <w:rPr>
          <w:b/>
          <w:sz w:val="26"/>
          <w:szCs w:val="26"/>
        </w:rPr>
      </w:pPr>
      <w:r>
        <w:rPr>
          <w:b/>
          <w:sz w:val="26"/>
          <w:szCs w:val="26"/>
        </w:rPr>
        <w:t xml:space="preserve">Договор купли-продажи имущества – </w:t>
      </w:r>
      <w:r>
        <w:rPr>
          <w:sz w:val="26"/>
          <w:szCs w:val="26"/>
        </w:rPr>
        <w:t>договор, заключаемый Продавцом с победителем Процедуры продажи, в отношении Предмета продажи.</w:t>
      </w:r>
    </w:p>
    <w:p>
      <w:pPr>
        <w:pStyle w:val="Default"/>
        <w:spacing w:before="120" w:after="120"/>
        <w:jc w:val="both"/>
        <w:rPr>
          <w:b/>
          <w:sz w:val="26"/>
          <w:szCs w:val="26"/>
        </w:rPr>
      </w:pPr>
      <w:r>
        <w:rPr>
          <w:b/>
          <w:sz w:val="26"/>
          <w:szCs w:val="26"/>
        </w:rPr>
        <w:t xml:space="preserve">Запрос предложений – </w:t>
      </w:r>
      <w:r>
        <w:rPr>
          <w:sz w:val="26"/>
          <w:szCs w:val="26"/>
        </w:rPr>
        <w:t>предусмотренная настоящей Документацией Процедура на право заключения договора купли-продажи имущества (Процедура продажи) без объявления цены, при которой Организатор продажи по результатам рассмотрения предложений Заявителей определяет победителя, предложившего наиболее высокую цену по Договору купли-продажи имущества.</w:t>
      </w:r>
    </w:p>
    <w:p>
      <w:pPr>
        <w:pStyle w:val="Default"/>
        <w:spacing w:before="120" w:after="120"/>
        <w:jc w:val="both"/>
        <w:rPr>
          <w:sz w:val="26"/>
          <w:szCs w:val="26"/>
        </w:rPr>
      </w:pPr>
      <w:r>
        <w:rPr>
          <w:b/>
          <w:sz w:val="26"/>
          <w:szCs w:val="26"/>
        </w:rPr>
        <w:t xml:space="preserve">Заявитель - </w:t>
      </w:r>
      <w:r>
        <w:rPr>
          <w:sz w:val="26"/>
          <w:szCs w:val="26"/>
        </w:rPr>
        <w:t>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аккредитованное на ЭТП с правом подачи Заявки на участие в процедурах, объявленных Организатором, и принявшим решение принять участие в настоящей Процедуре продажи.</w:t>
      </w:r>
    </w:p>
    <w:p>
      <w:pPr>
        <w:pStyle w:val="Default"/>
        <w:spacing w:before="120" w:after="120"/>
        <w:jc w:val="both"/>
        <w:rPr>
          <w:sz w:val="26"/>
          <w:szCs w:val="26"/>
        </w:rPr>
      </w:pPr>
      <w:r>
        <w:rPr>
          <w:b/>
          <w:sz w:val="26"/>
          <w:szCs w:val="26"/>
        </w:rPr>
        <w:t>Комиссия</w:t>
      </w:r>
      <w:r>
        <w:rPr>
          <w:sz w:val="26"/>
          <w:szCs w:val="26"/>
        </w:rPr>
        <w:t xml:space="preserve"> – Комиссия по проведению Процедуры продажи, создаваемая Организатором продажи.</w:t>
      </w:r>
    </w:p>
    <w:p>
      <w:pPr>
        <w:pStyle w:val="Default"/>
        <w:spacing w:before="120" w:after="120"/>
        <w:jc w:val="both"/>
        <w:rPr>
          <w:sz w:val="26"/>
          <w:szCs w:val="26"/>
        </w:rPr>
      </w:pPr>
      <w:r>
        <w:rPr>
          <w:b/>
          <w:sz w:val="26"/>
          <w:szCs w:val="26"/>
        </w:rPr>
        <w:t>Оператор ЭТП</w:t>
      </w:r>
      <w:r>
        <w:rPr>
          <w:b/>
        </w:rPr>
        <w:t xml:space="preserve"> – </w:t>
      </w:r>
      <w:r>
        <w:rPr/>
        <w:t xml:space="preserve"> </w:t>
      </w:r>
      <w:r>
        <w:rPr>
          <w:sz w:val="26"/>
          <w:szCs w:val="26"/>
        </w:rPr>
        <w:t>юридическое лицо, соответствующее требованиям законодательства РФ,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электронных процедур в соответствии с Регламентом ЭТП.</w:t>
      </w:r>
    </w:p>
    <w:p>
      <w:pPr>
        <w:pStyle w:val="Normal"/>
        <w:spacing w:before="120" w:after="120"/>
        <w:rPr/>
      </w:pPr>
      <w:r>
        <w:rPr>
          <w:b/>
        </w:rPr>
        <w:t xml:space="preserve">Организатор продажи – </w:t>
      </w:r>
      <w:r>
        <w:rPr/>
        <w:t>Продавец или лицо, которое на основе договора с Продавцом от его имени и за его счет организует и проводит процедуры продажи имущества.</w:t>
      </w:r>
    </w:p>
    <w:p>
      <w:pPr>
        <w:pStyle w:val="Normal"/>
        <w:widowControl w:val="false"/>
        <w:spacing w:before="120" w:after="120"/>
        <w:textAlignment w:val="baseline"/>
        <w:rPr>
          <w:bCs/>
          <w:color w:val="000000"/>
        </w:rPr>
      </w:pPr>
      <w:r>
        <w:rPr>
          <w:b/>
          <w:bCs/>
        </w:rPr>
        <w:t>Победитель</w:t>
      </w:r>
      <w:r>
        <w:rPr>
          <w:bCs/>
          <w:color w:val="000000"/>
        </w:rPr>
        <w:t xml:space="preserve"> – Участник Процедуры, заявка которого признана соответствующей требованиям Документации и который предложил наиболее высокую цену Договора (цену Заявки).</w:t>
      </w:r>
    </w:p>
    <w:p>
      <w:pPr>
        <w:pStyle w:val="Normal"/>
        <w:widowControl w:val="false"/>
        <w:spacing w:before="120" w:after="120"/>
        <w:textAlignment w:val="baseline"/>
        <w:rPr>
          <w:bCs/>
          <w:color w:val="000000"/>
        </w:rPr>
      </w:pPr>
      <w:r>
        <w:rPr>
          <w:b/>
          <w:bCs/>
        </w:rPr>
        <w:t>Покупатель</w:t>
      </w:r>
      <w:r>
        <w:rPr/>
        <w:t xml:space="preserve"> – </w:t>
      </w:r>
      <w:r>
        <w:rPr>
          <w:bCs/>
          <w:color w:val="000000"/>
        </w:rPr>
        <w:t xml:space="preserve">победитель </w:t>
      </w:r>
      <w:r>
        <w:rPr/>
        <w:t>Процедуры продажи</w:t>
      </w:r>
      <w:r>
        <w:rPr>
          <w:bCs/>
          <w:color w:val="000000"/>
        </w:rPr>
        <w:t xml:space="preserve"> либо единственный участник </w:t>
      </w:r>
      <w:r>
        <w:rPr/>
        <w:t>Процедуры продажи</w:t>
      </w:r>
      <w:r>
        <w:rPr>
          <w:bCs/>
          <w:color w:val="000000"/>
        </w:rPr>
        <w:t>, в отношении которого принято решение об отчуждении ему Предмета продажи.</w:t>
      </w:r>
    </w:p>
    <w:p>
      <w:pPr>
        <w:pStyle w:val="Normal"/>
        <w:spacing w:before="120" w:after="120"/>
        <w:rPr>
          <w:color w:val="000000"/>
        </w:rPr>
      </w:pPr>
      <w:r>
        <w:rPr>
          <w:b/>
          <w:color w:val="000000"/>
        </w:rPr>
        <w:t>Предмет продажи, предмет договора</w:t>
      </w:r>
      <w:r>
        <w:rPr>
          <w:color w:val="000000"/>
        </w:rPr>
        <w:t xml:space="preserve"> – имущество, указанное в п. 1.2.1. </w:t>
      </w:r>
    </w:p>
    <w:p>
      <w:pPr>
        <w:pStyle w:val="Normal"/>
        <w:spacing w:before="120" w:after="120"/>
        <w:rPr>
          <w:color w:val="000000"/>
        </w:rPr>
      </w:pPr>
      <w:r>
        <w:rPr>
          <w:b/>
          <w:color w:val="000000"/>
        </w:rPr>
        <w:t>Продавец</w:t>
      </w:r>
      <w:r>
        <w:rPr>
          <w:color w:val="000000"/>
        </w:rPr>
        <w:t xml:space="preserve"> – юридическое лицо, являющееся собственником Предмета продажи, указанное в п. 1.2.5.</w:t>
      </w:r>
    </w:p>
    <w:p>
      <w:pPr>
        <w:pStyle w:val="Normal"/>
        <w:spacing w:before="120" w:after="120"/>
        <w:rPr>
          <w:color w:val="000000"/>
        </w:rPr>
      </w:pPr>
      <w:r>
        <w:rPr>
          <w:b/>
          <w:color w:val="000000"/>
        </w:rPr>
        <w:t>Продажа</w:t>
      </w:r>
      <w:r>
        <w:rPr>
          <w:color w:val="000000"/>
        </w:rPr>
        <w:t xml:space="preserve"> – способ распоряжения имуществом, указанным в Документации, заключающийся в возмездном отчуждении имущества в собственность другого лица.</w:t>
      </w:r>
    </w:p>
    <w:p>
      <w:pPr>
        <w:pStyle w:val="Normal"/>
        <w:spacing w:before="120" w:after="120"/>
        <w:rPr>
          <w:color w:val="000000"/>
        </w:rPr>
      </w:pPr>
      <w:r>
        <w:rPr>
          <w:b/>
          <w:color w:val="000000"/>
        </w:rPr>
        <w:t xml:space="preserve">Процедура продажи </w:t>
      </w:r>
      <w:r>
        <w:rPr>
          <w:color w:val="000000"/>
        </w:rPr>
        <w:t>– действия Организатора по продаже имущества, указанного в Документации, от момента размещения Извещения до момента подведения итогов Процедуры.</w:t>
      </w:r>
    </w:p>
    <w:p>
      <w:pPr>
        <w:pStyle w:val="Normal"/>
        <w:spacing w:before="120" w:after="120"/>
        <w:rPr>
          <w:color w:val="000000"/>
        </w:rPr>
      </w:pPr>
      <w:r>
        <w:rPr>
          <w:b/>
          <w:color w:val="000000"/>
        </w:rPr>
        <w:t>Регламент ЭТП</w:t>
      </w:r>
      <w:r>
        <w:rPr>
          <w:color w:val="000000"/>
        </w:rPr>
        <w:t xml:space="preserve"> – Регламент и иные инструкции, открыто размещенные на ЭТП и регламентирующие порядок действия лиц, использующих функциональность ЭТП.</w:t>
      </w:r>
    </w:p>
    <w:p>
      <w:pPr>
        <w:pStyle w:val="Normal"/>
        <w:spacing w:before="120" w:after="120"/>
        <w:rPr>
          <w:color w:val="000000"/>
        </w:rPr>
      </w:pPr>
      <w:r>
        <w:rPr>
          <w:b/>
          <w:color w:val="000000"/>
        </w:rPr>
        <w:t xml:space="preserve">Участник </w:t>
      </w:r>
      <w:r>
        <w:rPr>
          <w:b/>
        </w:rPr>
        <w:t>Процедуры</w:t>
      </w:r>
      <w:r>
        <w:rPr>
          <w:b/>
          <w:color w:val="000000"/>
        </w:rPr>
        <w:t xml:space="preserve"> - </w:t>
      </w:r>
      <w:r>
        <w:rPr>
          <w:color w:val="000000"/>
        </w:rPr>
        <w:t>лицо, чья заявка признана соответствующей требованиям Документации, и принявшее участие в Процедуре в соответствии с Документацией и Регламентом ЭТП.</w:t>
      </w:r>
    </w:p>
    <w:p>
      <w:pPr>
        <w:pStyle w:val="Heading1"/>
        <w:numPr>
          <w:ilvl w:val="0"/>
          <w:numId w:val="3"/>
        </w:numPr>
        <w:rPr>
          <w:rFonts w:ascii="Times New Roman" w:hAnsi="Times New Roman"/>
          <w:sz w:val="28"/>
          <w:szCs w:val="28"/>
        </w:rPr>
      </w:pPr>
      <w:bookmarkStart w:id="19" w:name="_Ref513721506"/>
      <w:bookmarkStart w:id="20" w:name="_Toc536798389"/>
      <w:bookmarkStart w:id="21" w:name="_Ref388516845"/>
      <w:bookmarkStart w:id="22" w:name="_Ref388516882"/>
      <w:bookmarkStart w:id="23" w:name="_Toc514445883"/>
      <w:bookmarkStart w:id="24" w:name="_Toc514455530"/>
      <w:bookmarkStart w:id="25" w:name="_Toc514445884"/>
      <w:bookmarkStart w:id="26" w:name="_Toc514455531"/>
      <w:bookmarkStart w:id="27" w:name="_Toc514445885"/>
      <w:bookmarkStart w:id="28" w:name="_Toc514455532"/>
      <w:bookmarkEnd w:id="23"/>
      <w:bookmarkEnd w:id="24"/>
      <w:bookmarkEnd w:id="25"/>
      <w:bookmarkEnd w:id="26"/>
      <w:bookmarkEnd w:id="27"/>
      <w:bookmarkEnd w:id="28"/>
      <w:r>
        <w:rPr>
          <w:rFonts w:ascii="Times New Roman" w:hAnsi="Times New Roman"/>
          <w:sz w:val="28"/>
          <w:szCs w:val="28"/>
        </w:rPr>
        <w:t xml:space="preserve">ОСНОВНЫЕ СВЕДЕНИЯ О </w:t>
      </w:r>
      <w:bookmarkEnd w:id="21"/>
      <w:bookmarkEnd w:id="22"/>
      <w:r>
        <w:rPr>
          <w:rFonts w:ascii="Times New Roman" w:hAnsi="Times New Roman"/>
          <w:sz w:val="28"/>
          <w:szCs w:val="28"/>
        </w:rPr>
        <w:t>ПРОДАЖЕ</w:t>
      </w:r>
      <w:bookmarkEnd w:id="20"/>
    </w:p>
    <w:p>
      <w:pPr>
        <w:pStyle w:val="Heading2"/>
        <w:numPr>
          <w:ilvl w:val="1"/>
          <w:numId w:val="3"/>
        </w:numPr>
        <w:ind w:left="1134" w:hanging="1134"/>
        <w:rPr>
          <w:sz w:val="26"/>
        </w:rPr>
      </w:pPr>
      <w:bookmarkStart w:id="29" w:name="_Toc536798390"/>
      <w:r>
        <w:rPr>
          <w:sz w:val="26"/>
        </w:rPr>
        <w:t>Статус настоящего раздела</w:t>
      </w:r>
      <w:bookmarkEnd w:id="29"/>
    </w:p>
    <w:p>
      <w:pPr>
        <w:pStyle w:val="Style24"/>
        <w:numPr>
          <w:ilvl w:val="2"/>
          <w:numId w:val="47"/>
        </w:numPr>
        <w:tabs>
          <w:tab w:val="clear" w:pos="567"/>
        </w:tabs>
        <w:ind w:left="1134" w:hanging="1134"/>
        <w:rPr/>
      </w:pPr>
      <w:r>
        <w:rPr/>
        <w:t xml:space="preserve">В настоящем разделе содержатся основные сведения о Предмете продажи и иных ключевых условиях проводимой Процедуры. Более подробная информация об общем порядке проведения Процедуры и участия в ней, а также инструкции по подготовке заявок приведены в разделах </w:t>
      </w:r>
      <w:r>
        <w:rPr/>
        <w:fldChar w:fldCharType="begin"/>
      </w:r>
      <w:r>
        <w:rPr/>
        <w:instrText xml:space="preserve"> REF _Ref514448858 \r \h </w:instrText>
      </w:r>
      <w:r>
        <w:rPr/>
        <w:fldChar w:fldCharType="separate"/>
      </w:r>
      <w:r>
        <w:rPr/>
        <w:t>2</w:t>
      </w:r>
      <w:r>
        <w:rPr/>
        <w:fldChar w:fldCharType="end"/>
      </w:r>
      <w:r>
        <w:rPr/>
        <w:t xml:space="preserve"> – </w:t>
      </w:r>
      <w:r>
        <w:rPr/>
        <w:fldChar w:fldCharType="begin"/>
      </w:r>
      <w:r>
        <w:rPr/>
        <w:instrText xml:space="preserve"> REF _Ref514448879 \r \h </w:instrText>
      </w:r>
      <w:r>
        <w:rPr/>
        <w:fldChar w:fldCharType="separate"/>
      </w:r>
      <w:r>
        <w:rPr/>
        <w:t>7</w:t>
      </w:r>
      <w:r>
        <w:rPr/>
        <w:fldChar w:fldCharType="end"/>
      </w:r>
      <w:r>
        <w:rPr/>
        <w:t xml:space="preserve">. </w:t>
      </w:r>
    </w:p>
    <w:p>
      <w:pPr>
        <w:pStyle w:val="Heading2"/>
        <w:numPr>
          <w:ilvl w:val="1"/>
          <w:numId w:val="3"/>
        </w:numPr>
        <w:ind w:left="1134" w:hanging="1134"/>
        <w:rPr>
          <w:sz w:val="26"/>
        </w:rPr>
      </w:pPr>
      <w:bookmarkStart w:id="30" w:name="_Toc536798391"/>
      <w:bookmarkStart w:id="31" w:name="_Toc203081977"/>
      <w:bookmarkStart w:id="32" w:name="_Toc328493354"/>
      <w:bookmarkStart w:id="33" w:name="_Toc334798694"/>
      <w:r>
        <w:rPr>
          <w:sz w:val="26"/>
        </w:rPr>
        <w:t xml:space="preserve">Информация о </w:t>
      </w:r>
      <w:bookmarkEnd w:id="31"/>
      <w:bookmarkEnd w:id="32"/>
      <w:bookmarkEnd w:id="33"/>
      <w:r>
        <w:rPr>
          <w:sz w:val="26"/>
        </w:rPr>
        <w:t xml:space="preserve">проводимой </w:t>
      </w:r>
      <w:bookmarkEnd w:id="30"/>
      <w:r>
        <w:rPr>
          <w:sz w:val="26"/>
        </w:rPr>
        <w:t>Процедуре продажи</w:t>
      </w:r>
    </w:p>
    <w:tbl>
      <w:tblPr>
        <w:tblW w:w="10093" w:type="dxa"/>
        <w:jc w:val="left"/>
        <w:tblInd w:w="108" w:type="dxa"/>
        <w:tblLayout w:type="fixed"/>
        <w:tblCellMar>
          <w:top w:w="0" w:type="dxa"/>
          <w:left w:w="108" w:type="dxa"/>
          <w:bottom w:w="0" w:type="dxa"/>
          <w:right w:w="108" w:type="dxa"/>
        </w:tblCellMar>
        <w:tblLook w:val="0000" w:noVBand="0" w:noHBand="0" w:lastColumn="0" w:firstColumn="0" w:lastRow="0" w:firstRow="0"/>
      </w:tblPr>
      <w:tblGrid>
        <w:gridCol w:w="1134"/>
        <w:gridCol w:w="1870"/>
        <w:gridCol w:w="7089"/>
      </w:tblGrid>
      <w:tr>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header"/>
              <w:widowControl w:val="false"/>
              <w:spacing w:before="120" w:after="120"/>
              <w:jc w:val="center"/>
              <w:rPr>
                <w:sz w:val="26"/>
                <w:szCs w:val="26"/>
              </w:rPr>
            </w:pPr>
            <w:r>
              <w:rPr>
                <w:sz w:val="26"/>
                <w:szCs w:val="26"/>
              </w:rPr>
              <w:t xml:space="preserve">№ </w:t>
            </w:r>
            <w:r>
              <w:rPr>
                <w:sz w:val="26"/>
                <w:szCs w:val="26"/>
              </w:rPr>
              <w:br/>
              <w:t>п/п</w:t>
            </w:r>
          </w:p>
        </w:tc>
        <w:tc>
          <w:tcPr>
            <w:tcW w:w="1870" w:type="dxa"/>
            <w:tcBorders>
              <w:top w:val="single" w:sz="4" w:space="0" w:color="000000"/>
              <w:left w:val="single" w:sz="4" w:space="0" w:color="000000"/>
              <w:bottom w:val="single" w:sz="4" w:space="0" w:color="000000"/>
              <w:right w:val="single" w:sz="4" w:space="0" w:color="000000"/>
            </w:tcBorders>
            <w:vAlign w:val="center"/>
          </w:tcPr>
          <w:p>
            <w:pPr>
              <w:pStyle w:val="Tableheader"/>
              <w:widowControl w:val="false"/>
              <w:spacing w:before="120" w:after="120"/>
              <w:jc w:val="center"/>
              <w:rPr>
                <w:sz w:val="26"/>
                <w:szCs w:val="26"/>
              </w:rPr>
            </w:pPr>
            <w:r>
              <w:rPr>
                <w:sz w:val="26"/>
                <w:szCs w:val="26"/>
              </w:rPr>
              <w:t>Наименование пункта</w:t>
            </w:r>
          </w:p>
        </w:tc>
        <w:tc>
          <w:tcPr>
            <w:tcW w:w="7089" w:type="dxa"/>
            <w:tcBorders>
              <w:top w:val="single" w:sz="4" w:space="0" w:color="000000"/>
              <w:left w:val="single" w:sz="4" w:space="0" w:color="000000"/>
              <w:bottom w:val="single" w:sz="4" w:space="0" w:color="000000"/>
              <w:right w:val="single" w:sz="4" w:space="0" w:color="000000"/>
            </w:tcBorders>
            <w:vAlign w:val="center"/>
          </w:tcPr>
          <w:p>
            <w:pPr>
              <w:pStyle w:val="Tableheader"/>
              <w:widowControl w:val="false"/>
              <w:spacing w:before="120" w:after="120"/>
              <w:jc w:val="center"/>
              <w:rPr>
                <w:sz w:val="26"/>
                <w:szCs w:val="26"/>
              </w:rPr>
            </w:pPr>
            <w:r>
              <w:rPr>
                <w:sz w:val="26"/>
                <w:szCs w:val="26"/>
              </w:rPr>
              <w:t>Содержание пункта</w:t>
            </w:r>
          </w:p>
        </w:tc>
      </w:tr>
      <w:tr>
        <w:trPr>
          <w:trHeight w:val="4348" w:hRule="atLeast"/>
        </w:trPr>
        <w:tc>
          <w:tcPr>
            <w:tcW w:w="1134" w:type="dxa"/>
            <w:tcBorders>
              <w:top w:val="single" w:sz="4" w:space="0" w:color="000000"/>
              <w:left w:val="single" w:sz="4" w:space="0" w:color="000000"/>
              <w:right w:val="single" w:sz="4" w:space="0" w:color="000000"/>
            </w:tcBorders>
            <w:shd w:color="auto" w:fill="auto" w:val="clear"/>
          </w:tcPr>
          <w:p>
            <w:pPr>
              <w:pStyle w:val="Style24"/>
              <w:widowControl w:val="false"/>
              <w:numPr>
                <w:ilvl w:val="2"/>
                <w:numId w:val="3"/>
              </w:numPr>
              <w:tabs>
                <w:tab w:val="clear" w:pos="567"/>
                <w:tab w:val="left" w:pos="777" w:leader="none"/>
              </w:tabs>
              <w:spacing w:before="120" w:after="0"/>
              <w:ind w:left="3328" w:hanging="3118"/>
              <w:rPr/>
            </w:pPr>
            <w:r>
              <w:rPr/>
            </w:r>
            <w:bookmarkStart w:id="34" w:name="_Ref249785568"/>
            <w:bookmarkStart w:id="35" w:name="_Ref249785568"/>
            <w:bookmarkEnd w:id="35"/>
          </w:p>
        </w:tc>
        <w:tc>
          <w:tcPr>
            <w:tcW w:w="1870" w:type="dxa"/>
            <w:tcBorders>
              <w:top w:val="single" w:sz="4" w:space="0" w:color="000000"/>
              <w:left w:val="single" w:sz="4" w:space="0" w:color="000000"/>
              <w:right w:val="single" w:sz="4" w:space="0" w:color="000000"/>
            </w:tcBorders>
          </w:tcPr>
          <w:p>
            <w:pPr>
              <w:pStyle w:val="Tabletext"/>
              <w:widowControl w:val="false"/>
              <w:spacing w:before="120" w:after="0"/>
              <w:jc w:val="left"/>
              <w:rPr>
                <w:sz w:val="26"/>
                <w:szCs w:val="26"/>
              </w:rPr>
            </w:pPr>
            <w:r>
              <w:rPr>
                <w:sz w:val="26"/>
                <w:szCs w:val="26"/>
              </w:rPr>
              <w:t>Предмет Договора (Договоров)</w:t>
            </w:r>
          </w:p>
        </w:tc>
        <w:tc>
          <w:tcPr>
            <w:tcW w:w="7089" w:type="dxa"/>
            <w:tcBorders>
              <w:top w:val="single" w:sz="4" w:space="0" w:color="000000"/>
              <w:left w:val="single" w:sz="4" w:space="0" w:color="000000"/>
              <w:right w:val="single" w:sz="4" w:space="0" w:color="000000"/>
            </w:tcBorders>
            <w:shd w:color="auto" w:fill="auto" w:val="clear"/>
          </w:tcPr>
          <w:p>
            <w:pPr>
              <w:pStyle w:val="Normal"/>
              <w:widowControl w:val="false"/>
              <w:spacing w:before="120" w:after="120"/>
              <w:rPr/>
            </w:pPr>
            <w:r>
              <w:rPr/>
              <w:t xml:space="preserve">Лот №1: Транспортное средство УАЗ-220695-04, У647ЕХ 14RUS, </w:t>
            </w:r>
            <w:r>
              <w:rPr>
                <w:lang w:val="en-US"/>
              </w:rPr>
              <w:t>VIN</w:t>
            </w:r>
            <w:r>
              <w:rPr/>
              <w:t xml:space="preserve"> ХТТ220695В0412422, год изготовления 2010, Спец.пассажирский, категория В.</w:t>
            </w:r>
          </w:p>
          <w:p>
            <w:pPr>
              <w:pStyle w:val="Normal"/>
              <w:widowControl w:val="false"/>
              <w:spacing w:before="120" w:after="120"/>
              <w:rPr/>
            </w:pPr>
            <w:r>
              <w:rPr/>
              <w:t xml:space="preserve">Лот №2: Транспортное средство УАЗ-220695-04, О033КУ 14RUS, </w:t>
            </w:r>
            <w:r>
              <w:rPr>
                <w:lang w:val="en-US"/>
              </w:rPr>
              <w:t>VIN</w:t>
            </w:r>
            <w:r>
              <w:rPr/>
              <w:t xml:space="preserve"> ХТТ220695F1216910, год изготовления 2015, Спец.пассажирский, категория В.</w:t>
            </w:r>
          </w:p>
          <w:p>
            <w:pPr>
              <w:pStyle w:val="Normal"/>
              <w:widowControl w:val="false"/>
              <w:spacing w:before="120" w:after="120"/>
              <w:rPr/>
            </w:pPr>
            <w:r>
              <w:rPr/>
              <w:t xml:space="preserve">Лот №3: Транспортное средство УАЗ-220695-04, У648ЕХ 14RUS, </w:t>
            </w:r>
            <w:r>
              <w:rPr>
                <w:lang w:val="en-US"/>
              </w:rPr>
              <w:t>VIN</w:t>
            </w:r>
            <w:r>
              <w:rPr/>
              <w:t xml:space="preserve"> ХТТ220695В0411515, год изготовления 2010, Спец.пассажирский, категория В.</w:t>
            </w:r>
          </w:p>
          <w:p>
            <w:pPr>
              <w:pStyle w:val="Normal"/>
              <w:widowControl w:val="false"/>
              <w:spacing w:before="120" w:after="120"/>
              <w:rPr/>
            </w:pPr>
            <w:r>
              <w:rPr/>
              <w:t xml:space="preserve">Лот №4: Транспортное средство УАЗ-220695-04, В996КО 14RUS, </w:t>
            </w:r>
            <w:r>
              <w:rPr>
                <w:lang w:val="en-US"/>
              </w:rPr>
              <w:t>VIN</w:t>
            </w:r>
            <w:r>
              <w:rPr/>
              <w:t xml:space="preserve"> ХТТ220695С0463815, год изготовления 2012, Спец.пассажирский, категория В.</w:t>
            </w:r>
          </w:p>
          <w:p>
            <w:pPr>
              <w:pStyle w:val="Normal"/>
              <w:widowControl w:val="false"/>
              <w:spacing w:before="120" w:after="120"/>
              <w:rPr/>
            </w:pPr>
            <w:r>
              <w:rPr/>
              <w:t xml:space="preserve">Лот №5: Транспортное средство УАЗ-390995, Р684КВ 14RUS, </w:t>
            </w:r>
            <w:r>
              <w:rPr>
                <w:lang w:val="en-US"/>
              </w:rPr>
              <w:t>VIN</w:t>
            </w:r>
            <w:r>
              <w:rPr/>
              <w:t xml:space="preserve"> ХТТ390995В0433790, год изготовления 2011, Грузовой фургон, категория В.</w:t>
            </w:r>
          </w:p>
          <w:p>
            <w:pPr>
              <w:pStyle w:val="Normal"/>
              <w:widowControl w:val="false"/>
              <w:spacing w:before="120" w:after="120"/>
              <w:rPr/>
            </w:pPr>
            <w:r>
              <w:rPr/>
              <w:t>Лот №6: Транспортное средство SHACMAN SX3256DR384, Р588КС14</w:t>
            </w:r>
            <w:r>
              <w:rPr>
                <w:lang w:val="en-US"/>
              </w:rPr>
              <w:t>RUS</w:t>
            </w:r>
            <w:r>
              <w:rPr/>
              <w:t xml:space="preserve">, </w:t>
            </w:r>
            <w:r>
              <w:rPr>
                <w:lang w:val="en-US"/>
              </w:rPr>
              <w:t>VIN</w:t>
            </w:r>
            <w:r>
              <w:rPr/>
              <w:t xml:space="preserve"> LZGJLDR46DX046706, год изготовления 2013, Самосвал, категория С.</w:t>
            </w:r>
          </w:p>
          <w:p>
            <w:pPr>
              <w:pStyle w:val="Normal"/>
              <w:widowControl w:val="false"/>
              <w:spacing w:before="120" w:after="120"/>
              <w:rPr/>
            </w:pPr>
            <w:r>
              <w:rPr/>
              <w:t>Лот №7: Транспортное средство 661842 (шасси УРАЛ 4320), Н736КТ14</w:t>
            </w:r>
            <w:r>
              <w:rPr>
                <w:lang w:val="en-US"/>
              </w:rPr>
              <w:t>RUS</w:t>
            </w:r>
            <w:r>
              <w:rPr/>
              <w:t xml:space="preserve">, </w:t>
            </w:r>
            <w:r>
              <w:rPr>
                <w:lang w:val="en-US"/>
              </w:rPr>
              <w:t>VIN</w:t>
            </w:r>
            <w:r>
              <w:rPr/>
              <w:t xml:space="preserve"> Х89661842E0EW4037, год изготовления 2014, Автотопливозаправщик, категория С.</w:t>
            </w:r>
          </w:p>
          <w:p>
            <w:pPr>
              <w:pStyle w:val="Normal"/>
              <w:widowControl w:val="false"/>
              <w:spacing w:before="120" w:after="120"/>
              <w:rPr/>
            </w:pPr>
            <w:r>
              <w:rPr/>
              <w:t>Лот №8: Транспортное средство 87946В, АЕ086314</w:t>
            </w:r>
            <w:r>
              <w:rPr>
                <w:lang w:val="en-US"/>
              </w:rPr>
              <w:t>RUS</w:t>
            </w:r>
            <w:r>
              <w:rPr/>
              <w:t xml:space="preserve">, </w:t>
            </w:r>
            <w:r>
              <w:rPr>
                <w:lang w:val="en-US"/>
              </w:rPr>
              <w:t>VIN</w:t>
            </w:r>
            <w:r>
              <w:rPr/>
              <w:t xml:space="preserve"> X8987946BE0EW4038, год изготовления 2014, Прицеп-цистерна, категория С.</w:t>
            </w:r>
          </w:p>
          <w:p>
            <w:pPr>
              <w:pStyle w:val="Normal"/>
              <w:widowControl w:val="false"/>
              <w:spacing w:before="120" w:after="120"/>
              <w:rPr/>
            </w:pPr>
            <w:r>
              <w:rPr/>
              <w:t>Лот №9: Транспортное средство Камаз-6460, А668ЕХ 14</w:t>
            </w:r>
            <w:r>
              <w:rPr>
                <w:lang w:val="en-US"/>
              </w:rPr>
              <w:t>RUS</w:t>
            </w:r>
            <w:r>
              <w:rPr/>
              <w:t xml:space="preserve">, </w:t>
            </w:r>
            <w:r>
              <w:rPr>
                <w:lang w:val="en-US"/>
              </w:rPr>
              <w:t>VIN</w:t>
            </w:r>
            <w:r>
              <w:rPr/>
              <w:t xml:space="preserve"> ХТС64600071136782, год изготовления 2007, Седельный тягач, категория С.</w:t>
            </w:r>
          </w:p>
          <w:p>
            <w:pPr>
              <w:pStyle w:val="Normal"/>
              <w:widowControl w:val="false"/>
              <w:spacing w:before="120" w:after="120"/>
              <w:rPr/>
            </w:pPr>
            <w:r>
              <w:rPr/>
              <w:t>Лот №10: Транспортное средство МАЗ 567806, К619КА 14</w:t>
            </w:r>
            <w:r>
              <w:rPr>
                <w:lang w:val="en-US"/>
              </w:rPr>
              <w:t>RUS</w:t>
            </w:r>
            <w:r>
              <w:rPr/>
              <w:t>,</w:t>
            </w:r>
            <w:r>
              <w:rPr>
                <w:lang w:val="en-US"/>
              </w:rPr>
              <w:t>VIN</w:t>
            </w:r>
            <w:r>
              <w:rPr/>
              <w:t xml:space="preserve"> YЗМ63170590000676, год изготовления 2010, Автотопливозаправщик, категория С.</w:t>
            </w:r>
          </w:p>
          <w:p>
            <w:pPr>
              <w:pStyle w:val="Normal"/>
              <w:widowControl w:val="false"/>
              <w:spacing w:before="120" w:after="120"/>
              <w:rPr/>
            </w:pPr>
            <w:r>
              <w:rPr/>
              <w:t>Лот №11: Транспортное средство 8654М, АВ 758714</w:t>
            </w:r>
            <w:r>
              <w:rPr>
                <w:lang w:val="en-US"/>
              </w:rPr>
              <w:t>RUS</w:t>
            </w:r>
            <w:r>
              <w:rPr/>
              <w:t xml:space="preserve">, </w:t>
            </w:r>
            <w:r>
              <w:rPr>
                <w:lang w:val="en-US"/>
              </w:rPr>
              <w:t>VIN</w:t>
            </w:r>
            <w:r>
              <w:rPr/>
              <w:t xml:space="preserve"> Х898654М0А0АЕ4063, год изготовления 2010, Прицеп-цистерна, категория С.</w:t>
            </w:r>
          </w:p>
          <w:p>
            <w:pPr>
              <w:pStyle w:val="Normal"/>
              <w:widowControl w:val="false"/>
              <w:spacing w:before="120" w:after="120"/>
              <w:rPr/>
            </w:pPr>
            <w:r>
              <w:rPr/>
              <w:t>Лот №12: Транспортное средство Камаз-65225-43, Х916КТ 14</w:t>
            </w:r>
            <w:r>
              <w:rPr>
                <w:lang w:val="en-US"/>
              </w:rPr>
              <w:t>RUS</w:t>
            </w:r>
            <w:r>
              <w:rPr/>
              <w:t xml:space="preserve">, </w:t>
            </w:r>
            <w:r>
              <w:rPr>
                <w:lang w:val="en-US"/>
              </w:rPr>
              <w:t>VIN</w:t>
            </w:r>
            <w:r>
              <w:rPr/>
              <w:t xml:space="preserve"> XTC652254E1298079, год изготовления 2014, Седельный тягач, категория С.</w:t>
            </w:r>
          </w:p>
          <w:p>
            <w:pPr>
              <w:pStyle w:val="Normal"/>
              <w:widowControl w:val="false"/>
              <w:spacing w:before="120" w:after="120"/>
              <w:rPr/>
            </w:pPr>
            <w:r>
              <w:rPr/>
              <w:t>Лот №13: Транспортное средство Камаз-65225-43, Х917КТ 14</w:t>
            </w:r>
            <w:r>
              <w:rPr>
                <w:lang w:val="en-US"/>
              </w:rPr>
              <w:t>RUS</w:t>
            </w:r>
            <w:r>
              <w:rPr/>
              <w:t xml:space="preserve">, </w:t>
            </w:r>
            <w:r>
              <w:rPr>
                <w:lang w:val="en-US"/>
              </w:rPr>
              <w:t>VIN</w:t>
            </w:r>
            <w:r>
              <w:rPr/>
              <w:t xml:space="preserve"> XTC652254E1297165, год изготовления 2014, Седельный тягач, категория С.</w:t>
            </w:r>
          </w:p>
          <w:p>
            <w:pPr>
              <w:pStyle w:val="Normal"/>
              <w:widowControl w:val="false"/>
              <w:spacing w:before="120" w:after="120"/>
              <w:rPr/>
            </w:pPr>
            <w:r>
              <w:rPr/>
              <w:t>Лот №14: Транспортное средство Камаз-65225-43, Х918КТ 14</w:t>
            </w:r>
            <w:r>
              <w:rPr>
                <w:lang w:val="en-US"/>
              </w:rPr>
              <w:t>RUS</w:t>
            </w:r>
            <w:r>
              <w:rPr/>
              <w:t xml:space="preserve">, </w:t>
            </w:r>
            <w:r>
              <w:rPr>
                <w:lang w:val="en-US"/>
              </w:rPr>
              <w:t>VIN</w:t>
            </w:r>
            <w:r>
              <w:rPr/>
              <w:t xml:space="preserve"> XTC652254E1298060, год изготовления 2014, Седельный тягач, категория С.</w:t>
            </w:r>
          </w:p>
          <w:p>
            <w:pPr>
              <w:pStyle w:val="Normal"/>
              <w:widowControl w:val="false"/>
              <w:spacing w:before="120" w:after="120"/>
              <w:rPr/>
            </w:pPr>
            <w:r>
              <w:rPr/>
              <w:t>Лот №15: Транспортное средство Камаз-65225-22, В297КО 14</w:t>
            </w:r>
            <w:r>
              <w:rPr>
                <w:lang w:val="en-US"/>
              </w:rPr>
              <w:t>RUS</w:t>
            </w:r>
            <w:r>
              <w:rPr/>
              <w:t xml:space="preserve">, </w:t>
            </w:r>
            <w:r>
              <w:rPr>
                <w:lang w:val="en-US"/>
              </w:rPr>
              <w:t>VIN</w:t>
            </w:r>
            <w:r>
              <w:rPr/>
              <w:t xml:space="preserve"> ХТС65225YА1197215, год изготовления 2010, Седельный тягач, категория С.</w:t>
            </w:r>
          </w:p>
          <w:p>
            <w:pPr>
              <w:pStyle w:val="Normal"/>
              <w:widowControl w:val="false"/>
              <w:spacing w:before="120" w:after="120"/>
              <w:rPr/>
            </w:pPr>
            <w:r>
              <w:rPr/>
              <w:t>Лот №16: Транспортное средство Камаз-65225-22, Т602КЕ 14</w:t>
            </w:r>
            <w:r>
              <w:rPr>
                <w:lang w:val="en-US"/>
              </w:rPr>
              <w:t>RUS</w:t>
            </w:r>
            <w:r>
              <w:rPr/>
              <w:t xml:space="preserve">, </w:t>
            </w:r>
            <w:r>
              <w:rPr>
                <w:lang w:val="en-US"/>
              </w:rPr>
              <w:t>VIN</w:t>
            </w:r>
            <w:r>
              <w:rPr/>
              <w:t xml:space="preserve"> ХТС65225YА1190291, год изготовления 2010, Седельный тягач, категория С.</w:t>
            </w:r>
          </w:p>
          <w:p>
            <w:pPr>
              <w:pStyle w:val="Normal"/>
              <w:widowControl w:val="false"/>
              <w:spacing w:before="120" w:after="120"/>
              <w:rPr/>
            </w:pPr>
            <w:r>
              <w:rPr/>
              <w:t>Лот №17: Транспортное средство SHACMAN SX3256DR384, А788КР14</w:t>
            </w:r>
            <w:r>
              <w:rPr>
                <w:lang w:val="en-US"/>
              </w:rPr>
              <w:t>RUS</w:t>
            </w:r>
            <w:r>
              <w:rPr/>
              <w:t xml:space="preserve">, </w:t>
            </w:r>
            <w:r>
              <w:rPr>
                <w:lang w:val="en-US"/>
              </w:rPr>
              <w:t>VIN</w:t>
            </w:r>
            <w:r>
              <w:rPr/>
              <w:t xml:space="preserve"> LZGCL2R46CX054946, год изготовления 2012, Самосвал, категория С.</w:t>
            </w:r>
          </w:p>
          <w:p>
            <w:pPr>
              <w:pStyle w:val="Normal"/>
              <w:widowControl w:val="false"/>
              <w:spacing w:before="120" w:after="120"/>
              <w:rPr/>
            </w:pPr>
            <w:r>
              <w:rPr/>
              <w:t>Лот №18: Транспортное средство SHACMAN SX3256DR384, А785КР14</w:t>
            </w:r>
            <w:r>
              <w:rPr>
                <w:lang w:val="en-US"/>
              </w:rPr>
              <w:t>RUS</w:t>
            </w:r>
            <w:r>
              <w:rPr/>
              <w:t xml:space="preserve">, </w:t>
            </w:r>
            <w:r>
              <w:rPr>
                <w:lang w:val="en-US"/>
              </w:rPr>
              <w:t>VIN</w:t>
            </w:r>
            <w:r>
              <w:rPr/>
              <w:t xml:space="preserve"> LZGCL2R45CX054954, год изготовления 2012, Самосвал, категория С.</w:t>
            </w:r>
          </w:p>
          <w:p>
            <w:pPr>
              <w:pStyle w:val="Normal"/>
              <w:widowControl w:val="false"/>
              <w:spacing w:before="120" w:after="120"/>
              <w:rPr/>
            </w:pPr>
            <w:r>
              <w:rPr/>
              <w:t>Лот №19: Транспортное средство SHAANXI SX4257NT324, Х468КН14</w:t>
            </w:r>
            <w:r>
              <w:rPr>
                <w:lang w:val="en-US"/>
              </w:rPr>
              <w:t>RUS</w:t>
            </w:r>
            <w:r>
              <w:rPr/>
              <w:t xml:space="preserve">, </w:t>
            </w:r>
            <w:r>
              <w:rPr>
                <w:lang w:val="en-US"/>
              </w:rPr>
              <w:t>VIN</w:t>
            </w:r>
            <w:r>
              <w:rPr/>
              <w:t xml:space="preserve"> LZGJLNT4XCX032773, год изготовления 2012, Седельный тягач, категория С.</w:t>
            </w:r>
          </w:p>
          <w:p>
            <w:pPr>
              <w:pStyle w:val="Normal"/>
              <w:widowControl w:val="false"/>
              <w:spacing w:before="120" w:after="120"/>
              <w:rPr>
                <w:rStyle w:val="Style4"/>
                <w:b w:val="false"/>
                <w:i w:val="false"/>
                <w:i w:val="false"/>
                <w:shd w:fill="auto" w:val="clear"/>
              </w:rPr>
            </w:pPr>
            <w:r>
              <w:rPr/>
              <w:t>Лот №20: Транспортное средство SHAANXI SX4257NT324, Х469КН14</w:t>
            </w:r>
            <w:r>
              <w:rPr>
                <w:lang w:val="en-US"/>
              </w:rPr>
              <w:t>RUS</w:t>
            </w:r>
            <w:r>
              <w:rPr/>
              <w:t xml:space="preserve">, </w:t>
            </w:r>
            <w:r>
              <w:rPr>
                <w:lang w:val="en-US"/>
              </w:rPr>
              <w:t>VIN</w:t>
            </w:r>
            <w:r>
              <w:rPr/>
              <w:t xml:space="preserve"> LZGJLNT43CX032775, год изготовления 2012, Седельный тягач, категория С.</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Style24"/>
              <w:widowControl w:val="false"/>
              <w:numPr>
                <w:ilvl w:val="2"/>
                <w:numId w:val="3"/>
              </w:numPr>
              <w:tabs>
                <w:tab w:val="clear" w:pos="567"/>
                <w:tab w:val="left" w:pos="777" w:leader="none"/>
              </w:tabs>
              <w:spacing w:before="120" w:after="0"/>
              <w:ind w:left="3328" w:hanging="3118"/>
              <w:rPr/>
            </w:pPr>
            <w:r>
              <w:rPr/>
            </w:r>
            <w:bookmarkStart w:id="36" w:name="_Ref389745249"/>
            <w:bookmarkStart w:id="37" w:name="_Ref389745249"/>
            <w:bookmarkEnd w:id="37"/>
          </w:p>
        </w:tc>
        <w:tc>
          <w:tcPr>
            <w:tcW w:w="1870"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0"/>
              <w:jc w:val="left"/>
              <w:rPr>
                <w:sz w:val="26"/>
                <w:szCs w:val="26"/>
              </w:rPr>
            </w:pPr>
            <w:r>
              <w:rPr>
                <w:sz w:val="26"/>
                <w:szCs w:val="26"/>
              </w:rPr>
              <w:t>Многолотовая продажа</w:t>
            </w:r>
          </w:p>
        </w:tc>
        <w:tc>
          <w:tcPr>
            <w:tcW w:w="70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Style w:val="Style4"/>
                <w:b w:val="false"/>
              </w:rPr>
            </w:pPr>
            <w:r>
              <w:rPr/>
              <w:t>20 лотов.</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Style24"/>
              <w:widowControl w:val="false"/>
              <w:numPr>
                <w:ilvl w:val="2"/>
                <w:numId w:val="3"/>
              </w:numPr>
              <w:tabs>
                <w:tab w:val="clear" w:pos="567"/>
                <w:tab w:val="left" w:pos="777" w:leader="none"/>
              </w:tabs>
              <w:spacing w:before="120" w:after="0"/>
              <w:ind w:left="3328" w:hanging="3118"/>
              <w:rPr/>
            </w:pPr>
            <w:r>
              <w:rPr/>
            </w:r>
            <w:bookmarkStart w:id="38" w:name="_Ref458187651"/>
            <w:bookmarkStart w:id="39" w:name="_Ref458187651"/>
            <w:bookmarkEnd w:id="39"/>
          </w:p>
        </w:tc>
        <w:tc>
          <w:tcPr>
            <w:tcW w:w="1870"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0"/>
              <w:jc w:val="left"/>
              <w:rPr>
                <w:sz w:val="26"/>
                <w:szCs w:val="26"/>
              </w:rPr>
            </w:pPr>
            <w:r>
              <w:rPr>
                <w:sz w:val="26"/>
                <w:szCs w:val="26"/>
              </w:rPr>
              <w:t>Наименование и адрес ЭТП</w:t>
            </w:r>
          </w:p>
        </w:tc>
        <w:tc>
          <w:tcPr>
            <w:tcW w:w="70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i/>
                <w:i/>
                <w:shd w:fill="FFFF99" w:val="clear"/>
              </w:rPr>
            </w:pPr>
            <w:r>
              <w:rPr/>
              <w:t xml:space="preserve">Электронная торговая площадка Акционерное общество «Российский аукционный дом» (АО «РАД»), </w:t>
            </w:r>
            <w:hyperlink r:id="rId2">
              <w:r>
                <w:rPr>
                  <w:rStyle w:val="Hyperlink"/>
                </w:rPr>
                <w:t>http://lot-online.ru</w:t>
              </w:r>
            </w:hyperlink>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Style24"/>
              <w:widowControl w:val="false"/>
              <w:numPr>
                <w:ilvl w:val="2"/>
                <w:numId w:val="3"/>
              </w:numPr>
              <w:tabs>
                <w:tab w:val="clear" w:pos="567"/>
                <w:tab w:val="left" w:pos="777" w:leader="none"/>
              </w:tabs>
              <w:spacing w:before="120" w:after="0"/>
              <w:ind w:left="3328" w:hanging="3118"/>
              <w:rPr/>
            </w:pPr>
            <w:r>
              <w:rPr/>
            </w:r>
            <w:bookmarkStart w:id="40" w:name="_Ref388452493"/>
            <w:bookmarkStart w:id="41" w:name="_Ref388452493"/>
            <w:bookmarkEnd w:id="41"/>
          </w:p>
        </w:tc>
        <w:tc>
          <w:tcPr>
            <w:tcW w:w="1870"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0"/>
              <w:jc w:val="left"/>
              <w:rPr>
                <w:sz w:val="26"/>
                <w:szCs w:val="26"/>
              </w:rPr>
            </w:pPr>
            <w:r>
              <w:rPr>
                <w:sz w:val="26"/>
                <w:szCs w:val="26"/>
              </w:rPr>
              <w:t>Участники Процедуры</w:t>
            </w:r>
          </w:p>
        </w:tc>
        <w:tc>
          <w:tcPr>
            <w:tcW w:w="7089" w:type="dxa"/>
            <w:tcBorders>
              <w:top w:val="single" w:sz="4" w:space="0" w:color="000000"/>
              <w:bottom w:val="single" w:sz="4" w:space="0" w:color="000000"/>
              <w:right w:val="single" w:sz="4" w:space="0" w:color="000000"/>
            </w:tcBorders>
            <w:vAlign w:val="center"/>
          </w:tcPr>
          <w:p>
            <w:pPr>
              <w:pStyle w:val="Normal"/>
              <w:widowControl w:val="false"/>
              <w:tabs>
                <w:tab w:val="clear" w:pos="567"/>
                <w:tab w:val="left" w:pos="426" w:leader="none"/>
              </w:tabs>
              <w:spacing w:before="120" w:after="120"/>
              <w:rPr/>
            </w:pPr>
            <w:r>
              <w:rPr/>
              <w:t xml:space="preserve">Участвовать в Процедуре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Процедуры, </w:t>
            </w:r>
            <w:r>
              <w:rPr>
                <w:color w:val="000000"/>
              </w:rPr>
              <w:t>чья заявка признана соответствующей требованиям Документации о продаже</w:t>
            </w:r>
            <w:r>
              <w:rPr/>
              <w:t>.</w:t>
            </w:r>
          </w:p>
        </w:tc>
      </w:tr>
      <w:tr>
        <w:trPr>
          <w:trHeight w:val="559"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Style24"/>
              <w:widowControl w:val="false"/>
              <w:numPr>
                <w:ilvl w:val="2"/>
                <w:numId w:val="3"/>
              </w:numPr>
              <w:tabs>
                <w:tab w:val="clear" w:pos="567"/>
                <w:tab w:val="left" w:pos="777" w:leader="none"/>
              </w:tabs>
              <w:spacing w:before="120" w:after="0"/>
              <w:ind w:left="3328" w:hanging="3118"/>
              <w:rPr/>
            </w:pPr>
            <w:r>
              <w:rPr/>
            </w:r>
            <w:bookmarkStart w:id="42" w:name="_Ref384115722"/>
            <w:bookmarkStart w:id="43" w:name="_Ref384115722"/>
            <w:bookmarkEnd w:id="43"/>
          </w:p>
        </w:tc>
        <w:tc>
          <w:tcPr>
            <w:tcW w:w="1870" w:type="dxa"/>
            <w:tcBorders>
              <w:top w:val="single" w:sz="4" w:space="0" w:color="000000"/>
              <w:bottom w:val="single" w:sz="4" w:space="0" w:color="000000"/>
              <w:right w:val="single" w:sz="4" w:space="0" w:color="000000"/>
            </w:tcBorders>
          </w:tcPr>
          <w:p>
            <w:pPr>
              <w:pStyle w:val="Tabletext"/>
              <w:widowControl w:val="false"/>
              <w:spacing w:before="120" w:after="0"/>
              <w:jc w:val="left"/>
              <w:rPr>
                <w:sz w:val="26"/>
                <w:szCs w:val="26"/>
              </w:rPr>
            </w:pPr>
            <w:r>
              <w:rPr>
                <w:sz w:val="26"/>
                <w:szCs w:val="26"/>
              </w:rPr>
              <w:t xml:space="preserve">Продавец </w:t>
            </w:r>
          </w:p>
        </w:tc>
        <w:tc>
          <w:tcPr>
            <w:tcW w:w="7089" w:type="dxa"/>
            <w:tcBorders>
              <w:top w:val="single" w:sz="4" w:space="0" w:color="000000"/>
              <w:left w:val="single" w:sz="4" w:space="0" w:color="000000"/>
              <w:bottom w:val="single" w:sz="4" w:space="0" w:color="000000"/>
              <w:right w:val="single" w:sz="4" w:space="0" w:color="000000"/>
            </w:tcBorders>
          </w:tcPr>
          <w:p>
            <w:pPr>
              <w:pStyle w:val="Tableheader"/>
              <w:widowControl w:val="false"/>
              <w:spacing w:before="0" w:after="0"/>
              <w:rPr>
                <w:b w:val="false"/>
                <w:sz w:val="26"/>
                <w:szCs w:val="26"/>
              </w:rPr>
            </w:pPr>
            <w:r>
              <w:rPr>
                <w:b w:val="false"/>
                <w:sz w:val="26"/>
                <w:szCs w:val="26"/>
              </w:rPr>
              <w:t>Наименование (полное и сокращенное):</w:t>
            </w:r>
          </w:p>
          <w:p>
            <w:pPr>
              <w:pStyle w:val="Tableheader"/>
              <w:widowControl w:val="false"/>
              <w:spacing w:before="0" w:after="0"/>
              <w:rPr>
                <w:b w:val="false"/>
                <w:sz w:val="26"/>
                <w:szCs w:val="26"/>
              </w:rPr>
            </w:pPr>
            <w:r>
              <w:rPr>
                <w:b w:val="false"/>
                <w:sz w:val="26"/>
                <w:szCs w:val="26"/>
              </w:rPr>
              <w:t>АО «Энерготрансснаб» АО ЭТС</w:t>
            </w:r>
          </w:p>
          <w:p>
            <w:pPr>
              <w:pStyle w:val="Tableheader"/>
              <w:widowControl w:val="false"/>
              <w:spacing w:before="0" w:after="0"/>
              <w:rPr>
                <w:b w:val="false"/>
                <w:sz w:val="26"/>
                <w:szCs w:val="26"/>
              </w:rPr>
            </w:pPr>
            <w:r>
              <w:rPr>
                <w:b w:val="false"/>
                <w:sz w:val="26"/>
                <w:szCs w:val="26"/>
              </w:rPr>
              <w:t>ОГРН 1061435051480</w:t>
            </w:r>
          </w:p>
          <w:p>
            <w:pPr>
              <w:pStyle w:val="Tableheader"/>
              <w:widowControl w:val="false"/>
              <w:spacing w:before="0" w:after="0"/>
              <w:rPr>
                <w:b w:val="false"/>
                <w:sz w:val="26"/>
                <w:szCs w:val="26"/>
              </w:rPr>
            </w:pPr>
            <w:r>
              <w:rPr>
                <w:b w:val="false"/>
                <w:sz w:val="26"/>
                <w:szCs w:val="26"/>
              </w:rPr>
              <w:t>ИНН 1435176330</w:t>
            </w:r>
          </w:p>
          <w:p>
            <w:pPr>
              <w:pStyle w:val="Tableheader"/>
              <w:widowControl w:val="false"/>
              <w:spacing w:before="0" w:after="0"/>
              <w:rPr>
                <w:b w:val="false"/>
                <w:sz w:val="26"/>
                <w:szCs w:val="26"/>
              </w:rPr>
            </w:pPr>
            <w:r>
              <w:rPr>
                <w:b w:val="false"/>
                <w:sz w:val="26"/>
                <w:szCs w:val="26"/>
              </w:rPr>
              <w:t>Место нахождения: 677021, Республика Саха (Якутия), г. Якутск, Проспект Михаила Николаева, 36</w:t>
            </w:r>
          </w:p>
          <w:p>
            <w:pPr>
              <w:pStyle w:val="Tableheader"/>
              <w:widowControl w:val="false"/>
              <w:spacing w:before="0" w:after="0"/>
              <w:jc w:val="left"/>
              <w:rPr>
                <w:b w:val="false"/>
                <w:sz w:val="26"/>
                <w:szCs w:val="26"/>
              </w:rPr>
            </w:pPr>
            <w:r>
              <w:rPr>
                <w:b w:val="false"/>
                <w:sz w:val="26"/>
                <w:szCs w:val="26"/>
              </w:rPr>
              <w:t>Почтовый адрес: 677021, Республика Саха (Якутия), г. Якутск, Проспект Михаила Николаева, 36</w:t>
            </w:r>
          </w:p>
          <w:p>
            <w:pPr>
              <w:pStyle w:val="Tableheader"/>
              <w:widowControl w:val="false"/>
              <w:spacing w:before="0" w:after="0"/>
              <w:rPr>
                <w:b w:val="false"/>
                <w:color w:val="000000" w:themeColor="text1"/>
                <w:sz w:val="26"/>
                <w:szCs w:val="26"/>
              </w:rPr>
            </w:pPr>
            <w:r>
              <w:rPr>
                <w:b w:val="false"/>
                <w:color w:val="000000" w:themeColor="text1"/>
                <w:sz w:val="26"/>
                <w:szCs w:val="26"/>
              </w:rPr>
              <w:t>Контактный телефон: (4112)49-81-50</w:t>
            </w:r>
          </w:p>
          <w:p>
            <w:pPr>
              <w:pStyle w:val="Tableheader"/>
              <w:widowControl w:val="false"/>
              <w:spacing w:before="120" w:after="120"/>
              <w:rPr>
                <w:rStyle w:val="Style4"/>
                <w:i w:val="false"/>
                <w:i w:val="false"/>
                <w:sz w:val="26"/>
                <w:szCs w:val="26"/>
                <w:shd w:fill="auto" w:val="clear"/>
              </w:rPr>
            </w:pPr>
            <w:r>
              <w:rPr>
                <w:b w:val="false"/>
                <w:color w:val="000000" w:themeColor="text1"/>
                <w:sz w:val="26"/>
                <w:szCs w:val="26"/>
              </w:rPr>
              <w:t xml:space="preserve">Адрес электронной почты: </w:t>
            </w:r>
            <w:hyperlink r:id="rId3">
              <w:r>
                <w:rPr>
                  <w:rStyle w:val="Hyperlink"/>
                  <w:sz w:val="26"/>
                  <w:szCs w:val="26"/>
                </w:rPr>
                <w:t>ets@rushydro.ru</w:t>
              </w:r>
            </w:hyperlink>
            <w:r>
              <w:rPr>
                <w:sz w:val="26"/>
                <w:szCs w:val="26"/>
              </w:rPr>
              <w:t xml:space="preserve"> </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Style24"/>
              <w:widowControl w:val="false"/>
              <w:numPr>
                <w:ilvl w:val="2"/>
                <w:numId w:val="3"/>
              </w:numPr>
              <w:tabs>
                <w:tab w:val="clear" w:pos="567"/>
                <w:tab w:val="left" w:pos="777" w:leader="none"/>
              </w:tabs>
              <w:spacing w:before="120" w:after="0"/>
              <w:ind w:left="3328" w:hanging="3118"/>
              <w:rPr/>
            </w:pPr>
            <w:r>
              <w:rPr/>
            </w:r>
            <w:bookmarkStart w:id="44" w:name="_Ref249842235"/>
            <w:bookmarkStart w:id="45" w:name="_Ref249842235"/>
            <w:bookmarkEnd w:id="45"/>
          </w:p>
        </w:tc>
        <w:tc>
          <w:tcPr>
            <w:tcW w:w="1870"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0"/>
              <w:jc w:val="left"/>
              <w:rPr>
                <w:sz w:val="26"/>
                <w:szCs w:val="26"/>
              </w:rPr>
            </w:pPr>
            <w:r>
              <w:rPr>
                <w:sz w:val="26"/>
                <w:szCs w:val="26"/>
              </w:rPr>
              <w:t xml:space="preserve">Организатор продажи </w:t>
            </w:r>
          </w:p>
        </w:tc>
        <w:tc>
          <w:tcPr>
            <w:tcW w:w="7089" w:type="dxa"/>
            <w:tcBorders>
              <w:top w:val="single" w:sz="4" w:space="0" w:color="000000"/>
              <w:left w:val="single" w:sz="4" w:space="0" w:color="000000"/>
              <w:bottom w:val="single" w:sz="4" w:space="0" w:color="000000"/>
              <w:right w:val="single" w:sz="4" w:space="0" w:color="000000"/>
            </w:tcBorders>
            <w:shd w:color="auto" w:fill="auto" w:val="clear"/>
          </w:tcPr>
          <w:p>
            <w:pPr>
              <w:pStyle w:val="Tableheader"/>
              <w:widowControl w:val="false"/>
              <w:spacing w:before="0" w:after="0"/>
              <w:rPr>
                <w:b w:val="false"/>
                <w:sz w:val="26"/>
                <w:szCs w:val="26"/>
              </w:rPr>
            </w:pPr>
            <w:r>
              <w:rPr>
                <w:b w:val="false"/>
                <w:sz w:val="26"/>
                <w:szCs w:val="26"/>
              </w:rPr>
              <w:t>Наименование (полное и сокращенное):</w:t>
            </w:r>
          </w:p>
          <w:p>
            <w:pPr>
              <w:pStyle w:val="Tableheader"/>
              <w:widowControl w:val="false"/>
              <w:spacing w:before="0" w:after="0"/>
              <w:rPr>
                <w:b w:val="false"/>
                <w:sz w:val="26"/>
                <w:szCs w:val="26"/>
              </w:rPr>
            </w:pPr>
            <w:r>
              <w:rPr>
                <w:b w:val="false"/>
                <w:sz w:val="26"/>
                <w:szCs w:val="26"/>
              </w:rPr>
              <w:t>АО «Энерготрансснаб» АО ЭТС</w:t>
            </w:r>
          </w:p>
          <w:p>
            <w:pPr>
              <w:pStyle w:val="Tableheader"/>
              <w:widowControl w:val="false"/>
              <w:spacing w:before="0" w:after="0"/>
              <w:rPr>
                <w:b w:val="false"/>
                <w:sz w:val="26"/>
                <w:szCs w:val="26"/>
              </w:rPr>
            </w:pPr>
            <w:r>
              <w:rPr>
                <w:b w:val="false"/>
                <w:sz w:val="26"/>
                <w:szCs w:val="26"/>
              </w:rPr>
              <w:t>ОГРН 1061435051480</w:t>
            </w:r>
          </w:p>
          <w:p>
            <w:pPr>
              <w:pStyle w:val="Tableheader"/>
              <w:widowControl w:val="false"/>
              <w:spacing w:before="0" w:after="0"/>
              <w:rPr>
                <w:b w:val="false"/>
                <w:sz w:val="26"/>
                <w:szCs w:val="26"/>
              </w:rPr>
            </w:pPr>
            <w:r>
              <w:rPr>
                <w:b w:val="false"/>
                <w:sz w:val="26"/>
                <w:szCs w:val="26"/>
              </w:rPr>
              <w:t>ИНН 1435176330</w:t>
            </w:r>
          </w:p>
          <w:p>
            <w:pPr>
              <w:pStyle w:val="Tableheader"/>
              <w:widowControl w:val="false"/>
              <w:spacing w:before="0" w:after="0"/>
              <w:rPr>
                <w:b w:val="false"/>
                <w:sz w:val="26"/>
                <w:szCs w:val="26"/>
              </w:rPr>
            </w:pPr>
            <w:r>
              <w:rPr>
                <w:b w:val="false"/>
                <w:sz w:val="26"/>
                <w:szCs w:val="26"/>
              </w:rPr>
              <w:t>Место нахождения: 677021, Республика Саха (Якутия), г. Якутск, Проспект Михаила Николаева, 36</w:t>
            </w:r>
          </w:p>
          <w:p>
            <w:pPr>
              <w:pStyle w:val="Tableheader"/>
              <w:widowControl w:val="false"/>
              <w:spacing w:before="0" w:after="0"/>
              <w:rPr>
                <w:b w:val="false"/>
                <w:sz w:val="26"/>
                <w:szCs w:val="26"/>
              </w:rPr>
            </w:pPr>
            <w:r>
              <w:rPr>
                <w:b w:val="false"/>
                <w:sz w:val="26"/>
                <w:szCs w:val="26"/>
              </w:rPr>
              <w:t>Почтовый адрес: 677021, Республика Саха (Якутия), г. Якутск, Проспект Михаила Николаева, 36</w:t>
            </w:r>
          </w:p>
          <w:p>
            <w:pPr>
              <w:pStyle w:val="Tableheader"/>
              <w:widowControl w:val="false"/>
              <w:spacing w:before="0" w:after="0"/>
              <w:rPr>
                <w:b w:val="false"/>
                <w:sz w:val="26"/>
                <w:szCs w:val="26"/>
              </w:rPr>
            </w:pPr>
            <w:r>
              <w:rPr>
                <w:b w:val="false"/>
                <w:sz w:val="26"/>
                <w:szCs w:val="26"/>
              </w:rPr>
              <w:t>Контактный телефон: (4112)49-81-50</w:t>
            </w:r>
          </w:p>
          <w:p>
            <w:pPr>
              <w:pStyle w:val="Tableheader"/>
              <w:widowControl w:val="false"/>
              <w:spacing w:before="120" w:after="120"/>
              <w:rPr>
                <w:rStyle w:val="Style4"/>
                <w:sz w:val="26"/>
                <w:szCs w:val="26"/>
              </w:rPr>
            </w:pPr>
            <w:r>
              <w:rPr>
                <w:b w:val="false"/>
                <w:sz w:val="26"/>
                <w:szCs w:val="26"/>
              </w:rPr>
              <w:t>Адрес электронной почты: ets@rushydro.ru</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Style24"/>
              <w:widowControl w:val="false"/>
              <w:numPr>
                <w:ilvl w:val="2"/>
                <w:numId w:val="3"/>
              </w:numPr>
              <w:tabs>
                <w:tab w:val="clear" w:pos="567"/>
                <w:tab w:val="left" w:pos="777" w:leader="none"/>
              </w:tabs>
              <w:spacing w:before="120" w:after="0"/>
              <w:ind w:left="3328" w:hanging="3118"/>
              <w:rPr/>
            </w:pPr>
            <w:r>
              <w:rPr/>
            </w:r>
            <w:bookmarkStart w:id="46" w:name="_Ref384115792"/>
            <w:bookmarkStart w:id="47" w:name="_Ref384115792"/>
            <w:bookmarkEnd w:id="47"/>
          </w:p>
        </w:tc>
        <w:tc>
          <w:tcPr>
            <w:tcW w:w="1870"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0"/>
              <w:jc w:val="left"/>
              <w:rPr>
                <w:sz w:val="26"/>
                <w:szCs w:val="26"/>
              </w:rPr>
            </w:pPr>
            <w:r>
              <w:rPr>
                <w:sz w:val="26"/>
                <w:szCs w:val="26"/>
              </w:rPr>
              <w:t>Представитель Организатора продажи</w:t>
            </w:r>
          </w:p>
        </w:tc>
        <w:tc>
          <w:tcPr>
            <w:tcW w:w="7089" w:type="dxa"/>
            <w:tcBorders>
              <w:top w:val="single" w:sz="4" w:space="0" w:color="000000"/>
              <w:left w:val="single" w:sz="4" w:space="0" w:color="000000"/>
              <w:bottom w:val="single" w:sz="4" w:space="0" w:color="000000"/>
              <w:right w:val="single" w:sz="4" w:space="0" w:color="000000"/>
            </w:tcBorders>
            <w:shd w:color="auto" w:fill="auto" w:val="clear"/>
          </w:tcPr>
          <w:p>
            <w:pPr>
              <w:pStyle w:val="Tableheader"/>
              <w:widowControl w:val="false"/>
              <w:spacing w:before="0" w:after="0"/>
              <w:rPr>
                <w:b w:val="false"/>
                <w:sz w:val="26"/>
                <w:szCs w:val="26"/>
              </w:rPr>
            </w:pPr>
            <w:r>
              <w:rPr>
                <w:b w:val="false"/>
                <w:sz w:val="26"/>
                <w:szCs w:val="26"/>
              </w:rPr>
              <w:t>Контактное лицо (Ф.И.О.):</w:t>
            </w:r>
          </w:p>
          <w:p>
            <w:pPr>
              <w:pStyle w:val="Tableheader"/>
              <w:widowControl w:val="false"/>
              <w:spacing w:before="0" w:after="0"/>
              <w:rPr>
                <w:b w:val="false"/>
                <w:sz w:val="26"/>
                <w:szCs w:val="26"/>
              </w:rPr>
            </w:pPr>
            <w:r>
              <w:rPr>
                <w:b w:val="false"/>
                <w:sz w:val="26"/>
                <w:szCs w:val="26"/>
              </w:rPr>
              <w:t>Парфенов Сергей Анатольевич</w:t>
            </w:r>
          </w:p>
          <w:p>
            <w:pPr>
              <w:pStyle w:val="Tableheader"/>
              <w:widowControl w:val="false"/>
              <w:spacing w:before="0" w:after="0"/>
              <w:rPr>
                <w:b w:val="false"/>
                <w:sz w:val="26"/>
                <w:szCs w:val="26"/>
              </w:rPr>
            </w:pPr>
            <w:r>
              <w:rPr>
                <w:b w:val="false"/>
                <w:sz w:val="26"/>
                <w:szCs w:val="26"/>
              </w:rPr>
              <w:t>Контактный телефон: (4112)49-81-11</w:t>
            </w:r>
          </w:p>
          <w:p>
            <w:pPr>
              <w:pStyle w:val="Tableheader"/>
              <w:widowControl w:val="false"/>
              <w:spacing w:before="120" w:after="120"/>
              <w:rPr>
                <w:rStyle w:val="Style4"/>
                <w:i w:val="false"/>
                <w:i w:val="false"/>
                <w:sz w:val="26"/>
                <w:szCs w:val="26"/>
                <w:shd w:fill="auto" w:val="clear"/>
              </w:rPr>
            </w:pPr>
            <w:r>
              <w:rPr>
                <w:b w:val="false"/>
                <w:sz w:val="26"/>
                <w:szCs w:val="26"/>
              </w:rPr>
              <w:t xml:space="preserve">Адрес электронной почты: </w:t>
            </w:r>
            <w:r>
              <w:rPr>
                <w:sz w:val="26"/>
                <w:szCs w:val="26"/>
                <w:lang w:val="en-US"/>
              </w:rPr>
              <w:t>ParfenovSA</w:t>
            </w:r>
            <w:r>
              <w:rPr>
                <w:sz w:val="26"/>
                <w:szCs w:val="26"/>
              </w:rPr>
              <w:t>@rushydro.ru</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Style24"/>
              <w:widowControl w:val="false"/>
              <w:numPr>
                <w:ilvl w:val="2"/>
                <w:numId w:val="3"/>
              </w:numPr>
              <w:tabs>
                <w:tab w:val="clear" w:pos="567"/>
                <w:tab w:val="left" w:pos="777" w:leader="none"/>
              </w:tabs>
              <w:spacing w:before="120" w:after="0"/>
              <w:ind w:left="3328" w:hanging="3118"/>
              <w:rPr/>
            </w:pPr>
            <w:r>
              <w:rPr/>
            </w:r>
            <w:bookmarkStart w:id="48" w:name="_Ref514462143"/>
            <w:bookmarkStart w:id="49" w:name="_Ref514462143"/>
            <w:bookmarkEnd w:id="49"/>
          </w:p>
        </w:tc>
        <w:tc>
          <w:tcPr>
            <w:tcW w:w="1870"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0"/>
              <w:jc w:val="left"/>
              <w:rPr>
                <w:sz w:val="26"/>
                <w:szCs w:val="26"/>
              </w:rPr>
            </w:pPr>
            <w:r>
              <w:rPr>
                <w:sz w:val="26"/>
                <w:szCs w:val="26"/>
              </w:rPr>
              <w:t>Официальный источник размещения информации о проведении Процедуры</w:t>
            </w:r>
          </w:p>
        </w:tc>
        <w:tc>
          <w:tcPr>
            <w:tcW w:w="70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t xml:space="preserve">Официальным источником информации о проведении Процедуры является Электронная торговая площадка Акционерное общество «Российский аукционный дом» (АО «РАД»), </w:t>
            </w:r>
            <w:hyperlink r:id="rId4">
              <w:r>
                <w:rPr>
                  <w:rStyle w:val="Hyperlink"/>
                </w:rPr>
                <w:t>http://lot-online.ru</w:t>
              </w:r>
            </w:hyperlink>
            <w:r>
              <w:rPr/>
              <w:t xml:space="preserve">  </w:t>
            </w:r>
          </w:p>
          <w:p>
            <w:pPr>
              <w:pStyle w:val="Normal"/>
              <w:widowControl w:val="false"/>
              <w:spacing w:before="0" w:after="0"/>
              <w:rPr/>
            </w:pPr>
            <w:r>
              <w:rPr/>
              <w:t xml:space="preserve">Регламент ЭТП, в соответствии с которым проводится Процедура, размещен по адресу: </w:t>
            </w:r>
          </w:p>
          <w:p>
            <w:pPr>
              <w:pStyle w:val="Normal"/>
              <w:widowControl w:val="false"/>
              <w:tabs>
                <w:tab w:val="clear" w:pos="567"/>
                <w:tab w:val="left" w:pos="426" w:leader="none"/>
              </w:tabs>
              <w:rPr>
                <w:rFonts w:eastAsia="Lucida Sans Unicode"/>
                <w:i/>
                <w:i/>
                <w:kern w:val="2"/>
                <w:shd w:fill="FFFF99" w:val="clear"/>
              </w:rPr>
            </w:pPr>
            <w:hyperlink r:id="rId5">
              <w:r>
                <w:rPr>
                  <w:rStyle w:val="Hyperlink"/>
                </w:rPr>
                <w:t>http://lot-online.ru</w:t>
              </w:r>
            </w:hyperlink>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Style24"/>
              <w:widowControl w:val="false"/>
              <w:numPr>
                <w:ilvl w:val="2"/>
                <w:numId w:val="3"/>
              </w:numPr>
              <w:tabs>
                <w:tab w:val="clear" w:pos="567"/>
                <w:tab w:val="left" w:pos="777" w:leader="none"/>
              </w:tabs>
              <w:spacing w:before="120" w:after="0"/>
              <w:ind w:left="918" w:hanging="708"/>
              <w:rPr/>
            </w:pPr>
            <w:r>
              <w:rPr/>
            </w:r>
            <w:bookmarkStart w:id="50" w:name="_Ref384115739"/>
            <w:bookmarkStart w:id="51" w:name="_Ref384115739"/>
            <w:bookmarkEnd w:id="51"/>
          </w:p>
        </w:tc>
        <w:tc>
          <w:tcPr>
            <w:tcW w:w="1870"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0"/>
              <w:jc w:val="left"/>
              <w:rPr>
                <w:sz w:val="26"/>
                <w:szCs w:val="26"/>
              </w:rPr>
            </w:pPr>
            <w:r>
              <w:rPr>
                <w:sz w:val="26"/>
                <w:szCs w:val="26"/>
              </w:rPr>
              <w:t>Дата размещения Извещения о проведении Процедуры</w:t>
            </w:r>
          </w:p>
        </w:tc>
        <w:tc>
          <w:tcPr>
            <w:tcW w:w="70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0"/>
              <w:rPr>
                <w:rStyle w:val="Style4"/>
                <w:b w:val="false"/>
              </w:rPr>
            </w:pPr>
            <w:r>
              <w:rPr/>
              <w:t>28.11.2024 г.</w:t>
            </w:r>
          </w:p>
        </w:tc>
      </w:tr>
      <w:tr>
        <w:trPr>
          <w:trHeight w:val="416" w:hRule="atLeast"/>
        </w:trPr>
        <w:tc>
          <w:tcPr>
            <w:tcW w:w="1134" w:type="dxa"/>
            <w:tcBorders>
              <w:top w:val="single" w:sz="4" w:space="0" w:color="000000"/>
              <w:left w:val="single" w:sz="4" w:space="0" w:color="000000"/>
              <w:right w:val="single" w:sz="4" w:space="0" w:color="000000"/>
            </w:tcBorders>
            <w:shd w:color="auto" w:fill="auto" w:val="clear"/>
          </w:tcPr>
          <w:p>
            <w:pPr>
              <w:pStyle w:val="Style24"/>
              <w:widowControl w:val="false"/>
              <w:numPr>
                <w:ilvl w:val="2"/>
                <w:numId w:val="3"/>
              </w:numPr>
              <w:tabs>
                <w:tab w:val="clear" w:pos="567"/>
                <w:tab w:val="left" w:pos="777" w:leader="none"/>
              </w:tabs>
              <w:spacing w:before="120" w:after="0"/>
              <w:ind w:left="918" w:hanging="708"/>
              <w:rPr/>
            </w:pPr>
            <w:r>
              <w:rPr/>
            </w:r>
            <w:bookmarkStart w:id="52" w:name="_Ref384116250"/>
            <w:bookmarkStart w:id="53" w:name="_Ref384116250"/>
            <w:bookmarkEnd w:id="53"/>
          </w:p>
        </w:tc>
        <w:tc>
          <w:tcPr>
            <w:tcW w:w="1870" w:type="dxa"/>
            <w:tcBorders>
              <w:top w:val="single" w:sz="4" w:space="0" w:color="000000"/>
              <w:left w:val="single" w:sz="4" w:space="0" w:color="000000"/>
              <w:right w:val="single" w:sz="4" w:space="0" w:color="000000"/>
            </w:tcBorders>
          </w:tcPr>
          <w:p>
            <w:pPr>
              <w:pStyle w:val="Tabletext"/>
              <w:widowControl w:val="false"/>
              <w:spacing w:before="120" w:after="0"/>
              <w:jc w:val="left"/>
              <w:rPr>
                <w:sz w:val="26"/>
                <w:szCs w:val="26"/>
              </w:rPr>
            </w:pPr>
            <w:r>
              <w:rPr>
                <w:sz w:val="26"/>
                <w:szCs w:val="26"/>
              </w:rPr>
              <w:t>Начальная цена продажи</w:t>
            </w:r>
          </w:p>
        </w:tc>
        <w:tc>
          <w:tcPr>
            <w:tcW w:w="7089" w:type="dxa"/>
            <w:tcBorders>
              <w:top w:val="single" w:sz="4" w:space="0" w:color="000000"/>
              <w:left w:val="single" w:sz="4" w:space="0" w:color="000000"/>
              <w:right w:val="single" w:sz="4" w:space="0" w:color="000000"/>
            </w:tcBorders>
            <w:shd w:color="auto" w:fill="auto" w:val="clear"/>
          </w:tcPr>
          <w:p>
            <w:pPr>
              <w:pStyle w:val="Normal"/>
              <w:widowControl w:val="false"/>
              <w:tabs>
                <w:tab w:val="clear" w:pos="567"/>
                <w:tab w:val="left" w:pos="426" w:leader="none"/>
              </w:tabs>
              <w:spacing w:before="120" w:after="0"/>
              <w:rPr>
                <w:b/>
              </w:rPr>
            </w:pPr>
            <w:r>
              <w:rPr/>
              <w:t>Не установлена, но не менее:</w:t>
            </w:r>
          </w:p>
          <w:p>
            <w:pPr>
              <w:pStyle w:val="Normal"/>
              <w:widowControl w:val="false"/>
              <w:spacing w:before="120" w:after="120"/>
              <w:rPr/>
            </w:pPr>
            <w:r>
              <w:rPr/>
              <w:t>Лот №1: 372 000 (Триста семьдесят две тысячи) руб. 00 коп., с учетом НДС 20%.</w:t>
            </w:r>
          </w:p>
          <w:p>
            <w:pPr>
              <w:pStyle w:val="Normal"/>
              <w:widowControl w:val="false"/>
              <w:spacing w:before="120" w:after="120"/>
              <w:rPr/>
            </w:pPr>
            <w:r>
              <w:rPr/>
              <w:t>Лот №2: 373 200 (Триста семьдесят три две тысячи двести) руб. 00 коп., с учетом НДС 20%.</w:t>
            </w:r>
          </w:p>
          <w:p>
            <w:pPr>
              <w:pStyle w:val="Normal"/>
              <w:widowControl w:val="false"/>
              <w:spacing w:before="120" w:after="120"/>
              <w:rPr/>
            </w:pPr>
            <w:r>
              <w:rPr/>
              <w:t>Лот №3: 372 000 (Триста семьдесят две тысячи) руб. 00 коп., с учетом НДС 20%.</w:t>
            </w:r>
          </w:p>
          <w:p>
            <w:pPr>
              <w:pStyle w:val="Normal"/>
              <w:widowControl w:val="false"/>
              <w:spacing w:before="120" w:after="120"/>
              <w:rPr/>
            </w:pPr>
            <w:r>
              <w:rPr/>
              <w:t>Лот №4: 417 600 (Четыреста семнадцать тысяч шестьсот) руб. 00 коп., с учетом НДС 20%.</w:t>
            </w:r>
          </w:p>
          <w:p>
            <w:pPr>
              <w:pStyle w:val="Normal"/>
              <w:widowControl w:val="false"/>
              <w:spacing w:before="120" w:after="120"/>
              <w:rPr/>
            </w:pPr>
            <w:r>
              <w:rPr/>
              <w:t>Лот №5: 438 000 (Четыреста тридцать восемь тысяч) руб. 00 коп., с учетом НДС 20%.</w:t>
            </w:r>
          </w:p>
          <w:p>
            <w:pPr>
              <w:pStyle w:val="Normal"/>
              <w:widowControl w:val="false"/>
              <w:spacing w:before="120" w:after="120"/>
              <w:rPr/>
            </w:pPr>
            <w:r>
              <w:rPr/>
              <w:t>Лот №6: 955 200 (Девятьсот пятьдесят пять тысяч двести) руб. 00 коп., с учетом НДС 20%.</w:t>
            </w:r>
          </w:p>
          <w:p>
            <w:pPr>
              <w:pStyle w:val="Normal"/>
              <w:widowControl w:val="false"/>
              <w:spacing w:before="120" w:after="120"/>
              <w:rPr/>
            </w:pPr>
            <w:r>
              <w:rPr/>
              <w:t>Лот №7: 1 357 200 (Один миллион триста семьдесят две тысячи) руб. 00 коп., с учетом НДС 20%.</w:t>
            </w:r>
          </w:p>
          <w:p>
            <w:pPr>
              <w:pStyle w:val="Normal"/>
              <w:widowControl w:val="false"/>
              <w:spacing w:before="120" w:after="120"/>
              <w:rPr/>
            </w:pPr>
            <w:r>
              <w:rPr/>
              <w:t>Лот №8: 668 400 (Шестьсот шестьдесят восемь тысяч четыреста) руб. 00 коп., с учетом НДС 20%.</w:t>
            </w:r>
          </w:p>
          <w:p>
            <w:pPr>
              <w:pStyle w:val="Normal"/>
              <w:widowControl w:val="false"/>
              <w:spacing w:before="120" w:after="120"/>
              <w:rPr/>
            </w:pPr>
            <w:r>
              <w:rPr/>
              <w:t>Лот №9: 900 000 (Девятьсот тысяч) руб. 00 коп., с учетом НДС 20%.</w:t>
            </w:r>
          </w:p>
          <w:p>
            <w:pPr>
              <w:pStyle w:val="Normal"/>
              <w:widowControl w:val="false"/>
              <w:spacing w:before="120" w:after="120"/>
              <w:rPr/>
            </w:pPr>
            <w:r>
              <w:rPr/>
              <w:t>Лот №10: 961 200 (Девятьсот шестьдесят одна тысяча двести) руб. 00 коп., с учетом НДС 20%.</w:t>
            </w:r>
          </w:p>
          <w:p>
            <w:pPr>
              <w:pStyle w:val="Normal"/>
              <w:widowControl w:val="false"/>
              <w:spacing w:before="120" w:after="120"/>
              <w:rPr/>
            </w:pPr>
            <w:r>
              <w:rPr/>
              <w:t>Лот №11: 668 400 (Шестьсот шестьдесят восемь тысяч четыреста) руб. 00 коп., с учетом НДС 20%.</w:t>
            </w:r>
          </w:p>
          <w:p>
            <w:pPr>
              <w:pStyle w:val="Normal"/>
              <w:widowControl w:val="false"/>
              <w:spacing w:before="120" w:after="120"/>
              <w:rPr/>
            </w:pPr>
            <w:r>
              <w:rPr/>
              <w:t>Лот №12: 2 418 000 (Два миллиона четыреста восемнадцать тысяч) руб. 00 коп., с учетом НДС 20%.</w:t>
            </w:r>
          </w:p>
          <w:p>
            <w:pPr>
              <w:pStyle w:val="Normal"/>
              <w:widowControl w:val="false"/>
              <w:spacing w:before="120" w:after="120"/>
              <w:rPr/>
            </w:pPr>
            <w:r>
              <w:rPr/>
              <w:t>Лот №13: 2 418 000 (Два миллиона четыреста восемнадцать тысяч) руб. 00 коп., с учетом НДС 20%.</w:t>
            </w:r>
          </w:p>
          <w:p>
            <w:pPr>
              <w:pStyle w:val="Normal"/>
              <w:widowControl w:val="false"/>
              <w:spacing w:before="120" w:after="120"/>
              <w:rPr/>
            </w:pPr>
            <w:r>
              <w:rPr/>
              <w:t>Лот №14: 2 418 000 (Два миллиона четыреста восемнадцать тысяч) руб. 00 коп., с учетом НДС 20%.</w:t>
            </w:r>
          </w:p>
          <w:p>
            <w:pPr>
              <w:pStyle w:val="Normal"/>
              <w:widowControl w:val="false"/>
              <w:spacing w:before="120" w:after="120"/>
              <w:rPr/>
            </w:pPr>
            <w:r>
              <w:rPr/>
              <w:t>Лот №15: 2 090 400 (Два миллиона девяносто тысяч четыреста) руб. 00 коп., с учетом НДС 20%.</w:t>
            </w:r>
          </w:p>
          <w:p>
            <w:pPr>
              <w:pStyle w:val="Normal"/>
              <w:widowControl w:val="false"/>
              <w:spacing w:before="120" w:after="120"/>
              <w:rPr/>
            </w:pPr>
            <w:r>
              <w:rPr/>
              <w:t>Лот №16: 2 090 400 (Два миллиона девяносто тысяч четыреста)  руб. 00 коп., с учетом НДС 20%.</w:t>
            </w:r>
          </w:p>
          <w:p>
            <w:pPr>
              <w:pStyle w:val="Normal"/>
              <w:widowControl w:val="false"/>
              <w:spacing w:before="120" w:after="120"/>
              <w:rPr/>
            </w:pPr>
            <w:r>
              <w:rPr/>
              <w:t>Лот №17: 1 504 800 (Один миллион пятьсот четыре тысячи восемьсот) руб. 00 коп., с учетом НДС 20%.</w:t>
            </w:r>
          </w:p>
          <w:p>
            <w:pPr>
              <w:pStyle w:val="Normal"/>
              <w:widowControl w:val="false"/>
              <w:spacing w:before="120" w:after="120"/>
              <w:rPr/>
            </w:pPr>
            <w:r>
              <w:rPr/>
              <w:t>Лот №18: 1 504 800 (Один миллион пятьсот четыре тысячи восемьсот) руб. 00 коп., с учетом НДС 20%.</w:t>
            </w:r>
          </w:p>
          <w:p>
            <w:pPr>
              <w:pStyle w:val="Normal"/>
              <w:widowControl w:val="false"/>
              <w:spacing w:before="120" w:after="120"/>
              <w:rPr/>
            </w:pPr>
            <w:r>
              <w:rPr/>
              <w:t>Лот №19: 1 630 800 (Один миллион шестьсот тридцать тысяч восемьсот) руб. 00 коп., с учетом НДС 20%.</w:t>
            </w:r>
          </w:p>
          <w:p>
            <w:pPr>
              <w:pStyle w:val="Normal"/>
              <w:widowControl w:val="false"/>
              <w:spacing w:before="120" w:after="120"/>
              <w:rPr/>
            </w:pPr>
            <w:r>
              <w:rPr/>
              <w:t xml:space="preserve">Лот №20: 1 630 800 (Один миллион шестьсот тридцать тысяч восемьсот) руб. 00 коп., с учетом НДС 20%.  </w:t>
            </w:r>
          </w:p>
          <w:p>
            <w:pPr>
              <w:pStyle w:val="Normal"/>
              <w:widowControl w:val="false"/>
              <w:spacing w:before="120" w:after="120"/>
              <w:rPr>
                <w:rStyle w:val="Style4"/>
                <w:b w:val="false"/>
                <w:i w:val="false"/>
                <w:i w:val="false"/>
              </w:rPr>
            </w:pPr>
            <w:r>
              <w:rPr>
                <w:b w:val="false"/>
                <w:i w:val="false"/>
              </w:rPr>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Style24"/>
              <w:widowControl w:val="false"/>
              <w:numPr>
                <w:ilvl w:val="2"/>
                <w:numId w:val="3"/>
              </w:numPr>
              <w:tabs>
                <w:tab w:val="clear" w:pos="567"/>
                <w:tab w:val="left" w:pos="777" w:leader="none"/>
              </w:tabs>
              <w:spacing w:before="120" w:after="0"/>
              <w:ind w:left="918" w:hanging="708"/>
              <w:rPr/>
            </w:pPr>
            <w:r>
              <w:rPr/>
            </w:r>
            <w:bookmarkStart w:id="54" w:name="_Ref513811076"/>
            <w:bookmarkStart w:id="55" w:name="_Ref513811076"/>
            <w:bookmarkEnd w:id="55"/>
          </w:p>
        </w:tc>
        <w:tc>
          <w:tcPr>
            <w:tcW w:w="1870"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0"/>
              <w:jc w:val="left"/>
              <w:rPr>
                <w:sz w:val="26"/>
                <w:szCs w:val="26"/>
              </w:rPr>
            </w:pPr>
            <w:r>
              <w:rPr>
                <w:sz w:val="26"/>
                <w:szCs w:val="26"/>
              </w:rPr>
              <w:t xml:space="preserve">Место подачи заявок </w:t>
            </w:r>
          </w:p>
        </w:tc>
        <w:tc>
          <w:tcPr>
            <w:tcW w:w="7089" w:type="dxa"/>
            <w:tcBorders>
              <w:top w:val="single" w:sz="4" w:space="0" w:color="000000"/>
              <w:left w:val="single" w:sz="4" w:space="0" w:color="000000"/>
              <w:bottom w:val="single" w:sz="4" w:space="0" w:color="000000"/>
              <w:right w:val="single" w:sz="4" w:space="0" w:color="000000"/>
            </w:tcBorders>
            <w:shd w:color="auto" w:fill="auto" w:val="clear"/>
          </w:tcPr>
          <w:p>
            <w:pPr>
              <w:pStyle w:val="Tabletext"/>
              <w:widowControl w:val="false"/>
              <w:spacing w:before="120" w:after="0"/>
              <w:rPr>
                <w:rStyle w:val="Style4"/>
                <w:b w:val="false"/>
                <w:i w:val="false"/>
                <w:i w:val="false"/>
                <w:sz w:val="26"/>
                <w:szCs w:val="26"/>
                <w:shd w:fill="auto" w:val="clear"/>
              </w:rPr>
            </w:pPr>
            <w:r>
              <w:rPr>
                <w:sz w:val="26"/>
                <w:szCs w:val="26"/>
              </w:rPr>
              <w:t>Заявки подаются по адресу ЭТП, указанному в пункте </w:t>
            </w:r>
            <w:r>
              <w:rPr>
                <w:sz w:val="26"/>
                <w:szCs w:val="26"/>
              </w:rPr>
              <w:fldChar w:fldCharType="begin"/>
            </w:r>
            <w:r>
              <w:rPr>
                <w:sz w:val="26"/>
                <w:szCs w:val="26"/>
              </w:rPr>
              <w:instrText xml:space="preserve"> REF _Ref458187651 \r \h </w:instrText>
            </w:r>
            <w:r>
              <w:rPr>
                <w:sz w:val="26"/>
                <w:szCs w:val="26"/>
              </w:rPr>
              <w:fldChar w:fldCharType="separate"/>
            </w:r>
            <w:r>
              <w:rPr>
                <w:sz w:val="26"/>
                <w:szCs w:val="26"/>
              </w:rPr>
              <w:t>1.2.3</w:t>
            </w:r>
            <w:r>
              <w:rPr>
                <w:sz w:val="26"/>
                <w:szCs w:val="26"/>
              </w:rPr>
              <w:fldChar w:fldCharType="end"/>
            </w:r>
            <w:r>
              <w:rPr>
                <w:sz w:val="26"/>
                <w:szCs w:val="26"/>
              </w:rPr>
              <w:t>.</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Style24"/>
              <w:widowControl w:val="false"/>
              <w:numPr>
                <w:ilvl w:val="2"/>
                <w:numId w:val="3"/>
              </w:numPr>
              <w:tabs>
                <w:tab w:val="clear" w:pos="567"/>
                <w:tab w:val="left" w:pos="777" w:leader="none"/>
              </w:tabs>
              <w:spacing w:before="120" w:after="0"/>
              <w:ind w:left="918" w:hanging="708"/>
              <w:rPr/>
            </w:pPr>
            <w:r>
              <w:rPr/>
            </w:r>
            <w:bookmarkStart w:id="56" w:name="_Ref513817350"/>
            <w:bookmarkStart w:id="57" w:name="_Ref513817350"/>
            <w:bookmarkEnd w:id="57"/>
          </w:p>
        </w:tc>
        <w:tc>
          <w:tcPr>
            <w:tcW w:w="1870"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0"/>
              <w:jc w:val="left"/>
              <w:rPr>
                <w:sz w:val="26"/>
                <w:szCs w:val="26"/>
              </w:rPr>
            </w:pPr>
            <w:r>
              <w:rPr>
                <w:sz w:val="26"/>
                <w:szCs w:val="26"/>
              </w:rPr>
              <w:t>Срок предоставления Заявителям разъяснений по Документации о продаже</w:t>
            </w:r>
          </w:p>
        </w:tc>
        <w:tc>
          <w:tcPr>
            <w:tcW w:w="70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0"/>
              <w:rPr/>
            </w:pPr>
            <w:r>
              <w:rPr/>
              <w:t>Дата и время окончания срока предоставления разъяснений:</w:t>
            </w:r>
          </w:p>
          <w:p>
            <w:pPr>
              <w:pStyle w:val="Tabletext"/>
              <w:widowControl w:val="false"/>
              <w:spacing w:before="120" w:after="120"/>
              <w:rPr>
                <w:i/>
                <w:i/>
                <w:sz w:val="26"/>
                <w:szCs w:val="26"/>
                <w:shd w:fill="FFFF99" w:val="clear"/>
              </w:rPr>
            </w:pPr>
            <w:r>
              <w:rPr>
                <w:sz w:val="26"/>
                <w:szCs w:val="26"/>
              </w:rPr>
              <w:t xml:space="preserve">«14» января 2025 г. в 10 ч. 00 мин. </w:t>
            </w:r>
          </w:p>
          <w:p>
            <w:pPr>
              <w:pStyle w:val="Normal"/>
              <w:widowControl w:val="false"/>
              <w:rPr>
                <w:b/>
                <w:i/>
                <w:i/>
                <w:shd w:fill="FFFF99" w:val="clear"/>
              </w:rPr>
            </w:pPr>
            <w:r>
              <w:rPr/>
              <w:t xml:space="preserve">Организатор вправе не предоставлять разъяснение в случае, если запрос от Заявителя поступил позднее чем за 3 (три) рабочих дня до даты окончания срока подачи заявок, установленной в пункте </w:t>
            </w:r>
            <w:r>
              <w:rPr/>
              <w:fldChar w:fldCharType="begin"/>
            </w:r>
            <w:r>
              <w:rPr/>
              <w:instrText xml:space="preserve"> REF _Ref389823218 \r \h </w:instrText>
            </w:r>
            <w:r>
              <w:rPr/>
              <w:fldChar w:fldCharType="separate"/>
            </w:r>
            <w:r>
              <w:rPr/>
              <w:t>1.2.13</w:t>
            </w:r>
            <w:r>
              <w:rPr/>
              <w:fldChar w:fldCharType="end"/>
            </w:r>
            <w:r>
              <w:rPr/>
              <w:t>.</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Style24"/>
              <w:widowControl w:val="false"/>
              <w:numPr>
                <w:ilvl w:val="2"/>
                <w:numId w:val="3"/>
              </w:numPr>
              <w:tabs>
                <w:tab w:val="clear" w:pos="567"/>
                <w:tab w:val="left" w:pos="777" w:leader="none"/>
              </w:tabs>
              <w:spacing w:before="120" w:after="0"/>
              <w:ind w:left="918" w:hanging="708"/>
              <w:rPr/>
            </w:pPr>
            <w:r>
              <w:rPr/>
            </w:r>
            <w:bookmarkStart w:id="58" w:name="_Ref389823218"/>
            <w:bookmarkStart w:id="59" w:name="_Ref389823218"/>
            <w:bookmarkEnd w:id="59"/>
          </w:p>
        </w:tc>
        <w:tc>
          <w:tcPr>
            <w:tcW w:w="1870"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0"/>
              <w:jc w:val="left"/>
              <w:rPr>
                <w:sz w:val="26"/>
                <w:szCs w:val="26"/>
              </w:rPr>
            </w:pPr>
            <w:r>
              <w:rPr>
                <w:sz w:val="26"/>
                <w:szCs w:val="26"/>
              </w:rPr>
              <w:t xml:space="preserve">Дата начала – дата и время окончания срока подачи заявок </w:t>
            </w:r>
          </w:p>
        </w:tc>
        <w:tc>
          <w:tcPr>
            <w:tcW w:w="70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0"/>
              <w:rPr/>
            </w:pPr>
            <w:r>
              <w:rPr/>
              <w:t>Дата начала подачи заявок:</w:t>
            </w:r>
          </w:p>
          <w:p>
            <w:pPr>
              <w:pStyle w:val="Normal"/>
              <w:widowControl w:val="false"/>
              <w:spacing w:before="120" w:after="120"/>
              <w:rPr/>
            </w:pPr>
            <w:r>
              <w:rPr/>
              <w:t>28.11.2024 г.</w:t>
            </w:r>
          </w:p>
          <w:p>
            <w:pPr>
              <w:pStyle w:val="Normal"/>
              <w:widowControl w:val="false"/>
              <w:rPr/>
            </w:pPr>
            <w:r>
              <w:rPr/>
              <w:t>Дата и время окончания срока подачи заявок:</w:t>
            </w:r>
          </w:p>
          <w:p>
            <w:pPr>
              <w:pStyle w:val="Tabletext"/>
              <w:widowControl w:val="false"/>
              <w:spacing w:before="120" w:after="120"/>
              <w:rPr>
                <w:rStyle w:val="Style4"/>
                <w:b w:val="false"/>
                <w:i w:val="false"/>
                <w:i w:val="false"/>
                <w:sz w:val="26"/>
                <w:szCs w:val="26"/>
                <w:shd w:fill="auto" w:val="clear"/>
              </w:rPr>
            </w:pPr>
            <w:r>
              <w:rPr>
                <w:sz w:val="26"/>
                <w:szCs w:val="26"/>
              </w:rPr>
              <w:t xml:space="preserve">«14» января 2025 г. в 10 ч. 00 мин. по московскому времени </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Style24"/>
              <w:widowControl w:val="false"/>
              <w:numPr>
                <w:ilvl w:val="2"/>
                <w:numId w:val="3"/>
              </w:numPr>
              <w:tabs>
                <w:tab w:val="clear" w:pos="567"/>
                <w:tab w:val="left" w:pos="777" w:leader="none"/>
              </w:tabs>
              <w:spacing w:before="120" w:after="0"/>
              <w:ind w:left="918" w:hanging="708"/>
              <w:rPr/>
            </w:pPr>
            <w:r>
              <w:rPr/>
            </w:r>
            <w:bookmarkStart w:id="60" w:name="_Ref334789513"/>
            <w:bookmarkStart w:id="61" w:name="_Ref334789513"/>
            <w:bookmarkEnd w:id="61"/>
          </w:p>
        </w:tc>
        <w:tc>
          <w:tcPr>
            <w:tcW w:w="1870"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0"/>
              <w:jc w:val="left"/>
              <w:rPr>
                <w:sz w:val="26"/>
                <w:szCs w:val="26"/>
              </w:rPr>
            </w:pPr>
            <w:r>
              <w:rPr>
                <w:sz w:val="26"/>
                <w:szCs w:val="26"/>
              </w:rPr>
              <w:t xml:space="preserve">Дата подведения итогов Процедуры </w:t>
            </w:r>
          </w:p>
        </w:tc>
        <w:tc>
          <w:tcPr>
            <w:tcW w:w="7089" w:type="dxa"/>
            <w:tcBorders>
              <w:top w:val="single" w:sz="4" w:space="0" w:color="000000"/>
              <w:left w:val="single" w:sz="4" w:space="0" w:color="000000"/>
              <w:bottom w:val="single" w:sz="4" w:space="0" w:color="000000"/>
              <w:right w:val="single" w:sz="4" w:space="0" w:color="000000"/>
            </w:tcBorders>
            <w:shd w:color="auto" w:fill="auto" w:val="clear"/>
          </w:tcPr>
          <w:p>
            <w:pPr>
              <w:pStyle w:val="Tabletext"/>
              <w:widowControl w:val="false"/>
              <w:spacing w:before="120" w:after="120"/>
              <w:rPr>
                <w:sz w:val="26"/>
                <w:szCs w:val="26"/>
              </w:rPr>
            </w:pPr>
            <w:r>
              <w:rPr>
                <w:sz w:val="26"/>
                <w:szCs w:val="26"/>
              </w:rPr>
              <w:t xml:space="preserve"> </w:t>
            </w:r>
            <w:r>
              <w:rPr>
                <w:sz w:val="26"/>
                <w:szCs w:val="26"/>
              </w:rPr>
              <w:t>«31» января 2025 г. в 10 ч. 00 мин. (по московскому времени)</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Style24"/>
              <w:widowControl w:val="false"/>
              <w:numPr>
                <w:ilvl w:val="2"/>
                <w:numId w:val="3"/>
              </w:numPr>
              <w:tabs>
                <w:tab w:val="clear" w:pos="567"/>
                <w:tab w:val="left" w:pos="777" w:leader="none"/>
              </w:tabs>
              <w:spacing w:before="120" w:after="0"/>
              <w:ind w:left="918" w:hanging="708"/>
              <w:rPr/>
            </w:pPr>
            <w:r>
              <w:rPr/>
            </w:r>
          </w:p>
        </w:tc>
        <w:tc>
          <w:tcPr>
            <w:tcW w:w="1870"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0"/>
              <w:jc w:val="left"/>
              <w:rPr>
                <w:sz w:val="26"/>
                <w:szCs w:val="26"/>
              </w:rPr>
            </w:pPr>
            <w:r>
              <w:rPr>
                <w:sz w:val="26"/>
                <w:szCs w:val="26"/>
              </w:rPr>
              <w:t>Порядок подведения итогов</w:t>
            </w:r>
          </w:p>
        </w:tc>
        <w:tc>
          <w:tcPr>
            <w:tcW w:w="7089" w:type="dxa"/>
            <w:tcBorders>
              <w:top w:val="single" w:sz="4" w:space="0" w:color="000000"/>
              <w:left w:val="single" w:sz="4" w:space="0" w:color="000000"/>
              <w:bottom w:val="single" w:sz="4" w:space="0" w:color="000000"/>
              <w:right w:val="single" w:sz="4" w:space="0" w:color="000000"/>
            </w:tcBorders>
            <w:shd w:color="auto" w:fill="auto" w:val="clear"/>
          </w:tcPr>
          <w:p>
            <w:pPr>
              <w:pStyle w:val="Tabletext"/>
              <w:widowControl w:val="false"/>
              <w:spacing w:before="120" w:after="120"/>
              <w:rPr>
                <w:sz w:val="26"/>
                <w:szCs w:val="26"/>
              </w:rPr>
            </w:pPr>
            <w:r>
              <w:rPr>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w:t>
            </w:r>
          </w:p>
          <w:p>
            <w:pPr>
              <w:pStyle w:val="Tabletext"/>
              <w:widowControl w:val="false"/>
              <w:spacing w:before="120" w:after="120"/>
              <w:rPr>
                <w:sz w:val="26"/>
                <w:szCs w:val="26"/>
              </w:rPr>
            </w:pPr>
            <w:r>
              <w:rPr>
                <w:sz w:val="26"/>
                <w:szCs w:val="26"/>
              </w:rPr>
              <w:t>Победителем Процедуры признается Участник Процедуры, предложивший наиболее высокую цену договора (цену заявки).</w:t>
            </w:r>
          </w:p>
          <w:p>
            <w:pPr>
              <w:pStyle w:val="Tabletext"/>
              <w:widowControl w:val="false"/>
              <w:spacing w:before="120" w:after="120"/>
              <w:rPr>
                <w:sz w:val="26"/>
                <w:szCs w:val="26"/>
              </w:rPr>
            </w:pPr>
            <w:r>
              <w:rPr>
                <w:sz w:val="26"/>
                <w:szCs w:val="26"/>
              </w:rPr>
              <w:t>Если несколько Участников предлагают одинаковую цену договора (цену заявки), Победителем процедуры признается Участник, заявка которого была зарегистрирована ранее других.</w:t>
            </w:r>
          </w:p>
        </w:tc>
      </w:tr>
    </w:tbl>
    <w:p>
      <w:pPr>
        <w:pStyle w:val="Heading1"/>
        <w:numPr>
          <w:ilvl w:val="0"/>
          <w:numId w:val="3"/>
        </w:numPr>
        <w:rPr>
          <w:rFonts w:ascii="Times New Roman" w:hAnsi="Times New Roman"/>
          <w:sz w:val="28"/>
          <w:szCs w:val="28"/>
        </w:rPr>
      </w:pPr>
      <w:bookmarkStart w:id="62" w:name="_Ref514448858"/>
      <w:bookmarkStart w:id="63" w:name="_Toc536798392"/>
      <w:bookmarkStart w:id="64" w:name="_Toc517582289"/>
      <w:bookmarkStart w:id="65" w:name="_Toc517582613"/>
      <w:bookmarkStart w:id="66" w:name="_Toc518119233"/>
      <w:bookmarkStart w:id="67" w:name="_Toc55193146"/>
      <w:r>
        <w:rPr>
          <w:rFonts w:ascii="Times New Roman" w:hAnsi="Times New Roman"/>
          <w:sz w:val="28"/>
          <w:szCs w:val="28"/>
        </w:rPr>
        <w:t xml:space="preserve">ОБЩИЕ </w:t>
      </w:r>
      <w:bookmarkEnd w:id="64"/>
      <w:bookmarkEnd w:id="65"/>
      <w:bookmarkEnd w:id="66"/>
      <w:bookmarkEnd w:id="67"/>
      <w:r>
        <w:rPr>
          <w:rFonts w:ascii="Times New Roman" w:hAnsi="Times New Roman"/>
          <w:sz w:val="28"/>
          <w:szCs w:val="28"/>
        </w:rPr>
        <w:t>ПОЛОЖЕНИЯ</w:t>
      </w:r>
      <w:bookmarkEnd w:id="1"/>
      <w:bookmarkEnd w:id="2"/>
      <w:bookmarkEnd w:id="3"/>
      <w:bookmarkEnd w:id="4"/>
      <w:bookmarkEnd w:id="5"/>
      <w:bookmarkEnd w:id="6"/>
      <w:bookmarkEnd w:id="7"/>
      <w:bookmarkEnd w:id="8"/>
      <w:bookmarkEnd w:id="9"/>
      <w:bookmarkEnd w:id="10"/>
      <w:bookmarkEnd w:id="11"/>
      <w:bookmarkEnd w:id="12"/>
      <w:bookmarkEnd w:id="19"/>
      <w:bookmarkEnd w:id="62"/>
      <w:bookmarkEnd w:id="63"/>
    </w:p>
    <w:p>
      <w:pPr>
        <w:pStyle w:val="Heading2"/>
        <w:numPr>
          <w:ilvl w:val="1"/>
          <w:numId w:val="3"/>
        </w:numPr>
        <w:ind w:left="1134" w:hanging="1134"/>
        <w:rPr>
          <w:sz w:val="26"/>
        </w:rPr>
      </w:pPr>
      <w:bookmarkStart w:id="68" w:name="_Toc536798393"/>
      <w:bookmarkStart w:id="69" w:name="_Toc55285335"/>
      <w:bookmarkStart w:id="70" w:name="_Toc55305369"/>
      <w:bookmarkStart w:id="71" w:name="_Toc57314615"/>
      <w:bookmarkStart w:id="72" w:name="_Toc69728941"/>
      <w:r>
        <w:rPr>
          <w:sz w:val="26"/>
        </w:rPr>
        <w:t xml:space="preserve">Общие сведения </w:t>
      </w:r>
      <w:bookmarkEnd w:id="69"/>
      <w:bookmarkEnd w:id="70"/>
      <w:bookmarkEnd w:id="71"/>
      <w:bookmarkEnd w:id="72"/>
      <w:r>
        <w:rPr>
          <w:sz w:val="26"/>
        </w:rPr>
        <w:t>о продаже</w:t>
      </w:r>
      <w:bookmarkEnd w:id="68"/>
    </w:p>
    <w:p>
      <w:pPr>
        <w:pStyle w:val="Style24"/>
        <w:numPr>
          <w:ilvl w:val="2"/>
          <w:numId w:val="3"/>
        </w:numPr>
        <w:tabs>
          <w:tab w:val="clear" w:pos="567"/>
        </w:tabs>
        <w:ind w:left="1134" w:hanging="1134"/>
        <w:rPr/>
      </w:pPr>
      <w:bookmarkStart w:id="73" w:name="_Ref55193512"/>
      <w:bookmarkStart w:id="74" w:name="Общие_сведения"/>
      <w:r>
        <w:rPr/>
        <w:t xml:space="preserve">Организатор, указанный в пункте </w:t>
      </w:r>
      <w:r>
        <w:rPr/>
        <w:fldChar w:fldCharType="begin"/>
      </w:r>
      <w:r>
        <w:rPr/>
        <w:instrText xml:space="preserve"> REF _Ref249842235 \r \h </w:instrText>
      </w:r>
      <w:r>
        <w:rPr/>
        <w:fldChar w:fldCharType="separate"/>
      </w:r>
      <w:r>
        <w:rPr/>
        <w:t>1.2.6</w:t>
      </w:r>
      <w:r>
        <w:rPr/>
        <w:fldChar w:fldCharType="end"/>
      </w:r>
      <w:r>
        <w:rPr/>
        <w:t xml:space="preserve">, Извещением, официально размещенным от даты, указанной в пункте </w:t>
      </w:r>
      <w:r>
        <w:rPr/>
        <w:fldChar w:fldCharType="begin"/>
      </w:r>
      <w:r>
        <w:rPr/>
        <w:instrText xml:space="preserve"> REF _Ref384115739 \r \h </w:instrText>
      </w:r>
      <w:r>
        <w:rPr/>
        <w:fldChar w:fldCharType="separate"/>
      </w:r>
      <w:r>
        <w:rPr/>
        <w:t>1.2.9</w:t>
      </w:r>
      <w:r>
        <w:rPr/>
        <w:fldChar w:fldCharType="end"/>
      </w:r>
      <w:r>
        <w:rPr/>
        <w:t xml:space="preserve">, приглашает лиц, указанных в пункте </w:t>
      </w:r>
      <w:r>
        <w:rPr/>
        <w:fldChar w:fldCharType="begin"/>
      </w:r>
      <w:r>
        <w:rPr/>
        <w:instrText xml:space="preserve"> REF _Ref388452493 \r \h </w:instrText>
      </w:r>
      <w:r>
        <w:rPr/>
        <w:fldChar w:fldCharType="separate"/>
      </w:r>
      <w:r>
        <w:rPr/>
        <w:t>1.2.4</w:t>
      </w:r>
      <w:r>
        <w:rPr/>
        <w:fldChar w:fldCharType="end"/>
      </w:r>
      <w:r>
        <w:rPr/>
        <w:t xml:space="preserve">, к участию в Процедуре </w:t>
      </w:r>
      <w:bookmarkEnd w:id="73"/>
      <w:bookmarkEnd w:id="74"/>
      <w:r>
        <w:rPr/>
        <w:t xml:space="preserve">на право заключения Договора, предмет которого указан в пункте </w:t>
      </w:r>
      <w:r>
        <w:rPr/>
        <w:fldChar w:fldCharType="begin"/>
      </w:r>
      <w:r>
        <w:rPr/>
        <w:instrText xml:space="preserve"> REF _Ref249785568 \r \h </w:instrText>
      </w:r>
      <w:r>
        <w:rPr/>
        <w:fldChar w:fldCharType="separate"/>
      </w:r>
      <w:r>
        <w:rPr/>
        <w:t>1.2.1</w:t>
      </w:r>
      <w:r>
        <w:rPr/>
        <w:fldChar w:fldCharType="end"/>
      </w:r>
      <w:r>
        <w:rPr/>
        <w:t>.</w:t>
      </w:r>
    </w:p>
    <w:p>
      <w:pPr>
        <w:pStyle w:val="Style24"/>
        <w:numPr>
          <w:ilvl w:val="2"/>
          <w:numId w:val="3"/>
        </w:numPr>
        <w:tabs>
          <w:tab w:val="clear" w:pos="567"/>
        </w:tabs>
        <w:ind w:left="1134" w:hanging="1134"/>
        <w:rPr/>
      </w:pPr>
      <w:r>
        <w:rPr/>
        <w:t>Процедура не является торгами с точки зрения ГК РФ, вследствие чего Организатор и/или Продавец не принимают на себя безоговорочных обязательств по заключению Договора. Если даже лучшая из заявок Участников будет сочтена Организатором и/или Продавцом невыгодной, Организатор вправе завершить Процедуру без выбора Победителя и заключения Договора.</w:t>
      </w:r>
    </w:p>
    <w:p>
      <w:pPr>
        <w:pStyle w:val="Style24"/>
        <w:numPr>
          <w:ilvl w:val="2"/>
          <w:numId w:val="3"/>
        </w:numPr>
        <w:tabs>
          <w:tab w:val="clear" w:pos="567"/>
        </w:tabs>
        <w:ind w:left="1134" w:hanging="1134"/>
        <w:rPr/>
      </w:pPr>
      <w:r>
        <w:rPr/>
        <w:t xml:space="preserve">Для справок следует обращаться к представителю Организатора, указанному в пункте </w:t>
      </w:r>
      <w:r>
        <w:rPr/>
        <w:fldChar w:fldCharType="begin"/>
      </w:r>
      <w:r>
        <w:rPr/>
        <w:instrText xml:space="preserve"> REF _Ref384115792 \r \h </w:instrText>
      </w:r>
      <w:r>
        <w:rPr/>
        <w:fldChar w:fldCharType="separate"/>
      </w:r>
      <w:r>
        <w:rPr/>
        <w:t>1.2.7</w:t>
      </w:r>
      <w:r>
        <w:rPr/>
        <w:fldChar w:fldCharType="end"/>
      </w:r>
      <w:r>
        <w:rPr/>
        <w:t>.</w:t>
      </w:r>
    </w:p>
    <w:p>
      <w:pPr>
        <w:pStyle w:val="Heading2"/>
        <w:numPr>
          <w:ilvl w:val="1"/>
          <w:numId w:val="3"/>
        </w:numPr>
        <w:ind w:left="1134" w:hanging="1134"/>
        <w:rPr>
          <w:sz w:val="26"/>
        </w:rPr>
      </w:pPr>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536798394"/>
      <w:bookmarkStart w:id="83" w:name="_Toc514455538"/>
      <w:bookmarkStart w:id="84" w:name="_Toc518119237"/>
      <w:bookmarkEnd w:id="83"/>
      <w:bookmarkEnd w:id="84"/>
      <w:r>
        <w:rPr>
          <w:sz w:val="26"/>
        </w:rPr>
        <w:t>Правовой статус документов</w:t>
      </w:r>
      <w:bookmarkEnd w:id="75"/>
      <w:bookmarkEnd w:id="76"/>
      <w:bookmarkEnd w:id="77"/>
      <w:bookmarkEnd w:id="78"/>
      <w:bookmarkEnd w:id="79"/>
      <w:bookmarkEnd w:id="80"/>
      <w:bookmarkEnd w:id="81"/>
      <w:bookmarkEnd w:id="82"/>
    </w:p>
    <w:p>
      <w:pPr>
        <w:pStyle w:val="Style24"/>
        <w:numPr>
          <w:ilvl w:val="2"/>
          <w:numId w:val="48"/>
        </w:numPr>
        <w:tabs>
          <w:tab w:val="clear" w:pos="567"/>
        </w:tabs>
        <w:ind w:left="1134" w:hanging="1134"/>
        <w:rPr/>
      </w:pPr>
      <w:bookmarkStart w:id="85" w:name="_Toc55285339"/>
      <w:bookmarkStart w:id="86" w:name="_Toc55305373"/>
      <w:bookmarkStart w:id="87" w:name="_Toc57314619"/>
      <w:bookmarkStart w:id="88" w:name="_Toc69728944"/>
      <w:bookmarkStart w:id="89" w:name="_Toc66354324"/>
      <w:bookmarkStart w:id="90" w:name="_Toc518119237_Копия_1"/>
      <w:bookmarkEnd w:id="85"/>
      <w:bookmarkEnd w:id="86"/>
      <w:bookmarkEnd w:id="87"/>
      <w:bookmarkEnd w:id="88"/>
      <w:bookmarkEnd w:id="89"/>
      <w:bookmarkEnd w:id="90"/>
      <w:r>
        <w:rPr/>
        <w:t xml:space="preserve">Документация о продаже вместе с Извещением, являющимся ее неотъемлемой частью, являются приглашением Организатора делать оферты в соответствии со статьей 437 ГК РФ и должны рассматриваться участниками в соответствии с этим до подведения итогов Процедуры. </w:t>
      </w:r>
    </w:p>
    <w:p>
      <w:pPr>
        <w:pStyle w:val="Style24"/>
        <w:numPr>
          <w:ilvl w:val="2"/>
          <w:numId w:val="49"/>
        </w:numPr>
        <w:tabs>
          <w:tab w:val="clear" w:pos="567"/>
        </w:tabs>
        <w:ind w:left="1134" w:hanging="1134"/>
        <w:rPr/>
      </w:pPr>
      <w:r>
        <w:rPr/>
        <w:t>Заявка Заявителя / Участника в соответствии со ст. 437 ГК РФ является его офертой.</w:t>
      </w:r>
    </w:p>
    <w:p>
      <w:pPr>
        <w:pStyle w:val="Heading2"/>
        <w:numPr>
          <w:ilvl w:val="1"/>
          <w:numId w:val="3"/>
        </w:numPr>
        <w:ind w:left="1134" w:hanging="1134"/>
        <w:rPr>
          <w:sz w:val="26"/>
        </w:rPr>
      </w:pPr>
      <w:bookmarkStart w:id="91" w:name="_Toc57314621"/>
      <w:bookmarkStart w:id="92" w:name="_Toc69728946"/>
      <w:bookmarkStart w:id="93" w:name="_Ref514509614"/>
      <w:bookmarkStart w:id="94" w:name="_Toc536798395"/>
      <w:bookmarkStart w:id="95" w:name="_Toc501038041"/>
      <w:bookmarkStart w:id="96" w:name="_Toc502257141"/>
      <w:bookmarkStart w:id="97" w:name="_Toc55285339_Копия_1"/>
      <w:bookmarkStart w:id="98" w:name="_Toc55305373_Копия_1"/>
      <w:bookmarkStart w:id="99" w:name="_Toc57314619_Копия_1"/>
      <w:bookmarkStart w:id="100" w:name="_Toc69728944_Копия_1"/>
      <w:bookmarkStart w:id="101" w:name="_Toc66354324_Копия_1"/>
      <w:bookmarkEnd w:id="95"/>
      <w:bookmarkEnd w:id="96"/>
      <w:bookmarkEnd w:id="97"/>
      <w:bookmarkEnd w:id="98"/>
      <w:bookmarkEnd w:id="99"/>
      <w:bookmarkEnd w:id="100"/>
      <w:bookmarkEnd w:id="101"/>
      <w:r>
        <w:rPr>
          <w:sz w:val="26"/>
        </w:rPr>
        <w:t>Особые положения при проведении Процедуры с использованием ЭТП</w:t>
      </w:r>
      <w:bookmarkEnd w:id="93"/>
      <w:bookmarkEnd w:id="94"/>
    </w:p>
    <w:p>
      <w:pPr>
        <w:pStyle w:val="Style24"/>
        <w:numPr>
          <w:ilvl w:val="2"/>
          <w:numId w:val="3"/>
        </w:numPr>
        <w:tabs>
          <w:tab w:val="clear" w:pos="567"/>
        </w:tabs>
        <w:ind w:left="1134" w:hanging="1134"/>
        <w:rPr/>
      </w:pPr>
      <w:r>
        <w:rPr/>
        <w:t xml:space="preserve">Наименование ЭТП, посредством которой проводится Процедура, указано в пункте </w:t>
      </w:r>
      <w:r>
        <w:rPr/>
        <w:fldChar w:fldCharType="begin"/>
      </w:r>
      <w:r>
        <w:rPr/>
        <w:instrText xml:space="preserve"> REF _Ref458187651 \r \h </w:instrText>
      </w:r>
      <w:r>
        <w:rPr/>
        <w:fldChar w:fldCharType="separate"/>
      </w:r>
      <w:r>
        <w:rPr/>
        <w:t>1.2.3</w:t>
      </w:r>
      <w:r>
        <w:rPr/>
        <w:fldChar w:fldCharType="end"/>
      </w:r>
      <w:r>
        <w:rPr/>
        <w:t xml:space="preserve"> До подачи заявки Заявитель обязан ознакомиться с Регламентом ЭТП.</w:t>
      </w:r>
    </w:p>
    <w:p>
      <w:pPr>
        <w:pStyle w:val="Style24"/>
        <w:numPr>
          <w:ilvl w:val="2"/>
          <w:numId w:val="3"/>
        </w:numPr>
        <w:tabs>
          <w:tab w:val="clear" w:pos="567"/>
        </w:tabs>
        <w:ind w:left="1134" w:hanging="1134"/>
        <w:rPr/>
      </w:pPr>
      <w:r>
        <w:rPr/>
        <w:t>Для участия в Процедуре Заявитель должен пройти процедуру регистрации (аккредитации) на ЭТП. Аккредитация осуществляется Оператором ЭТП, и Организатор не несет ответственности за результат ее прохождения Заявителем, в том числе понесенные им затраты.</w:t>
      </w:r>
    </w:p>
    <w:p>
      <w:pPr>
        <w:pStyle w:val="Style24"/>
        <w:numPr>
          <w:ilvl w:val="2"/>
          <w:numId w:val="3"/>
        </w:numPr>
        <w:tabs>
          <w:tab w:val="clear" w:pos="567"/>
        </w:tabs>
        <w:ind w:left="1134" w:hanging="1134"/>
        <w:rPr/>
      </w:pPr>
      <w:r>
        <w:rPr/>
        <w:t>Обмен между Заявителем / Участником, Продавцом / Организатором и Оператором ЭТП всей информацией, связанной с проведением Процедуры, осуществляется на ЭТП в форме электронных документов в соответствии с Регламентом ЭТП.</w:t>
      </w:r>
    </w:p>
    <w:p>
      <w:pPr>
        <w:pStyle w:val="Style24"/>
        <w:widowControl w:val="false"/>
        <w:numPr>
          <w:ilvl w:val="2"/>
          <w:numId w:val="3"/>
        </w:numPr>
        <w:tabs>
          <w:tab w:val="clear" w:pos="567"/>
        </w:tabs>
        <w:ind w:left="1134" w:hanging="1134"/>
        <w:rPr/>
      </w:pPr>
      <w:r>
        <w:rPr/>
        <w:t>Цена заявки и иные условия Процедуры продажи, указанные Заявителем / Участником в специальных электронных формах на ЭТП, имеют преимущество перед сведениями, указанными в загруженных на ЭТП прочих электронных документах Заявителя / Участника.</w:t>
      </w:r>
    </w:p>
    <w:p>
      <w:pPr>
        <w:pStyle w:val="Heading2"/>
        <w:numPr>
          <w:ilvl w:val="1"/>
          <w:numId w:val="3"/>
        </w:numPr>
        <w:ind w:left="1134" w:hanging="1134"/>
        <w:rPr>
          <w:sz w:val="26"/>
        </w:rPr>
      </w:pPr>
      <w:bookmarkStart w:id="102" w:name="_Toc536798396"/>
      <w:bookmarkStart w:id="103" w:name="_Toc55285338"/>
      <w:bookmarkStart w:id="104" w:name="_Toc55305372"/>
      <w:r>
        <w:rPr>
          <w:sz w:val="26"/>
        </w:rPr>
        <w:t xml:space="preserve">Прочие </w:t>
      </w:r>
      <w:bookmarkEnd w:id="103"/>
      <w:bookmarkEnd w:id="104"/>
      <w:r>
        <w:rPr>
          <w:sz w:val="26"/>
        </w:rPr>
        <w:t>положения</w:t>
      </w:r>
      <w:bookmarkEnd w:id="91"/>
      <w:bookmarkEnd w:id="92"/>
      <w:bookmarkEnd w:id="102"/>
    </w:p>
    <w:p>
      <w:pPr>
        <w:pStyle w:val="Style24"/>
        <w:numPr>
          <w:ilvl w:val="2"/>
          <w:numId w:val="3"/>
        </w:numPr>
        <w:tabs>
          <w:tab w:val="clear" w:pos="567"/>
          <w:tab w:val="left" w:pos="3828" w:leader="none"/>
        </w:tabs>
        <w:ind w:left="1134" w:hanging="1134"/>
        <w:rPr/>
      </w:pPr>
      <w:r>
        <w:rPr/>
        <w:t>Заявитель / Участник самостоятельно несет все расходы, связанные с подготовкой и подачей Заявки. Организатор или Продавец по этим расходам не отвечают и не имеют обязательств, за исключением случаев, прямо установленных гражданским законодательством РФ.</w:t>
      </w:r>
    </w:p>
    <w:p>
      <w:pPr>
        <w:pStyle w:val="Style24"/>
        <w:numPr>
          <w:ilvl w:val="2"/>
          <w:numId w:val="3"/>
        </w:numPr>
        <w:tabs>
          <w:tab w:val="clear" w:pos="567"/>
          <w:tab w:val="left" w:pos="3828" w:leader="none"/>
        </w:tabs>
        <w:ind w:left="1134" w:hanging="1134"/>
        <w:rPr/>
      </w:pPr>
      <w:r>
        <w:rPr/>
        <w:t xml:space="preserve">Организатор на основании решения Комиссии, вправе отклонить Заявку, если будет установлено, что Заявитель / Участник прямо или косвенно дал, согласился дать или предложил работнику Организатора, Продавца, Оператора ЭТП, члену Комиссии, вознаграждение в любой форме: работу, услугу, какую-либо ценность в качестве стимула, который может повлиять на принятие Комиссией решения по определению Победителя, либо оказывал на этих лиц давление в иной форме. </w:t>
      </w:r>
    </w:p>
    <w:p>
      <w:pPr>
        <w:pStyle w:val="Heading1"/>
        <w:numPr>
          <w:ilvl w:val="0"/>
          <w:numId w:val="3"/>
        </w:numPr>
        <w:rPr>
          <w:rFonts w:ascii="Times New Roman" w:hAnsi="Times New Roman"/>
          <w:caps/>
          <w:kern w:val="0"/>
          <w:sz w:val="26"/>
        </w:rPr>
      </w:pPr>
      <w:bookmarkStart w:id="105" w:name="_Toc536798397"/>
      <w:bookmarkStart w:id="106" w:name="_Toc197149867"/>
      <w:bookmarkStart w:id="107" w:name="_Toc197150336"/>
      <w:bookmarkStart w:id="108" w:name="_Toc311803629"/>
      <w:bookmarkStart w:id="109" w:name="ИНСТРУКЦИИ"/>
      <w:bookmarkEnd w:id="106"/>
      <w:bookmarkEnd w:id="107"/>
      <w:bookmarkEnd w:id="108"/>
      <w:bookmarkEnd w:id="109"/>
      <w:r>
        <w:rPr>
          <w:rFonts w:ascii="Times New Roman" w:hAnsi="Times New Roman"/>
          <w:caps/>
          <w:kern w:val="0"/>
          <w:sz w:val="26"/>
        </w:rPr>
        <w:t>ПРЕДМЕТ ПРОДАЖИ</w:t>
      </w:r>
      <w:bookmarkEnd w:id="105"/>
    </w:p>
    <w:p>
      <w:pPr>
        <w:pStyle w:val="Heading2"/>
        <w:numPr>
          <w:ilvl w:val="1"/>
          <w:numId w:val="3"/>
        </w:numPr>
        <w:tabs>
          <w:tab w:val="clear" w:pos="1560"/>
        </w:tabs>
        <w:ind w:left="1134" w:hanging="1134"/>
        <w:rPr>
          <w:sz w:val="26"/>
        </w:rPr>
      </w:pPr>
      <w:bookmarkStart w:id="110" w:name="_Toc536798398"/>
      <w:r>
        <w:rPr>
          <w:sz w:val="26"/>
        </w:rPr>
        <w:t>Информация о Предмете продажи</w:t>
      </w:r>
      <w:bookmarkEnd w:id="110"/>
      <w:r>
        <w:rPr>
          <w:sz w:val="26"/>
        </w:rPr>
        <w:t xml:space="preserve"> </w:t>
      </w:r>
    </w:p>
    <w:p>
      <w:pPr>
        <w:pStyle w:val="Style24"/>
        <w:numPr>
          <w:ilvl w:val="2"/>
          <w:numId w:val="3"/>
        </w:numPr>
        <w:tabs>
          <w:tab w:val="clear" w:pos="567"/>
          <w:tab w:val="left" w:pos="3828" w:leader="none"/>
        </w:tabs>
        <w:spacing w:before="120" w:after="120"/>
        <w:ind w:left="1134" w:hanging="1134"/>
        <w:rPr/>
      </w:pPr>
      <w:bookmarkStart w:id="111" w:name="_Ref536798160"/>
      <w:r>
        <w:rPr/>
        <w:t>Предметом продажи является имущество в составе нижеследующих лотов:</w:t>
      </w:r>
      <w:bookmarkEnd w:id="111"/>
    </w:p>
    <w:tbl>
      <w:tblPr>
        <w:tblStyle w:val="affc"/>
        <w:tblW w:w="10276" w:type="dxa"/>
        <w:jc w:val="center"/>
        <w:tblInd w:w="0" w:type="dxa"/>
        <w:tblLayout w:type="fixed"/>
        <w:tblCellMar>
          <w:top w:w="0" w:type="dxa"/>
          <w:left w:w="108" w:type="dxa"/>
          <w:bottom w:w="0" w:type="dxa"/>
          <w:right w:w="108" w:type="dxa"/>
        </w:tblCellMar>
        <w:tblLook w:val="04a0" w:noVBand="1" w:noHBand="0" w:lastColumn="0" w:firstColumn="1" w:lastRow="0" w:firstRow="1"/>
      </w:tblPr>
      <w:tblGrid>
        <w:gridCol w:w="745"/>
        <w:gridCol w:w="7653"/>
        <w:gridCol w:w="1878"/>
      </w:tblGrid>
      <w:tr>
        <w:trPr>
          <w:trHeight w:val="955" w:hRule="atLeast"/>
        </w:trPr>
        <w:tc>
          <w:tcPr>
            <w:tcW w:w="745" w:type="dxa"/>
            <w:tcBorders/>
          </w:tcPr>
          <w:p>
            <w:pPr>
              <w:pStyle w:val="Style24"/>
              <w:widowControl w:val="false"/>
              <w:numPr>
                <w:ilvl w:val="0"/>
                <w:numId w:val="0"/>
              </w:numPr>
              <w:spacing w:before="120" w:after="0"/>
              <w:ind w:left="0" w:hanging="0"/>
              <w:jc w:val="center"/>
              <w:rPr>
                <w:sz w:val="24"/>
                <w:szCs w:val="24"/>
              </w:rPr>
            </w:pPr>
            <w:r>
              <w:rPr>
                <w:rFonts w:eastAsia="Times New Roman" w:cs="Times New Roman"/>
                <w:kern w:val="0"/>
                <w:sz w:val="24"/>
                <w:szCs w:val="24"/>
                <w:lang w:val="ru-RU" w:eastAsia="ru-RU" w:bidi="ar-SA"/>
              </w:rPr>
              <w:t xml:space="preserve">№ </w:t>
            </w:r>
            <w:r>
              <w:rPr>
                <w:rFonts w:eastAsia="Times New Roman" w:cs="Times New Roman"/>
                <w:kern w:val="0"/>
                <w:sz w:val="24"/>
                <w:szCs w:val="24"/>
                <w:lang w:val="ru-RU" w:eastAsia="ru-RU" w:bidi="ar-SA"/>
              </w:rPr>
              <w:t>лота</w:t>
            </w:r>
          </w:p>
        </w:tc>
        <w:tc>
          <w:tcPr>
            <w:tcW w:w="7653" w:type="dxa"/>
            <w:tcBorders/>
          </w:tcPr>
          <w:p>
            <w:pPr>
              <w:pStyle w:val="Style24"/>
              <w:widowControl w:val="false"/>
              <w:numPr>
                <w:ilvl w:val="0"/>
                <w:numId w:val="0"/>
              </w:numPr>
              <w:spacing w:before="120" w:after="0"/>
              <w:ind w:left="0" w:hanging="0"/>
              <w:jc w:val="center"/>
              <w:rPr>
                <w:sz w:val="24"/>
                <w:szCs w:val="24"/>
              </w:rPr>
            </w:pPr>
            <w:r>
              <w:rPr>
                <w:rFonts w:eastAsia="Times New Roman" w:cs="Times New Roman"/>
                <w:kern w:val="0"/>
                <w:sz w:val="24"/>
                <w:szCs w:val="24"/>
                <w:lang w:val="ru-RU" w:eastAsia="ru-RU" w:bidi="ar-SA"/>
              </w:rPr>
              <w:t>Наименование</w:t>
            </w:r>
          </w:p>
        </w:tc>
        <w:tc>
          <w:tcPr>
            <w:tcW w:w="1878" w:type="dxa"/>
            <w:tcBorders/>
          </w:tcPr>
          <w:p>
            <w:pPr>
              <w:pStyle w:val="Style24"/>
              <w:widowControl w:val="false"/>
              <w:numPr>
                <w:ilvl w:val="0"/>
                <w:numId w:val="0"/>
              </w:numPr>
              <w:spacing w:before="120" w:after="0"/>
              <w:ind w:left="0" w:hanging="0"/>
              <w:jc w:val="center"/>
              <w:rPr>
                <w:sz w:val="24"/>
                <w:szCs w:val="24"/>
              </w:rPr>
            </w:pPr>
            <w:r>
              <w:rPr>
                <w:rFonts w:eastAsia="Times New Roman" w:cs="Times New Roman"/>
                <w:kern w:val="0"/>
                <w:sz w:val="24"/>
                <w:szCs w:val="24"/>
                <w:lang w:val="ru-RU" w:eastAsia="ru-RU" w:bidi="ar-SA"/>
              </w:rPr>
              <w:t>Начальная цена продажи не установлена, но не менее (с учетом НДС), руб.</w:t>
            </w:r>
          </w:p>
        </w:tc>
      </w:tr>
      <w:tr>
        <w:trPr>
          <w:trHeight w:val="382" w:hRule="atLeast"/>
        </w:trPr>
        <w:tc>
          <w:tcPr>
            <w:tcW w:w="745" w:type="dxa"/>
            <w:tcBorders/>
          </w:tcPr>
          <w:p>
            <w:pPr>
              <w:pStyle w:val="Style24"/>
              <w:widowControl w:val="false"/>
              <w:numPr>
                <w:ilvl w:val="0"/>
                <w:numId w:val="0"/>
              </w:numPr>
              <w:spacing w:before="120" w:after="0"/>
              <w:ind w:left="0" w:hanging="0"/>
              <w:jc w:val="center"/>
              <w:rPr>
                <w:sz w:val="24"/>
                <w:szCs w:val="24"/>
              </w:rPr>
            </w:pPr>
            <w:r>
              <w:rPr>
                <w:rFonts w:eastAsia="Times New Roman" w:cs="Times New Roman"/>
                <w:kern w:val="0"/>
                <w:sz w:val="24"/>
                <w:szCs w:val="24"/>
                <w:lang w:val="ru-RU" w:eastAsia="ru-RU" w:bidi="ar-SA"/>
              </w:rPr>
              <w:t>1</w:t>
            </w:r>
          </w:p>
        </w:tc>
        <w:tc>
          <w:tcPr>
            <w:tcW w:w="7653" w:type="dxa"/>
            <w:tcBorders/>
          </w:tcPr>
          <w:p>
            <w:pPr>
              <w:pStyle w:val="Normal"/>
              <w:widowControl w:val="false"/>
              <w:spacing w:before="0" w:after="0"/>
              <w:jc w:val="both"/>
              <w:rPr>
                <w:sz w:val="24"/>
                <w:szCs w:val="24"/>
              </w:rPr>
            </w:pPr>
            <w:r>
              <w:rPr>
                <w:rFonts w:eastAsia="Times New Roman" w:cs="Times New Roman"/>
                <w:b/>
                <w:kern w:val="0"/>
                <w:sz w:val="24"/>
                <w:szCs w:val="24"/>
                <w:lang w:val="ru-RU" w:eastAsia="ru-RU" w:bidi="ar-SA"/>
              </w:rPr>
              <w:t xml:space="preserve">Транспортное средство (ТС)УАЗ-220695-04, У647ЕХ 14RUS, </w:t>
            </w:r>
            <w:r>
              <w:rPr>
                <w:rFonts w:eastAsia="Times New Roman" w:cs="Times New Roman"/>
                <w:b/>
                <w:kern w:val="0"/>
                <w:sz w:val="24"/>
                <w:szCs w:val="24"/>
                <w:lang w:val="en-US" w:eastAsia="ru-RU" w:bidi="ar-SA"/>
              </w:rPr>
              <w:t>VIN</w:t>
            </w:r>
            <w:r>
              <w:rPr>
                <w:rFonts w:eastAsia="Times New Roman" w:cs="Times New Roman"/>
                <w:b/>
                <w:kern w:val="0"/>
                <w:sz w:val="24"/>
                <w:szCs w:val="24"/>
                <w:lang w:val="ru-RU" w:eastAsia="ru-RU" w:bidi="ar-SA"/>
              </w:rPr>
              <w:t xml:space="preserve"> ХТТ220695В0412422,  год изготовления 2010, Спец.пассажирский, категория В, </w:t>
            </w:r>
            <w:r>
              <w:rPr>
                <w:rFonts w:eastAsia="Times New Roman" w:cs="Times New Roman"/>
                <w:kern w:val="0"/>
                <w:sz w:val="24"/>
                <w:szCs w:val="24"/>
                <w:lang w:val="ru-RU" w:eastAsia="ru-RU" w:bidi="ar-SA"/>
              </w:rPr>
              <w:t xml:space="preserve">цвет кузова белая ночь, двигатель 409100 (бензин), МКПП, привод полный, организация изготовитель: ОАО «УАЗ» (Россия), пробег 333128 км. </w:t>
            </w:r>
          </w:p>
          <w:p>
            <w:pPr>
              <w:pStyle w:val="Normal"/>
              <w:widowControl w:val="false"/>
              <w:spacing w:before="0" w:after="0"/>
              <w:jc w:val="both"/>
              <w:rPr>
                <w:sz w:val="24"/>
                <w:szCs w:val="24"/>
              </w:rPr>
            </w:pPr>
            <w:r>
              <w:rPr>
                <w:rFonts w:eastAsia="Times New Roman" w:cs="Times New Roman"/>
                <w:kern w:val="0"/>
                <w:sz w:val="24"/>
                <w:szCs w:val="24"/>
                <w:lang w:val="ru-RU" w:eastAsia="ru-RU" w:bidi="ar-SA"/>
              </w:rPr>
              <w:t>Место нахождения ТС: РФ, Республика Саха (Якутия), г. Якутск, пр-кт Михаила Николаева 36.</w:t>
            </w:r>
          </w:p>
        </w:tc>
        <w:tc>
          <w:tcPr>
            <w:tcW w:w="1878" w:type="dxa"/>
            <w:tcBorders/>
            <w:shd w:color="auto" w:fill="auto" w:val="clear"/>
          </w:tcPr>
          <w:p>
            <w:pPr>
              <w:pStyle w:val="Style24"/>
              <w:widowControl w:val="false"/>
              <w:numPr>
                <w:ilvl w:val="0"/>
                <w:numId w:val="0"/>
              </w:numPr>
              <w:spacing w:before="120" w:after="0"/>
              <w:ind w:left="0" w:hanging="0"/>
              <w:jc w:val="center"/>
              <w:rPr>
                <w:sz w:val="24"/>
                <w:szCs w:val="24"/>
              </w:rPr>
            </w:pPr>
            <w:r>
              <w:rPr>
                <w:rFonts w:eastAsia="Times New Roman" w:cs="Times New Roman"/>
                <w:kern w:val="0"/>
                <w:sz w:val="24"/>
                <w:szCs w:val="24"/>
                <w:lang w:val="ru-RU" w:eastAsia="ru-RU" w:bidi="ar-SA"/>
              </w:rPr>
              <w:t>372 000 (Триста семьдесят две тысячи) руб. 00 коп., с учетом НДС 20%</w:t>
            </w:r>
          </w:p>
        </w:tc>
      </w:tr>
      <w:tr>
        <w:trPr>
          <w:trHeight w:val="407" w:hRule="atLeast"/>
        </w:trPr>
        <w:tc>
          <w:tcPr>
            <w:tcW w:w="745" w:type="dxa"/>
            <w:tcBorders/>
          </w:tcPr>
          <w:p>
            <w:pPr>
              <w:pStyle w:val="Style24"/>
              <w:widowControl w:val="false"/>
              <w:numPr>
                <w:ilvl w:val="0"/>
                <w:numId w:val="0"/>
              </w:numPr>
              <w:spacing w:before="120" w:after="0"/>
              <w:ind w:left="0" w:hanging="0"/>
              <w:jc w:val="center"/>
              <w:rPr>
                <w:sz w:val="24"/>
                <w:szCs w:val="24"/>
              </w:rPr>
            </w:pPr>
            <w:r>
              <w:rPr>
                <w:rFonts w:eastAsia="Times New Roman" w:cs="Times New Roman"/>
                <w:kern w:val="0"/>
                <w:sz w:val="24"/>
                <w:szCs w:val="24"/>
                <w:lang w:val="ru-RU" w:eastAsia="ru-RU" w:bidi="ar-SA"/>
              </w:rPr>
              <w:t>2</w:t>
            </w:r>
          </w:p>
        </w:tc>
        <w:tc>
          <w:tcPr>
            <w:tcW w:w="7653" w:type="dxa"/>
            <w:tcBorders/>
            <w:shd w:color="auto" w:fill="auto" w:val="clear"/>
          </w:tcPr>
          <w:p>
            <w:pPr>
              <w:pStyle w:val="Normal"/>
              <w:widowControl w:val="false"/>
              <w:spacing w:before="0" w:after="0"/>
              <w:jc w:val="both"/>
              <w:rPr>
                <w:sz w:val="24"/>
                <w:szCs w:val="24"/>
              </w:rPr>
            </w:pPr>
            <w:r>
              <w:rPr>
                <w:rFonts w:eastAsia="Times New Roman" w:cs="Times New Roman"/>
                <w:b/>
                <w:kern w:val="0"/>
                <w:sz w:val="24"/>
                <w:szCs w:val="24"/>
                <w:lang w:val="ru-RU" w:eastAsia="ru-RU" w:bidi="ar-SA"/>
              </w:rPr>
              <w:t>Транспортное средство (ТС) УАЗ-220695-04, О033КУ 14RUS, VIN ХТТ220695F1216910,  год изготовления 2015, Спец.пассажирский, категория В</w:t>
            </w:r>
            <w:r>
              <w:rPr>
                <w:rFonts w:eastAsia="Times New Roman" w:cs="Times New Roman"/>
                <w:kern w:val="0"/>
                <w:sz w:val="24"/>
                <w:szCs w:val="24"/>
                <w:lang w:val="ru-RU" w:eastAsia="ru-RU" w:bidi="ar-SA"/>
              </w:rPr>
              <w:t xml:space="preserve">, цвет кузова белая ночь, двигатель 409100 (бензин), МКПП, привод полный, организация изготовитель: ОАО «УАЗ» (Россия), пробег 424568 км. </w:t>
            </w:r>
          </w:p>
          <w:p>
            <w:pPr>
              <w:pStyle w:val="Normal"/>
              <w:widowControl w:val="false"/>
              <w:spacing w:before="0" w:after="0"/>
              <w:jc w:val="both"/>
              <w:rPr>
                <w:color w:val="000000"/>
                <w:sz w:val="24"/>
                <w:szCs w:val="24"/>
              </w:rPr>
            </w:pPr>
            <w:r>
              <w:rPr>
                <w:rFonts w:eastAsia="Times New Roman" w:cs="Times New Roman"/>
                <w:kern w:val="0"/>
                <w:sz w:val="24"/>
                <w:szCs w:val="24"/>
                <w:lang w:val="ru-RU" w:eastAsia="ru-RU" w:bidi="ar-SA"/>
              </w:rPr>
              <w:t>Место нахождения ТС: РФ, Республика Саха (Якутия), г. Якутск, пр-кт Михаила Николаева 36.</w:t>
            </w:r>
          </w:p>
        </w:tc>
        <w:tc>
          <w:tcPr>
            <w:tcW w:w="1878" w:type="dxa"/>
            <w:tcBorders/>
            <w:shd w:color="auto" w:fill="auto" w:val="clear"/>
          </w:tcPr>
          <w:p>
            <w:pPr>
              <w:pStyle w:val="Style24"/>
              <w:widowControl w:val="false"/>
              <w:numPr>
                <w:ilvl w:val="0"/>
                <w:numId w:val="0"/>
              </w:numPr>
              <w:spacing w:before="120" w:after="0"/>
              <w:ind w:left="0" w:hanging="0"/>
              <w:jc w:val="center"/>
              <w:rPr>
                <w:sz w:val="24"/>
                <w:szCs w:val="24"/>
              </w:rPr>
            </w:pPr>
            <w:r>
              <w:rPr>
                <w:rFonts w:eastAsia="Times New Roman" w:cs="Times New Roman"/>
                <w:kern w:val="0"/>
                <w:sz w:val="24"/>
                <w:szCs w:val="24"/>
                <w:lang w:val="ru-RU" w:eastAsia="ru-RU" w:bidi="ar-SA"/>
              </w:rPr>
              <w:t>373 200 (Триста семьдесят три две тысячи двести) руб. 00 коп., с учетом НДС 20%.</w:t>
            </w:r>
          </w:p>
        </w:tc>
      </w:tr>
      <w:tr>
        <w:trPr>
          <w:trHeight w:val="382" w:hRule="atLeast"/>
        </w:trPr>
        <w:tc>
          <w:tcPr>
            <w:tcW w:w="745" w:type="dxa"/>
            <w:tcBorders/>
          </w:tcPr>
          <w:p>
            <w:pPr>
              <w:pStyle w:val="Style24"/>
              <w:widowControl w:val="false"/>
              <w:numPr>
                <w:ilvl w:val="0"/>
                <w:numId w:val="0"/>
              </w:numPr>
              <w:spacing w:before="0" w:after="0"/>
              <w:ind w:left="0" w:hanging="0"/>
              <w:jc w:val="center"/>
              <w:rPr>
                <w:sz w:val="24"/>
                <w:szCs w:val="24"/>
              </w:rPr>
            </w:pPr>
            <w:r>
              <w:rPr>
                <w:rFonts w:eastAsia="Times New Roman" w:cs="Times New Roman"/>
                <w:kern w:val="0"/>
                <w:sz w:val="24"/>
                <w:szCs w:val="24"/>
                <w:lang w:val="ru-RU" w:eastAsia="ru-RU" w:bidi="ar-SA"/>
              </w:rPr>
              <w:t>3</w:t>
            </w:r>
          </w:p>
        </w:tc>
        <w:tc>
          <w:tcPr>
            <w:tcW w:w="7653" w:type="dxa"/>
            <w:tcBorders/>
          </w:tcPr>
          <w:p>
            <w:pPr>
              <w:pStyle w:val="Normal"/>
              <w:widowControl w:val="false"/>
              <w:spacing w:before="0" w:after="0"/>
              <w:jc w:val="both"/>
              <w:rPr>
                <w:sz w:val="24"/>
                <w:szCs w:val="24"/>
              </w:rPr>
            </w:pPr>
            <w:r>
              <w:rPr>
                <w:rFonts w:eastAsia="Times New Roman" w:cs="Times New Roman"/>
                <w:b/>
                <w:kern w:val="0"/>
                <w:sz w:val="24"/>
                <w:szCs w:val="24"/>
                <w:lang w:val="ru-RU" w:eastAsia="ru-RU" w:bidi="ar-SA"/>
              </w:rPr>
              <w:t xml:space="preserve">Транспортное средство (ТС) УАЗ-220695-04, У648ЕХ 14RUS, </w:t>
            </w:r>
            <w:r>
              <w:rPr>
                <w:rFonts w:eastAsia="Times New Roman" w:cs="Times New Roman"/>
                <w:b/>
                <w:kern w:val="0"/>
                <w:sz w:val="24"/>
                <w:szCs w:val="24"/>
                <w:lang w:val="en-US" w:eastAsia="ru-RU" w:bidi="ar-SA"/>
              </w:rPr>
              <w:t>VIN</w:t>
            </w:r>
            <w:r>
              <w:rPr>
                <w:rFonts w:eastAsia="Times New Roman" w:cs="Times New Roman"/>
                <w:b/>
                <w:kern w:val="0"/>
                <w:sz w:val="24"/>
                <w:szCs w:val="24"/>
                <w:lang w:val="ru-RU" w:eastAsia="ru-RU" w:bidi="ar-SA"/>
              </w:rPr>
              <w:t xml:space="preserve"> ХТТ220695В0411515,  год изготовления 2010, Спец.пассажирский, категория В, </w:t>
            </w:r>
            <w:r>
              <w:rPr>
                <w:rFonts w:eastAsia="Times New Roman" w:cs="Times New Roman"/>
                <w:kern w:val="0"/>
                <w:sz w:val="24"/>
                <w:szCs w:val="24"/>
                <w:lang w:val="ru-RU" w:eastAsia="ru-RU" w:bidi="ar-SA"/>
              </w:rPr>
              <w:t xml:space="preserve">цвет кузова белая ночь, двигатель 409100 (бензин), МКПП, привод полный, организация изготовитель: ОАО «УАЗ» (Россия), пробег 319789 км. </w:t>
            </w:r>
          </w:p>
          <w:p>
            <w:pPr>
              <w:pStyle w:val="Normal"/>
              <w:widowControl w:val="false"/>
              <w:spacing w:before="0" w:after="0"/>
              <w:jc w:val="both"/>
              <w:rPr>
                <w:sz w:val="24"/>
                <w:szCs w:val="24"/>
              </w:rPr>
            </w:pPr>
            <w:r>
              <w:rPr>
                <w:rFonts w:eastAsia="Times New Roman" w:cs="Times New Roman"/>
                <w:kern w:val="0"/>
                <w:sz w:val="24"/>
                <w:szCs w:val="24"/>
                <w:lang w:val="ru-RU" w:eastAsia="ru-RU" w:bidi="ar-SA"/>
              </w:rPr>
              <w:t>Место нахождения ТС: РФ, Республика Саха (Якутия), г. Якутск, пр-кт Михаила Николаева 36.</w:t>
            </w:r>
          </w:p>
        </w:tc>
        <w:tc>
          <w:tcPr>
            <w:tcW w:w="1878" w:type="dxa"/>
            <w:tcBorders/>
            <w:shd w:color="auto" w:fill="auto" w:val="clear"/>
          </w:tcPr>
          <w:p>
            <w:pPr>
              <w:pStyle w:val="Style24"/>
              <w:widowControl w:val="false"/>
              <w:numPr>
                <w:ilvl w:val="0"/>
                <w:numId w:val="0"/>
              </w:numPr>
              <w:spacing w:before="0" w:after="0"/>
              <w:ind w:left="0" w:hanging="0"/>
              <w:jc w:val="center"/>
              <w:rPr>
                <w:sz w:val="24"/>
                <w:szCs w:val="24"/>
              </w:rPr>
            </w:pPr>
            <w:r>
              <w:rPr>
                <w:rFonts w:eastAsia="Times New Roman" w:cs="Times New Roman"/>
                <w:kern w:val="0"/>
                <w:sz w:val="24"/>
                <w:szCs w:val="24"/>
                <w:lang w:val="ru-RU" w:eastAsia="ru-RU" w:bidi="ar-SA"/>
              </w:rPr>
              <w:t>372 000 (Триста семьдесят две тысячи) руб. 00 коп., с учетом НДС 20%</w:t>
            </w:r>
          </w:p>
        </w:tc>
      </w:tr>
      <w:tr>
        <w:trPr>
          <w:trHeight w:val="1948" w:hRule="atLeast"/>
        </w:trPr>
        <w:tc>
          <w:tcPr>
            <w:tcW w:w="745" w:type="dxa"/>
            <w:tcBorders/>
          </w:tcPr>
          <w:p>
            <w:pPr>
              <w:pStyle w:val="Style24"/>
              <w:widowControl w:val="false"/>
              <w:numPr>
                <w:ilvl w:val="0"/>
                <w:numId w:val="0"/>
              </w:numPr>
              <w:spacing w:before="0" w:after="0"/>
              <w:ind w:left="0" w:hanging="0"/>
              <w:jc w:val="center"/>
              <w:rPr>
                <w:sz w:val="24"/>
                <w:szCs w:val="24"/>
              </w:rPr>
            </w:pPr>
            <w:r>
              <w:rPr>
                <w:rFonts w:eastAsia="Times New Roman" w:cs="Times New Roman"/>
                <w:kern w:val="0"/>
                <w:sz w:val="24"/>
                <w:szCs w:val="24"/>
                <w:lang w:val="ru-RU" w:eastAsia="ru-RU" w:bidi="ar-SA"/>
              </w:rPr>
              <w:t>4</w:t>
            </w:r>
          </w:p>
        </w:tc>
        <w:tc>
          <w:tcPr>
            <w:tcW w:w="7653" w:type="dxa"/>
            <w:tcBorders/>
          </w:tcPr>
          <w:p>
            <w:pPr>
              <w:pStyle w:val="Normal"/>
              <w:widowControl w:val="false"/>
              <w:spacing w:before="0" w:after="0"/>
              <w:jc w:val="both"/>
              <w:rPr>
                <w:sz w:val="24"/>
                <w:szCs w:val="24"/>
              </w:rPr>
            </w:pPr>
            <w:r>
              <w:rPr>
                <w:rFonts w:eastAsia="Times New Roman" w:cs="Times New Roman"/>
                <w:b/>
                <w:kern w:val="0"/>
                <w:sz w:val="24"/>
                <w:szCs w:val="24"/>
                <w:lang w:val="ru-RU" w:eastAsia="ru-RU" w:bidi="ar-SA"/>
              </w:rPr>
              <w:t xml:space="preserve">Транспортное средство (ТС) УАЗ-220695-04, В996КО 14RUS, </w:t>
            </w:r>
            <w:r>
              <w:rPr>
                <w:rFonts w:eastAsia="Times New Roman" w:cs="Times New Roman"/>
                <w:b/>
                <w:kern w:val="0"/>
                <w:sz w:val="24"/>
                <w:szCs w:val="24"/>
                <w:lang w:val="en-US" w:eastAsia="ru-RU" w:bidi="ar-SA"/>
              </w:rPr>
              <w:t>VIN</w:t>
            </w:r>
            <w:r>
              <w:rPr>
                <w:rFonts w:eastAsia="Times New Roman" w:cs="Times New Roman"/>
                <w:b/>
                <w:kern w:val="0"/>
                <w:sz w:val="24"/>
                <w:szCs w:val="24"/>
                <w:lang w:val="ru-RU" w:eastAsia="ru-RU" w:bidi="ar-SA"/>
              </w:rPr>
              <w:t xml:space="preserve"> ХТТ220695С0463815,  год изготовления 2012, Спец.пассажирский, категория В, </w:t>
            </w:r>
            <w:r>
              <w:rPr>
                <w:rFonts w:eastAsia="Times New Roman" w:cs="Times New Roman"/>
                <w:kern w:val="0"/>
                <w:sz w:val="24"/>
                <w:szCs w:val="24"/>
                <w:lang w:val="ru-RU" w:eastAsia="ru-RU" w:bidi="ar-SA"/>
              </w:rPr>
              <w:t xml:space="preserve">цвет кузова белая ночь, двигатель 409100 (бензин), МКПП, привод полный, организация изготовитель: ОАО «УАЗ» (Россия), пробег 360959 км. </w:t>
            </w:r>
          </w:p>
          <w:p>
            <w:pPr>
              <w:pStyle w:val="Normal"/>
              <w:widowControl w:val="false"/>
              <w:spacing w:before="0" w:after="0"/>
              <w:jc w:val="both"/>
              <w:rPr>
                <w:sz w:val="24"/>
                <w:szCs w:val="24"/>
              </w:rPr>
            </w:pPr>
            <w:r>
              <w:rPr>
                <w:rFonts w:eastAsia="Times New Roman" w:cs="Times New Roman"/>
                <w:kern w:val="0"/>
                <w:sz w:val="24"/>
                <w:szCs w:val="24"/>
                <w:lang w:val="ru-RU" w:eastAsia="ru-RU" w:bidi="ar-SA"/>
              </w:rPr>
              <w:t>Место нахождения ТС: РФ, Республика Саха (Якутия), г. Якутск, пр-кт Михаила Николаева 36.</w:t>
            </w:r>
          </w:p>
          <w:p>
            <w:pPr>
              <w:pStyle w:val="Normal"/>
              <w:widowControl w:val="false"/>
              <w:spacing w:before="0" w:after="0"/>
              <w:jc w:val="both"/>
              <w:rPr>
                <w:b/>
                <w:sz w:val="24"/>
                <w:szCs w:val="24"/>
              </w:rPr>
            </w:pPr>
            <w:r>
              <w:rPr>
                <w:b/>
                <w:sz w:val="24"/>
                <w:szCs w:val="24"/>
              </w:rPr>
            </w:r>
          </w:p>
        </w:tc>
        <w:tc>
          <w:tcPr>
            <w:tcW w:w="1878" w:type="dxa"/>
            <w:tcBorders/>
            <w:shd w:color="auto" w:fill="auto" w:val="clear"/>
          </w:tcPr>
          <w:p>
            <w:pPr>
              <w:pStyle w:val="Style24"/>
              <w:widowControl w:val="false"/>
              <w:numPr>
                <w:ilvl w:val="0"/>
                <w:numId w:val="0"/>
              </w:numPr>
              <w:spacing w:before="0" w:after="0"/>
              <w:ind w:left="0" w:hanging="0"/>
              <w:jc w:val="center"/>
              <w:rPr>
                <w:sz w:val="24"/>
                <w:szCs w:val="24"/>
                <w:highlight w:val="yellow"/>
              </w:rPr>
            </w:pPr>
            <w:r>
              <w:rPr>
                <w:rFonts w:eastAsia="Times New Roman" w:cs="Times New Roman"/>
                <w:kern w:val="0"/>
                <w:sz w:val="24"/>
                <w:szCs w:val="24"/>
                <w:lang w:val="ru-RU" w:eastAsia="ru-RU" w:bidi="ar-SA"/>
              </w:rPr>
              <w:t>417 600 (Четыреста семнадцать тысяч шестьсот) руб. 00 коп., с учетом НДС 20%.</w:t>
            </w:r>
          </w:p>
        </w:tc>
      </w:tr>
      <w:tr>
        <w:trPr>
          <w:trHeight w:val="382" w:hRule="atLeast"/>
        </w:trPr>
        <w:tc>
          <w:tcPr>
            <w:tcW w:w="745" w:type="dxa"/>
            <w:tcBorders/>
          </w:tcPr>
          <w:p>
            <w:pPr>
              <w:pStyle w:val="Style24"/>
              <w:widowControl w:val="false"/>
              <w:numPr>
                <w:ilvl w:val="0"/>
                <w:numId w:val="0"/>
              </w:numPr>
              <w:spacing w:before="0" w:after="0"/>
              <w:ind w:left="0" w:hanging="0"/>
              <w:jc w:val="center"/>
              <w:rPr>
                <w:sz w:val="24"/>
                <w:szCs w:val="24"/>
              </w:rPr>
            </w:pPr>
            <w:r>
              <w:rPr>
                <w:rFonts w:eastAsia="Times New Roman" w:cs="Times New Roman"/>
                <w:kern w:val="0"/>
                <w:sz w:val="24"/>
                <w:szCs w:val="24"/>
                <w:lang w:val="ru-RU" w:eastAsia="ru-RU" w:bidi="ar-SA"/>
              </w:rPr>
              <w:t>5</w:t>
            </w:r>
          </w:p>
        </w:tc>
        <w:tc>
          <w:tcPr>
            <w:tcW w:w="7653" w:type="dxa"/>
            <w:tcBorders/>
          </w:tcPr>
          <w:p>
            <w:pPr>
              <w:pStyle w:val="Normal"/>
              <w:widowControl w:val="false"/>
              <w:spacing w:before="0" w:after="0"/>
              <w:jc w:val="both"/>
              <w:rPr>
                <w:sz w:val="24"/>
                <w:szCs w:val="24"/>
              </w:rPr>
            </w:pPr>
            <w:r>
              <w:rPr>
                <w:rFonts w:eastAsia="Times New Roman" w:cs="Times New Roman"/>
                <w:b/>
                <w:kern w:val="0"/>
                <w:sz w:val="24"/>
                <w:szCs w:val="24"/>
                <w:lang w:val="ru-RU" w:eastAsia="ru-RU" w:bidi="ar-SA"/>
              </w:rPr>
              <w:t xml:space="preserve">Транспортное средство (ТС) УАЗ-390995, Р684КВ 14RUS, </w:t>
            </w:r>
            <w:r>
              <w:rPr>
                <w:rFonts w:eastAsia="Times New Roman" w:cs="Times New Roman"/>
                <w:b/>
                <w:kern w:val="0"/>
                <w:sz w:val="24"/>
                <w:szCs w:val="24"/>
                <w:lang w:val="en-US" w:eastAsia="ru-RU" w:bidi="ar-SA"/>
              </w:rPr>
              <w:t>VIN</w:t>
            </w:r>
            <w:r>
              <w:rPr>
                <w:rFonts w:eastAsia="Times New Roman" w:cs="Times New Roman"/>
                <w:b/>
                <w:kern w:val="0"/>
                <w:sz w:val="24"/>
                <w:szCs w:val="24"/>
                <w:lang w:val="ru-RU" w:eastAsia="ru-RU" w:bidi="ar-SA"/>
              </w:rPr>
              <w:t xml:space="preserve"> ХТТ390995В0433790,  год изготовления 2011, Грузовой фургон, категория В, </w:t>
            </w:r>
            <w:r>
              <w:rPr>
                <w:rFonts w:eastAsia="Times New Roman" w:cs="Times New Roman"/>
                <w:kern w:val="0"/>
                <w:sz w:val="24"/>
                <w:szCs w:val="24"/>
                <w:lang w:val="ru-RU" w:eastAsia="ru-RU" w:bidi="ar-SA"/>
              </w:rPr>
              <w:t>цвет кузова белая ночь, двигатель 409100 (бензин), МКПП, привод полный, организация изготовитель: ОАО «УАЗ» (Россия), пробег</w:t>
            </w:r>
            <w:r>
              <w:rPr>
                <w:rFonts w:eastAsia="Times New Roman" w:cs="Times New Roman"/>
                <w:b/>
                <w:kern w:val="0"/>
                <w:sz w:val="24"/>
                <w:szCs w:val="24"/>
                <w:lang w:val="ru-RU" w:eastAsia="ru-RU" w:bidi="ar-SA"/>
              </w:rPr>
              <w:t xml:space="preserve"> </w:t>
            </w:r>
            <w:r>
              <w:rPr>
                <w:rFonts w:eastAsia="Times New Roman" w:cs="Times New Roman"/>
                <w:kern w:val="0"/>
                <w:sz w:val="24"/>
                <w:szCs w:val="24"/>
                <w:lang w:val="ru-RU" w:eastAsia="ru-RU" w:bidi="ar-SA"/>
              </w:rPr>
              <w:t xml:space="preserve">430650 км. </w:t>
            </w:r>
          </w:p>
          <w:p>
            <w:pPr>
              <w:pStyle w:val="Normal"/>
              <w:widowControl w:val="false"/>
              <w:spacing w:before="0" w:after="0"/>
              <w:jc w:val="both"/>
              <w:rPr>
                <w:sz w:val="24"/>
                <w:szCs w:val="24"/>
              </w:rPr>
            </w:pPr>
            <w:r>
              <w:rPr>
                <w:rFonts w:eastAsia="Times New Roman" w:cs="Times New Roman"/>
                <w:kern w:val="0"/>
                <w:sz w:val="24"/>
                <w:szCs w:val="24"/>
                <w:lang w:val="ru-RU" w:eastAsia="ru-RU" w:bidi="ar-SA"/>
              </w:rPr>
              <w:t>Место нахождения ТС: РФ, Республика Саха (Якутия), г. Якутск, пр-кт Михаила Николаева 36.</w:t>
            </w:r>
          </w:p>
        </w:tc>
        <w:tc>
          <w:tcPr>
            <w:tcW w:w="1878" w:type="dxa"/>
            <w:tcBorders/>
            <w:shd w:color="auto" w:fill="auto" w:val="clear"/>
          </w:tcPr>
          <w:p>
            <w:pPr>
              <w:pStyle w:val="Style24"/>
              <w:widowControl w:val="false"/>
              <w:numPr>
                <w:ilvl w:val="0"/>
                <w:numId w:val="0"/>
              </w:numPr>
              <w:spacing w:before="0" w:after="0"/>
              <w:ind w:left="0" w:hanging="0"/>
              <w:jc w:val="center"/>
              <w:rPr>
                <w:sz w:val="24"/>
                <w:szCs w:val="24"/>
              </w:rPr>
            </w:pPr>
            <w:r>
              <w:rPr>
                <w:rFonts w:eastAsia="Times New Roman" w:cs="Times New Roman"/>
                <w:kern w:val="0"/>
                <w:sz w:val="24"/>
                <w:szCs w:val="24"/>
                <w:lang w:val="ru-RU" w:eastAsia="ru-RU" w:bidi="ar-SA"/>
              </w:rPr>
              <w:t>438 000 (Четыреста тридцать восемь тысяч) руб. 00 коп., с учетом НДС 20%.</w:t>
            </w:r>
          </w:p>
        </w:tc>
      </w:tr>
      <w:tr>
        <w:trPr>
          <w:trHeight w:val="382" w:hRule="atLeast"/>
        </w:trPr>
        <w:tc>
          <w:tcPr>
            <w:tcW w:w="745" w:type="dxa"/>
            <w:tcBorders/>
          </w:tcPr>
          <w:p>
            <w:pPr>
              <w:pStyle w:val="Style24"/>
              <w:widowControl w:val="false"/>
              <w:numPr>
                <w:ilvl w:val="0"/>
                <w:numId w:val="0"/>
              </w:numPr>
              <w:spacing w:before="0" w:after="0"/>
              <w:ind w:left="0" w:hanging="0"/>
              <w:jc w:val="center"/>
              <w:rPr>
                <w:sz w:val="24"/>
                <w:szCs w:val="24"/>
              </w:rPr>
            </w:pPr>
            <w:r>
              <w:rPr>
                <w:rFonts w:eastAsia="Times New Roman" w:cs="Times New Roman"/>
                <w:kern w:val="0"/>
                <w:sz w:val="24"/>
                <w:szCs w:val="24"/>
                <w:lang w:val="ru-RU" w:eastAsia="ru-RU" w:bidi="ar-SA"/>
              </w:rPr>
              <w:t>6</w:t>
            </w:r>
          </w:p>
        </w:tc>
        <w:tc>
          <w:tcPr>
            <w:tcW w:w="7653" w:type="dxa"/>
            <w:tcBorders/>
          </w:tcPr>
          <w:p>
            <w:pPr>
              <w:pStyle w:val="Normal"/>
              <w:widowControl w:val="false"/>
              <w:spacing w:before="0" w:after="0"/>
              <w:jc w:val="both"/>
              <w:rPr>
                <w:sz w:val="24"/>
                <w:szCs w:val="24"/>
              </w:rPr>
            </w:pPr>
            <w:r>
              <w:rPr>
                <w:rFonts w:eastAsia="Times New Roman" w:cs="Times New Roman"/>
                <w:b/>
                <w:kern w:val="0"/>
                <w:sz w:val="24"/>
                <w:szCs w:val="24"/>
                <w:lang w:val="ru-RU" w:eastAsia="ru-RU" w:bidi="ar-SA"/>
              </w:rPr>
              <w:t>Транспортное средство (ТС)  SHACMAN SX3256DR384, Р588КС14</w:t>
            </w:r>
            <w:r>
              <w:rPr>
                <w:rFonts w:eastAsia="Times New Roman" w:cs="Times New Roman"/>
                <w:b/>
                <w:kern w:val="0"/>
                <w:sz w:val="24"/>
                <w:szCs w:val="24"/>
                <w:lang w:val="en-US" w:eastAsia="ru-RU" w:bidi="ar-SA"/>
              </w:rPr>
              <w:t>RUS</w:t>
            </w:r>
            <w:r>
              <w:rPr>
                <w:rFonts w:eastAsia="Times New Roman" w:cs="Times New Roman"/>
                <w:b/>
                <w:kern w:val="0"/>
                <w:sz w:val="24"/>
                <w:szCs w:val="24"/>
                <w:lang w:val="ru-RU" w:eastAsia="ru-RU" w:bidi="ar-SA"/>
              </w:rPr>
              <w:t>,</w:t>
            </w:r>
            <w:r>
              <w:rPr>
                <w:rFonts w:eastAsia="Times New Roman" w:cs="Times New Roman"/>
                <w:b/>
                <w:kern w:val="0"/>
                <w:sz w:val="24"/>
                <w:szCs w:val="24"/>
                <w:lang w:val="en-US" w:eastAsia="ru-RU" w:bidi="ar-SA"/>
              </w:rPr>
              <w:t>VIN</w:t>
            </w:r>
            <w:r>
              <w:rPr>
                <w:rFonts w:eastAsia="Times New Roman" w:cs="Times New Roman"/>
                <w:b/>
                <w:kern w:val="0"/>
                <w:sz w:val="24"/>
                <w:szCs w:val="24"/>
                <w:lang w:val="ru-RU" w:eastAsia="ru-RU" w:bidi="ar-SA"/>
              </w:rPr>
              <w:t xml:space="preserve"> LZGJLDR46DX046706, год изготовления 2013, Самосвал, категория С, </w:t>
            </w:r>
            <w:r>
              <w:rPr>
                <w:rFonts w:eastAsia="Times New Roman" w:cs="Times New Roman"/>
                <w:kern w:val="0"/>
                <w:sz w:val="24"/>
                <w:szCs w:val="24"/>
                <w:lang w:val="ru-RU" w:eastAsia="ru-RU" w:bidi="ar-SA"/>
              </w:rPr>
              <w:t xml:space="preserve">цвет кузова белый, двигатель </w:t>
            </w:r>
            <w:r>
              <w:rPr>
                <w:rFonts w:eastAsia="Times New Roman" w:cs="Times New Roman"/>
                <w:kern w:val="0"/>
                <w:sz w:val="24"/>
                <w:szCs w:val="24"/>
                <w:lang w:val="en-US" w:eastAsia="ru-RU" w:bidi="ar-SA"/>
              </w:rPr>
              <w:t>WP</w:t>
            </w:r>
            <w:r>
              <w:rPr>
                <w:rFonts w:eastAsia="Times New Roman" w:cs="Times New Roman"/>
                <w:kern w:val="0"/>
                <w:sz w:val="24"/>
                <w:szCs w:val="24"/>
                <w:lang w:val="ru-RU" w:eastAsia="ru-RU" w:bidi="ar-SA"/>
              </w:rPr>
              <w:t>10.336</w:t>
            </w:r>
            <w:r>
              <w:rPr>
                <w:rFonts w:eastAsia="Times New Roman" w:cs="Times New Roman"/>
                <w:kern w:val="0"/>
                <w:sz w:val="24"/>
                <w:szCs w:val="24"/>
                <w:lang w:val="en-US" w:eastAsia="ru-RU" w:bidi="ar-SA"/>
              </w:rPr>
              <w:t>E</w:t>
            </w:r>
            <w:r>
              <w:rPr>
                <w:rFonts w:eastAsia="Times New Roman" w:cs="Times New Roman"/>
                <w:kern w:val="0"/>
                <w:sz w:val="24"/>
                <w:szCs w:val="24"/>
                <w:lang w:val="ru-RU" w:eastAsia="ru-RU" w:bidi="ar-SA"/>
              </w:rPr>
              <w:t xml:space="preserve">40 (дизель), МКПП, привод 6х4, организация изготовитель: </w:t>
            </w:r>
            <w:r>
              <w:rPr>
                <w:rFonts w:eastAsia="Times New Roman" w:cs="Times New Roman"/>
                <w:kern w:val="0"/>
                <w:sz w:val="24"/>
                <w:szCs w:val="24"/>
                <w:lang w:val="en-US" w:eastAsia="ru-RU" w:bidi="ar-SA"/>
              </w:rPr>
              <w:t>SHAANXI</w:t>
            </w:r>
            <w:r>
              <w:rPr>
                <w:rFonts w:eastAsia="Times New Roman" w:cs="Times New Roman"/>
                <w:kern w:val="0"/>
                <w:sz w:val="24"/>
                <w:szCs w:val="24"/>
                <w:lang w:val="ru-RU" w:eastAsia="ru-RU" w:bidi="ar-SA"/>
              </w:rPr>
              <w:t xml:space="preserve"> </w:t>
            </w:r>
            <w:r>
              <w:rPr>
                <w:rFonts w:eastAsia="Times New Roman" w:cs="Times New Roman"/>
                <w:kern w:val="0"/>
                <w:sz w:val="24"/>
                <w:szCs w:val="24"/>
                <w:lang w:val="en-US" w:eastAsia="ru-RU" w:bidi="ar-SA"/>
              </w:rPr>
              <w:t>AUTOMOBILE</w:t>
            </w:r>
            <w:r>
              <w:rPr>
                <w:rFonts w:eastAsia="Times New Roman" w:cs="Times New Roman"/>
                <w:kern w:val="0"/>
                <w:sz w:val="24"/>
                <w:szCs w:val="24"/>
                <w:lang w:val="ru-RU" w:eastAsia="ru-RU" w:bidi="ar-SA"/>
              </w:rPr>
              <w:t xml:space="preserve"> </w:t>
            </w:r>
            <w:r>
              <w:rPr>
                <w:rFonts w:eastAsia="Times New Roman" w:cs="Times New Roman"/>
                <w:kern w:val="0"/>
                <w:sz w:val="24"/>
                <w:szCs w:val="24"/>
                <w:lang w:val="en-US" w:eastAsia="ru-RU" w:bidi="ar-SA"/>
              </w:rPr>
              <w:t>GROUP</w:t>
            </w:r>
            <w:r>
              <w:rPr>
                <w:rFonts w:eastAsia="Times New Roman" w:cs="Times New Roman"/>
                <w:kern w:val="0"/>
                <w:sz w:val="24"/>
                <w:szCs w:val="24"/>
                <w:lang w:val="ru-RU" w:eastAsia="ru-RU" w:bidi="ar-SA"/>
              </w:rPr>
              <w:t xml:space="preserve"> </w:t>
            </w:r>
            <w:r>
              <w:rPr>
                <w:rFonts w:eastAsia="Times New Roman" w:cs="Times New Roman"/>
                <w:kern w:val="0"/>
                <w:sz w:val="24"/>
                <w:szCs w:val="24"/>
                <w:lang w:val="en-US" w:eastAsia="ru-RU" w:bidi="ar-SA"/>
              </w:rPr>
              <w:t>CO</w:t>
            </w:r>
            <w:r>
              <w:rPr>
                <w:rFonts w:eastAsia="Times New Roman" w:cs="Times New Roman"/>
                <w:kern w:val="0"/>
                <w:sz w:val="24"/>
                <w:szCs w:val="24"/>
                <w:lang w:val="ru-RU" w:eastAsia="ru-RU" w:bidi="ar-SA"/>
              </w:rPr>
              <w:t>.</w:t>
            </w:r>
            <w:r>
              <w:rPr>
                <w:rFonts w:eastAsia="Times New Roman" w:cs="Times New Roman"/>
                <w:kern w:val="0"/>
                <w:sz w:val="24"/>
                <w:szCs w:val="24"/>
                <w:lang w:val="en-US" w:eastAsia="ru-RU" w:bidi="ar-SA"/>
              </w:rPr>
              <w:t>LTD</w:t>
            </w:r>
            <w:r>
              <w:rPr>
                <w:rFonts w:eastAsia="Times New Roman" w:cs="Times New Roman"/>
                <w:kern w:val="0"/>
                <w:sz w:val="24"/>
                <w:szCs w:val="24"/>
                <w:lang w:val="ru-RU" w:eastAsia="ru-RU" w:bidi="ar-SA"/>
              </w:rPr>
              <w:t xml:space="preserve"> (Китай), после пожара</w:t>
            </w:r>
          </w:p>
          <w:p>
            <w:pPr>
              <w:pStyle w:val="Normal"/>
              <w:widowControl w:val="false"/>
              <w:spacing w:before="0" w:after="0"/>
              <w:jc w:val="both"/>
              <w:rPr>
                <w:b/>
                <w:sz w:val="24"/>
                <w:szCs w:val="24"/>
              </w:rPr>
            </w:pPr>
            <w:r>
              <w:rPr>
                <w:rFonts w:eastAsia="Times New Roman" w:cs="Times New Roman"/>
                <w:kern w:val="0"/>
                <w:sz w:val="24"/>
                <w:szCs w:val="24"/>
                <w:lang w:val="ru-RU" w:eastAsia="ru-RU" w:bidi="ar-SA"/>
              </w:rPr>
              <w:t>Место нахождения ТС: РФ, Республика Саха (Якутия), г. Якутск, пр-кт Михаила Николаева 36.</w:t>
            </w:r>
          </w:p>
        </w:tc>
        <w:tc>
          <w:tcPr>
            <w:tcW w:w="1878" w:type="dxa"/>
            <w:tcBorders/>
            <w:shd w:color="auto" w:fill="auto" w:val="clear"/>
          </w:tcPr>
          <w:p>
            <w:pPr>
              <w:pStyle w:val="Style24"/>
              <w:widowControl w:val="false"/>
              <w:numPr>
                <w:ilvl w:val="0"/>
                <w:numId w:val="0"/>
              </w:numPr>
              <w:spacing w:before="0" w:after="0"/>
              <w:ind w:left="0" w:hanging="0"/>
              <w:jc w:val="center"/>
              <w:rPr>
                <w:sz w:val="24"/>
                <w:szCs w:val="24"/>
              </w:rPr>
            </w:pPr>
            <w:r>
              <w:rPr>
                <w:rFonts w:eastAsia="Times New Roman" w:cs="Times New Roman"/>
                <w:kern w:val="0"/>
                <w:sz w:val="24"/>
                <w:szCs w:val="24"/>
                <w:lang w:val="ru-RU" w:eastAsia="ru-RU" w:bidi="ar-SA"/>
              </w:rPr>
              <w:t>955 200 (Девятьсот пятьдесят пять тысяч двести) руб. 00 коп., с учетом НДС 20%.</w:t>
            </w:r>
          </w:p>
        </w:tc>
      </w:tr>
      <w:tr>
        <w:trPr>
          <w:trHeight w:val="382" w:hRule="atLeast"/>
        </w:trPr>
        <w:tc>
          <w:tcPr>
            <w:tcW w:w="745" w:type="dxa"/>
            <w:tcBorders/>
          </w:tcPr>
          <w:p>
            <w:pPr>
              <w:pStyle w:val="Style24"/>
              <w:widowControl w:val="false"/>
              <w:numPr>
                <w:ilvl w:val="0"/>
                <w:numId w:val="0"/>
              </w:numPr>
              <w:spacing w:before="0" w:after="0"/>
              <w:ind w:left="0" w:hanging="0"/>
              <w:jc w:val="center"/>
              <w:rPr>
                <w:sz w:val="24"/>
                <w:szCs w:val="24"/>
              </w:rPr>
            </w:pPr>
            <w:r>
              <w:rPr>
                <w:rFonts w:eastAsia="Times New Roman" w:cs="Times New Roman"/>
                <w:kern w:val="0"/>
                <w:sz w:val="24"/>
                <w:szCs w:val="24"/>
                <w:lang w:val="ru-RU" w:eastAsia="ru-RU" w:bidi="ar-SA"/>
              </w:rPr>
              <w:t>7</w:t>
            </w:r>
          </w:p>
        </w:tc>
        <w:tc>
          <w:tcPr>
            <w:tcW w:w="7653" w:type="dxa"/>
            <w:tcBorders/>
          </w:tcPr>
          <w:p>
            <w:pPr>
              <w:pStyle w:val="Normal"/>
              <w:widowControl w:val="false"/>
              <w:spacing w:before="0" w:after="0"/>
              <w:jc w:val="both"/>
              <w:rPr>
                <w:sz w:val="24"/>
                <w:szCs w:val="24"/>
              </w:rPr>
            </w:pPr>
            <w:r>
              <w:rPr>
                <w:rFonts w:eastAsia="Times New Roman" w:cs="Times New Roman"/>
                <w:b/>
                <w:kern w:val="0"/>
                <w:sz w:val="24"/>
                <w:szCs w:val="24"/>
                <w:lang w:val="ru-RU" w:eastAsia="ru-RU" w:bidi="ar-SA"/>
              </w:rPr>
              <w:t>Транспортное средство (ТС) 661842 (шасси УРАЛ 4320), Н736КТ14</w:t>
            </w:r>
            <w:r>
              <w:rPr>
                <w:rFonts w:eastAsia="Times New Roman" w:cs="Times New Roman"/>
                <w:b/>
                <w:kern w:val="0"/>
                <w:sz w:val="24"/>
                <w:szCs w:val="24"/>
                <w:lang w:val="en-US" w:eastAsia="ru-RU" w:bidi="ar-SA"/>
              </w:rPr>
              <w:t>RUS</w:t>
            </w:r>
            <w:r>
              <w:rPr>
                <w:rFonts w:eastAsia="Times New Roman" w:cs="Times New Roman"/>
                <w:b/>
                <w:kern w:val="0"/>
                <w:sz w:val="24"/>
                <w:szCs w:val="24"/>
                <w:lang w:val="ru-RU" w:eastAsia="ru-RU" w:bidi="ar-SA"/>
              </w:rPr>
              <w:t>,</w:t>
            </w:r>
            <w:r>
              <w:rPr>
                <w:rFonts w:eastAsia="Times New Roman" w:cs="Times New Roman"/>
                <w:b/>
                <w:kern w:val="0"/>
                <w:sz w:val="24"/>
                <w:szCs w:val="24"/>
                <w:lang w:val="en-US" w:eastAsia="ru-RU" w:bidi="ar-SA"/>
              </w:rPr>
              <w:t>VIN</w:t>
            </w:r>
            <w:r>
              <w:rPr>
                <w:rFonts w:eastAsia="Times New Roman" w:cs="Times New Roman"/>
                <w:b/>
                <w:kern w:val="0"/>
                <w:sz w:val="24"/>
                <w:szCs w:val="24"/>
                <w:lang w:val="ru-RU" w:eastAsia="ru-RU" w:bidi="ar-SA"/>
              </w:rPr>
              <w:t xml:space="preserve"> Х89661842E0EW4037, год изготовления 2014, Автотопливозаправщик, категория С, </w:t>
            </w:r>
            <w:r>
              <w:rPr>
                <w:rFonts w:eastAsia="Times New Roman" w:cs="Times New Roman"/>
                <w:kern w:val="0"/>
                <w:sz w:val="24"/>
                <w:szCs w:val="24"/>
                <w:lang w:val="ru-RU" w:eastAsia="ru-RU" w:bidi="ar-SA"/>
              </w:rPr>
              <w:t>цвет кузова синий, двигатель ЯМЗ-65654-01 (дизель), МКПП, привод 6х6, организация изготовитель: ООО «ТД «Трансмастер» (Россия), пробег 15714 км.</w:t>
            </w:r>
          </w:p>
          <w:p>
            <w:pPr>
              <w:pStyle w:val="Normal"/>
              <w:widowControl w:val="false"/>
              <w:spacing w:before="0" w:after="0"/>
              <w:jc w:val="both"/>
              <w:rPr>
                <w:b/>
                <w:sz w:val="24"/>
                <w:szCs w:val="24"/>
              </w:rPr>
            </w:pPr>
            <w:r>
              <w:rPr>
                <w:rFonts w:eastAsia="Times New Roman" w:cs="Times New Roman"/>
                <w:kern w:val="0"/>
                <w:sz w:val="24"/>
                <w:szCs w:val="24"/>
                <w:lang w:val="ru-RU" w:eastAsia="ru-RU" w:bidi="ar-SA"/>
              </w:rPr>
              <w:t>Место нахождения ТС: РФ, Республика Саха (Якутия), г. Якутск, пр-кт Михаила Николаева 36.</w:t>
            </w:r>
          </w:p>
        </w:tc>
        <w:tc>
          <w:tcPr>
            <w:tcW w:w="1878" w:type="dxa"/>
            <w:tcBorders/>
            <w:shd w:color="auto" w:fill="auto" w:val="clear"/>
          </w:tcPr>
          <w:p>
            <w:pPr>
              <w:pStyle w:val="Style24"/>
              <w:widowControl w:val="false"/>
              <w:numPr>
                <w:ilvl w:val="0"/>
                <w:numId w:val="0"/>
              </w:numPr>
              <w:spacing w:before="0" w:after="0"/>
              <w:ind w:left="0" w:hanging="0"/>
              <w:jc w:val="center"/>
              <w:rPr>
                <w:sz w:val="24"/>
                <w:szCs w:val="24"/>
              </w:rPr>
            </w:pPr>
            <w:r>
              <w:rPr>
                <w:rFonts w:eastAsia="Times New Roman" w:cs="Times New Roman"/>
                <w:kern w:val="0"/>
                <w:sz w:val="24"/>
                <w:szCs w:val="24"/>
                <w:lang w:val="ru-RU" w:eastAsia="ru-RU" w:bidi="ar-SA"/>
              </w:rPr>
              <w:t>1 357 200 (Триста семьдесят две тысячи) руб. 00 коп., с учетом НДС 20%.</w:t>
            </w:r>
          </w:p>
        </w:tc>
      </w:tr>
      <w:tr>
        <w:trPr>
          <w:trHeight w:val="382" w:hRule="atLeast"/>
        </w:trPr>
        <w:tc>
          <w:tcPr>
            <w:tcW w:w="745" w:type="dxa"/>
            <w:tcBorders/>
          </w:tcPr>
          <w:p>
            <w:pPr>
              <w:pStyle w:val="Style24"/>
              <w:widowControl w:val="false"/>
              <w:numPr>
                <w:ilvl w:val="0"/>
                <w:numId w:val="0"/>
              </w:numPr>
              <w:spacing w:before="0" w:after="0"/>
              <w:ind w:left="0" w:hanging="0"/>
              <w:jc w:val="center"/>
              <w:rPr>
                <w:sz w:val="24"/>
                <w:szCs w:val="24"/>
              </w:rPr>
            </w:pPr>
            <w:r>
              <w:rPr>
                <w:rFonts w:eastAsia="Times New Roman" w:cs="Times New Roman"/>
                <w:kern w:val="0"/>
                <w:sz w:val="24"/>
                <w:szCs w:val="24"/>
                <w:lang w:val="ru-RU" w:eastAsia="ru-RU" w:bidi="ar-SA"/>
              </w:rPr>
              <w:t>8</w:t>
            </w:r>
          </w:p>
        </w:tc>
        <w:tc>
          <w:tcPr>
            <w:tcW w:w="7653" w:type="dxa"/>
            <w:tcBorders/>
          </w:tcPr>
          <w:p>
            <w:pPr>
              <w:pStyle w:val="Normal"/>
              <w:widowControl w:val="false"/>
              <w:spacing w:before="0" w:after="0"/>
              <w:jc w:val="both"/>
              <w:rPr>
                <w:sz w:val="24"/>
                <w:szCs w:val="24"/>
              </w:rPr>
            </w:pPr>
            <w:r>
              <w:rPr>
                <w:rFonts w:eastAsia="Times New Roman" w:cs="Times New Roman"/>
                <w:b/>
                <w:kern w:val="0"/>
                <w:sz w:val="24"/>
                <w:szCs w:val="24"/>
                <w:lang w:val="ru-RU" w:eastAsia="ru-RU" w:bidi="ar-SA"/>
              </w:rPr>
              <w:t>Транспортное средство (ТС) 87946В, АЕ086314</w:t>
            </w:r>
            <w:r>
              <w:rPr>
                <w:rFonts w:eastAsia="Times New Roman" w:cs="Times New Roman"/>
                <w:b/>
                <w:kern w:val="0"/>
                <w:sz w:val="24"/>
                <w:szCs w:val="24"/>
                <w:lang w:val="en-US" w:eastAsia="ru-RU" w:bidi="ar-SA"/>
              </w:rPr>
              <w:t>RUS</w:t>
            </w:r>
            <w:r>
              <w:rPr>
                <w:rFonts w:eastAsia="Times New Roman" w:cs="Times New Roman"/>
                <w:b/>
                <w:kern w:val="0"/>
                <w:sz w:val="24"/>
                <w:szCs w:val="24"/>
                <w:lang w:val="ru-RU" w:eastAsia="ru-RU" w:bidi="ar-SA"/>
              </w:rPr>
              <w:t>,</w:t>
            </w:r>
            <w:r>
              <w:rPr>
                <w:rFonts w:eastAsia="Times New Roman" w:cs="Times New Roman"/>
                <w:b/>
                <w:kern w:val="0"/>
                <w:sz w:val="24"/>
                <w:szCs w:val="24"/>
                <w:lang w:val="en-US" w:eastAsia="ru-RU" w:bidi="ar-SA"/>
              </w:rPr>
              <w:t>VIN</w:t>
            </w:r>
            <w:r>
              <w:rPr>
                <w:rFonts w:eastAsia="Times New Roman" w:cs="Times New Roman"/>
                <w:b/>
                <w:kern w:val="0"/>
                <w:sz w:val="24"/>
                <w:szCs w:val="24"/>
                <w:lang w:val="ru-RU" w:eastAsia="ru-RU" w:bidi="ar-SA"/>
              </w:rPr>
              <w:t xml:space="preserve"> X8987946BE0EW4038, год изготовления 2014, Прицеп-цистерна, категория С, </w:t>
            </w:r>
            <w:r>
              <w:rPr>
                <w:rFonts w:eastAsia="Times New Roman" w:cs="Times New Roman"/>
                <w:kern w:val="0"/>
                <w:sz w:val="24"/>
                <w:szCs w:val="24"/>
                <w:lang w:val="ru-RU" w:eastAsia="ru-RU" w:bidi="ar-SA"/>
              </w:rPr>
              <w:t>цвет кузова оранжевый, организация изготовитель: ООО «ТД «Трансмастер» (Россия), пробег 15518 км.</w:t>
            </w:r>
          </w:p>
          <w:p>
            <w:pPr>
              <w:pStyle w:val="Normal"/>
              <w:widowControl w:val="false"/>
              <w:spacing w:before="0" w:after="0"/>
              <w:jc w:val="both"/>
              <w:rPr>
                <w:b/>
                <w:sz w:val="24"/>
                <w:szCs w:val="24"/>
              </w:rPr>
            </w:pPr>
            <w:r>
              <w:rPr>
                <w:rFonts w:eastAsia="Times New Roman" w:cs="Times New Roman"/>
                <w:kern w:val="0"/>
                <w:sz w:val="24"/>
                <w:szCs w:val="24"/>
                <w:lang w:val="ru-RU" w:eastAsia="ru-RU" w:bidi="ar-SA"/>
              </w:rPr>
              <w:t>Место нахождения ТС: РФ, Республика Саха (Якутия), г. Якутск, пр-кт Михаила Николаева 36.</w:t>
            </w:r>
          </w:p>
        </w:tc>
        <w:tc>
          <w:tcPr>
            <w:tcW w:w="1878" w:type="dxa"/>
            <w:tcBorders/>
            <w:shd w:color="auto" w:fill="auto" w:val="clear"/>
          </w:tcPr>
          <w:p>
            <w:pPr>
              <w:pStyle w:val="Style24"/>
              <w:widowControl w:val="false"/>
              <w:numPr>
                <w:ilvl w:val="0"/>
                <w:numId w:val="0"/>
              </w:numPr>
              <w:spacing w:before="0" w:after="0"/>
              <w:ind w:left="0" w:hanging="0"/>
              <w:jc w:val="center"/>
              <w:rPr>
                <w:sz w:val="24"/>
                <w:szCs w:val="24"/>
              </w:rPr>
            </w:pPr>
            <w:r>
              <w:rPr>
                <w:rFonts w:eastAsia="Times New Roman" w:cs="Times New Roman"/>
                <w:kern w:val="0"/>
                <w:sz w:val="24"/>
                <w:szCs w:val="24"/>
                <w:lang w:val="ru-RU" w:eastAsia="ru-RU" w:bidi="ar-SA"/>
              </w:rPr>
              <w:t>668 400 (Шестьсот шестьдесят восемь тысяч четыреста) руб. 00 коп., с учетом НДС 20%.</w:t>
            </w:r>
          </w:p>
        </w:tc>
      </w:tr>
      <w:tr>
        <w:trPr>
          <w:trHeight w:val="382" w:hRule="atLeast"/>
        </w:trPr>
        <w:tc>
          <w:tcPr>
            <w:tcW w:w="745" w:type="dxa"/>
            <w:tcBorders/>
          </w:tcPr>
          <w:p>
            <w:pPr>
              <w:pStyle w:val="Style24"/>
              <w:widowControl w:val="false"/>
              <w:numPr>
                <w:ilvl w:val="0"/>
                <w:numId w:val="0"/>
              </w:numPr>
              <w:spacing w:before="0" w:after="0"/>
              <w:ind w:left="0" w:hanging="0"/>
              <w:jc w:val="center"/>
              <w:rPr>
                <w:sz w:val="24"/>
                <w:szCs w:val="24"/>
              </w:rPr>
            </w:pPr>
            <w:r>
              <w:rPr>
                <w:rFonts w:eastAsia="Times New Roman" w:cs="Times New Roman"/>
                <w:kern w:val="0"/>
                <w:sz w:val="24"/>
                <w:szCs w:val="24"/>
                <w:lang w:val="ru-RU" w:eastAsia="ru-RU" w:bidi="ar-SA"/>
              </w:rPr>
              <w:t>9</w:t>
            </w:r>
          </w:p>
        </w:tc>
        <w:tc>
          <w:tcPr>
            <w:tcW w:w="7653" w:type="dxa"/>
            <w:tcBorders/>
          </w:tcPr>
          <w:p>
            <w:pPr>
              <w:pStyle w:val="Normal"/>
              <w:widowControl w:val="false"/>
              <w:spacing w:before="0" w:after="0"/>
              <w:jc w:val="both"/>
              <w:rPr>
                <w:sz w:val="24"/>
                <w:szCs w:val="24"/>
              </w:rPr>
            </w:pPr>
            <w:r>
              <w:rPr>
                <w:rFonts w:eastAsia="Times New Roman" w:cs="Times New Roman"/>
                <w:b/>
                <w:kern w:val="0"/>
                <w:sz w:val="24"/>
                <w:szCs w:val="24"/>
                <w:lang w:val="ru-RU" w:eastAsia="ru-RU" w:bidi="ar-SA"/>
              </w:rPr>
              <w:t>Транспортное средство (ТС) Камаз-6460, А668ЕХ 14</w:t>
            </w:r>
            <w:r>
              <w:rPr>
                <w:rFonts w:eastAsia="Times New Roman" w:cs="Times New Roman"/>
                <w:b/>
                <w:kern w:val="0"/>
                <w:sz w:val="24"/>
                <w:szCs w:val="24"/>
                <w:lang w:val="en-US" w:eastAsia="ru-RU" w:bidi="ar-SA"/>
              </w:rPr>
              <w:t>RUS</w:t>
            </w:r>
            <w:r>
              <w:rPr>
                <w:rFonts w:eastAsia="Times New Roman" w:cs="Times New Roman"/>
                <w:b/>
                <w:kern w:val="0"/>
                <w:sz w:val="24"/>
                <w:szCs w:val="24"/>
                <w:lang w:val="ru-RU" w:eastAsia="ru-RU" w:bidi="ar-SA"/>
              </w:rPr>
              <w:t>,</w:t>
            </w:r>
            <w:r>
              <w:rPr>
                <w:rFonts w:eastAsia="Times New Roman" w:cs="Times New Roman"/>
                <w:b/>
                <w:kern w:val="0"/>
                <w:sz w:val="24"/>
                <w:szCs w:val="24"/>
                <w:lang w:val="en-US" w:eastAsia="ru-RU" w:bidi="ar-SA"/>
              </w:rPr>
              <w:t>VIN</w:t>
            </w:r>
            <w:r>
              <w:rPr>
                <w:rFonts w:eastAsia="Times New Roman" w:cs="Times New Roman"/>
                <w:b/>
                <w:kern w:val="0"/>
                <w:sz w:val="24"/>
                <w:szCs w:val="24"/>
                <w:lang w:val="ru-RU" w:eastAsia="ru-RU" w:bidi="ar-SA"/>
              </w:rPr>
              <w:t xml:space="preserve"> ХТС64600071136782, год изготовления 2007, Седельный тягач, категория С, </w:t>
            </w:r>
            <w:r>
              <w:rPr>
                <w:rFonts w:eastAsia="Times New Roman" w:cs="Times New Roman"/>
                <w:kern w:val="0"/>
                <w:sz w:val="24"/>
                <w:szCs w:val="24"/>
                <w:lang w:val="ru-RU" w:eastAsia="ru-RU" w:bidi="ar-SA"/>
              </w:rPr>
              <w:t>цвет кузова оранжевый, без двигателя, привод 6х4, организация изготовитель: ОАО «КамАЗ» (Россия), пробег 100512 км.</w:t>
            </w:r>
          </w:p>
          <w:p>
            <w:pPr>
              <w:pStyle w:val="Normal"/>
              <w:widowControl w:val="false"/>
              <w:spacing w:before="0" w:after="0"/>
              <w:jc w:val="both"/>
              <w:rPr>
                <w:b/>
                <w:sz w:val="24"/>
                <w:szCs w:val="24"/>
              </w:rPr>
            </w:pPr>
            <w:r>
              <w:rPr>
                <w:rFonts w:eastAsia="Times New Roman" w:cs="Times New Roman"/>
                <w:kern w:val="0"/>
                <w:sz w:val="24"/>
                <w:szCs w:val="24"/>
                <w:lang w:val="ru-RU" w:eastAsia="ru-RU" w:bidi="ar-SA"/>
              </w:rPr>
              <w:t>Место нахождения ТС: РФ, Республика Саха (Якутия), г. Якутск, пр-кт Михаила Николаева 36.</w:t>
            </w:r>
          </w:p>
        </w:tc>
        <w:tc>
          <w:tcPr>
            <w:tcW w:w="1878" w:type="dxa"/>
            <w:tcBorders/>
            <w:shd w:color="auto" w:fill="auto" w:val="clear"/>
          </w:tcPr>
          <w:p>
            <w:pPr>
              <w:pStyle w:val="Style24"/>
              <w:widowControl w:val="false"/>
              <w:numPr>
                <w:ilvl w:val="0"/>
                <w:numId w:val="0"/>
              </w:numPr>
              <w:spacing w:before="0" w:after="0"/>
              <w:ind w:left="0" w:hanging="0"/>
              <w:jc w:val="center"/>
              <w:rPr>
                <w:sz w:val="24"/>
                <w:szCs w:val="24"/>
              </w:rPr>
            </w:pPr>
            <w:r>
              <w:rPr>
                <w:rFonts w:eastAsia="Times New Roman" w:cs="Times New Roman"/>
                <w:kern w:val="0"/>
                <w:sz w:val="24"/>
                <w:szCs w:val="24"/>
                <w:lang w:val="ru-RU" w:eastAsia="ru-RU" w:bidi="ar-SA"/>
              </w:rPr>
              <w:t>900 000 (Девятьсот тысяч) руб. 00 коп., с учетом НДС 20%.</w:t>
            </w:r>
          </w:p>
        </w:tc>
      </w:tr>
      <w:tr>
        <w:trPr>
          <w:trHeight w:val="382" w:hRule="atLeast"/>
        </w:trPr>
        <w:tc>
          <w:tcPr>
            <w:tcW w:w="745" w:type="dxa"/>
            <w:tcBorders/>
          </w:tcPr>
          <w:p>
            <w:pPr>
              <w:pStyle w:val="Style24"/>
              <w:widowControl w:val="false"/>
              <w:numPr>
                <w:ilvl w:val="0"/>
                <w:numId w:val="0"/>
              </w:numPr>
              <w:spacing w:before="0" w:after="0"/>
              <w:ind w:left="0" w:hanging="0"/>
              <w:jc w:val="center"/>
              <w:rPr>
                <w:sz w:val="24"/>
                <w:szCs w:val="24"/>
              </w:rPr>
            </w:pPr>
            <w:r>
              <w:rPr>
                <w:rFonts w:eastAsia="Times New Roman" w:cs="Times New Roman"/>
                <w:kern w:val="0"/>
                <w:sz w:val="24"/>
                <w:szCs w:val="24"/>
                <w:lang w:val="ru-RU" w:eastAsia="ru-RU" w:bidi="ar-SA"/>
              </w:rPr>
              <w:t>10</w:t>
            </w:r>
          </w:p>
        </w:tc>
        <w:tc>
          <w:tcPr>
            <w:tcW w:w="7653" w:type="dxa"/>
            <w:tcBorders/>
          </w:tcPr>
          <w:p>
            <w:pPr>
              <w:pStyle w:val="Normal"/>
              <w:widowControl w:val="false"/>
              <w:spacing w:before="0" w:after="0"/>
              <w:jc w:val="both"/>
              <w:rPr>
                <w:sz w:val="24"/>
                <w:szCs w:val="24"/>
              </w:rPr>
            </w:pPr>
            <w:r>
              <w:rPr>
                <w:rFonts w:eastAsia="Times New Roman" w:cs="Times New Roman"/>
                <w:b/>
                <w:kern w:val="0"/>
                <w:sz w:val="24"/>
                <w:szCs w:val="24"/>
                <w:lang w:val="ru-RU" w:eastAsia="ru-RU" w:bidi="ar-SA"/>
              </w:rPr>
              <w:t>Транспортное средство (ТС) МАЗ 567806, К619КА 14</w:t>
            </w:r>
            <w:r>
              <w:rPr>
                <w:rFonts w:eastAsia="Times New Roman" w:cs="Times New Roman"/>
                <w:b/>
                <w:kern w:val="0"/>
                <w:sz w:val="24"/>
                <w:szCs w:val="24"/>
                <w:lang w:val="en-US" w:eastAsia="ru-RU" w:bidi="ar-SA"/>
              </w:rPr>
              <w:t>RUS</w:t>
            </w:r>
            <w:r>
              <w:rPr>
                <w:rFonts w:eastAsia="Times New Roman" w:cs="Times New Roman"/>
                <w:b/>
                <w:kern w:val="0"/>
                <w:sz w:val="24"/>
                <w:szCs w:val="24"/>
                <w:lang w:val="ru-RU" w:eastAsia="ru-RU" w:bidi="ar-SA"/>
              </w:rPr>
              <w:t>,</w:t>
            </w:r>
            <w:r>
              <w:rPr>
                <w:rFonts w:eastAsia="Times New Roman" w:cs="Times New Roman"/>
                <w:b/>
                <w:kern w:val="0"/>
                <w:sz w:val="24"/>
                <w:szCs w:val="24"/>
                <w:lang w:val="en-US" w:eastAsia="ru-RU" w:bidi="ar-SA"/>
              </w:rPr>
              <w:t>VIN</w:t>
            </w:r>
            <w:r>
              <w:rPr>
                <w:rFonts w:eastAsia="Times New Roman" w:cs="Times New Roman"/>
                <w:b/>
                <w:kern w:val="0"/>
                <w:sz w:val="24"/>
                <w:szCs w:val="24"/>
                <w:lang w:val="ru-RU" w:eastAsia="ru-RU" w:bidi="ar-SA"/>
              </w:rPr>
              <w:t xml:space="preserve"> YЗМ63170590000676, год изготовления 2010, Автотопливозаправщик, категория С, </w:t>
            </w:r>
            <w:r>
              <w:rPr>
                <w:rFonts w:eastAsia="Times New Roman" w:cs="Times New Roman"/>
                <w:kern w:val="0"/>
                <w:sz w:val="24"/>
                <w:szCs w:val="24"/>
                <w:lang w:val="ru-RU" w:eastAsia="ru-RU" w:bidi="ar-SA"/>
              </w:rPr>
              <w:t xml:space="preserve">цвет кузова белый, двигатель ЯМЗ-238ДЕ2 (дизель), МКПП, привод 6х6, организация изготовитель: ОАО «Алексеевка ХИММАШ» (Россия), пробег 54980 км. </w:t>
            </w:r>
          </w:p>
          <w:p>
            <w:pPr>
              <w:pStyle w:val="Normal"/>
              <w:widowControl w:val="false"/>
              <w:spacing w:before="0" w:after="0"/>
              <w:jc w:val="both"/>
              <w:rPr>
                <w:b/>
                <w:sz w:val="24"/>
                <w:szCs w:val="24"/>
              </w:rPr>
            </w:pPr>
            <w:r>
              <w:rPr>
                <w:rFonts w:eastAsia="Times New Roman" w:cs="Times New Roman"/>
                <w:kern w:val="0"/>
                <w:sz w:val="24"/>
                <w:szCs w:val="24"/>
                <w:lang w:val="ru-RU" w:eastAsia="ru-RU" w:bidi="ar-SA"/>
              </w:rPr>
              <w:t>Место нахождения ТС: РФ, Республика Саха (Якутия), п. Усть-Куйга.</w:t>
            </w:r>
          </w:p>
        </w:tc>
        <w:tc>
          <w:tcPr>
            <w:tcW w:w="1878" w:type="dxa"/>
            <w:tcBorders/>
            <w:shd w:color="auto" w:fill="auto" w:val="clear"/>
          </w:tcPr>
          <w:p>
            <w:pPr>
              <w:pStyle w:val="Style24"/>
              <w:widowControl w:val="false"/>
              <w:numPr>
                <w:ilvl w:val="0"/>
                <w:numId w:val="0"/>
              </w:numPr>
              <w:spacing w:before="0" w:after="0"/>
              <w:ind w:left="0" w:hanging="0"/>
              <w:jc w:val="center"/>
              <w:rPr>
                <w:sz w:val="24"/>
                <w:szCs w:val="24"/>
              </w:rPr>
            </w:pPr>
            <w:r>
              <w:rPr>
                <w:rFonts w:eastAsia="Times New Roman" w:cs="Times New Roman"/>
                <w:kern w:val="0"/>
                <w:sz w:val="24"/>
                <w:szCs w:val="24"/>
                <w:lang w:val="ru-RU" w:eastAsia="ru-RU" w:bidi="ar-SA"/>
              </w:rPr>
              <w:t>961 200 (Девятьсот шестьдесят одна тысяча двести) руб. 00 коп., с учетом НДС 20%.</w:t>
            </w:r>
          </w:p>
        </w:tc>
      </w:tr>
      <w:tr>
        <w:trPr>
          <w:trHeight w:val="382" w:hRule="atLeast"/>
        </w:trPr>
        <w:tc>
          <w:tcPr>
            <w:tcW w:w="745" w:type="dxa"/>
            <w:tcBorders/>
          </w:tcPr>
          <w:p>
            <w:pPr>
              <w:pStyle w:val="Style24"/>
              <w:widowControl w:val="false"/>
              <w:numPr>
                <w:ilvl w:val="0"/>
                <w:numId w:val="0"/>
              </w:numPr>
              <w:spacing w:before="0" w:after="0"/>
              <w:ind w:left="0" w:hanging="0"/>
              <w:jc w:val="center"/>
              <w:rPr>
                <w:sz w:val="24"/>
                <w:szCs w:val="24"/>
              </w:rPr>
            </w:pPr>
            <w:r>
              <w:rPr>
                <w:rFonts w:eastAsia="Times New Roman" w:cs="Times New Roman"/>
                <w:kern w:val="0"/>
                <w:sz w:val="24"/>
                <w:szCs w:val="24"/>
                <w:lang w:val="ru-RU" w:eastAsia="ru-RU" w:bidi="ar-SA"/>
              </w:rPr>
              <w:t>11</w:t>
            </w:r>
          </w:p>
        </w:tc>
        <w:tc>
          <w:tcPr>
            <w:tcW w:w="7653" w:type="dxa"/>
            <w:tcBorders/>
          </w:tcPr>
          <w:p>
            <w:pPr>
              <w:pStyle w:val="Normal"/>
              <w:widowControl w:val="false"/>
              <w:spacing w:before="0" w:after="0"/>
              <w:jc w:val="both"/>
              <w:rPr>
                <w:sz w:val="24"/>
                <w:szCs w:val="24"/>
              </w:rPr>
            </w:pPr>
            <w:r>
              <w:rPr>
                <w:rFonts w:eastAsia="Times New Roman" w:cs="Times New Roman"/>
                <w:b/>
                <w:kern w:val="0"/>
                <w:sz w:val="24"/>
                <w:szCs w:val="24"/>
                <w:lang w:val="ru-RU" w:eastAsia="ru-RU" w:bidi="ar-SA"/>
              </w:rPr>
              <w:t>Транспортное средство (ТС) 8654М, АВ 758714</w:t>
            </w:r>
            <w:r>
              <w:rPr>
                <w:rFonts w:eastAsia="Times New Roman" w:cs="Times New Roman"/>
                <w:b/>
                <w:kern w:val="0"/>
                <w:sz w:val="24"/>
                <w:szCs w:val="24"/>
                <w:lang w:val="en-US" w:eastAsia="ru-RU" w:bidi="ar-SA"/>
              </w:rPr>
              <w:t>RUS</w:t>
            </w:r>
            <w:r>
              <w:rPr>
                <w:rFonts w:eastAsia="Times New Roman" w:cs="Times New Roman"/>
                <w:b/>
                <w:kern w:val="0"/>
                <w:sz w:val="24"/>
                <w:szCs w:val="24"/>
                <w:lang w:val="ru-RU" w:eastAsia="ru-RU" w:bidi="ar-SA"/>
              </w:rPr>
              <w:t>,</w:t>
            </w:r>
            <w:r>
              <w:rPr>
                <w:rFonts w:eastAsia="Times New Roman" w:cs="Times New Roman"/>
                <w:b/>
                <w:kern w:val="0"/>
                <w:sz w:val="24"/>
                <w:szCs w:val="24"/>
                <w:lang w:val="en-US" w:eastAsia="ru-RU" w:bidi="ar-SA"/>
              </w:rPr>
              <w:t>VIN</w:t>
            </w:r>
            <w:r>
              <w:rPr>
                <w:rFonts w:eastAsia="Times New Roman" w:cs="Times New Roman"/>
                <w:b/>
                <w:kern w:val="0"/>
                <w:sz w:val="24"/>
                <w:szCs w:val="24"/>
                <w:lang w:val="ru-RU" w:eastAsia="ru-RU" w:bidi="ar-SA"/>
              </w:rPr>
              <w:t xml:space="preserve"> Х898654М0А0АЕ4063, год изготовления 2010, Прицеп-цистерна, категория С,</w:t>
            </w:r>
            <w:r>
              <w:rPr>
                <w:rFonts w:eastAsia="Times New Roman" w:cs="Times New Roman"/>
                <w:kern w:val="0"/>
                <w:sz w:val="24"/>
                <w:szCs w:val="24"/>
                <w:lang w:val="ru-RU" w:eastAsia="ru-RU" w:bidi="ar-SA"/>
              </w:rPr>
              <w:t xml:space="preserve"> цвет кузова оранжевый, организация изготовитель: ОАО «Алексеевка ХИММАШ» (Россия), пробег 19648 км.</w:t>
            </w:r>
          </w:p>
          <w:p>
            <w:pPr>
              <w:pStyle w:val="Normal"/>
              <w:widowControl w:val="false"/>
              <w:spacing w:before="0" w:after="0"/>
              <w:jc w:val="both"/>
              <w:rPr>
                <w:b/>
                <w:sz w:val="24"/>
                <w:szCs w:val="24"/>
              </w:rPr>
            </w:pPr>
            <w:r>
              <w:rPr>
                <w:rFonts w:eastAsia="Times New Roman" w:cs="Times New Roman"/>
                <w:kern w:val="0"/>
                <w:sz w:val="24"/>
                <w:szCs w:val="24"/>
                <w:lang w:val="ru-RU" w:eastAsia="ru-RU" w:bidi="ar-SA"/>
              </w:rPr>
              <w:t>Место нахождения ТС: РФ, Республика Саха (Якутия), п. Усть-Куйга.</w:t>
            </w:r>
          </w:p>
        </w:tc>
        <w:tc>
          <w:tcPr>
            <w:tcW w:w="1878" w:type="dxa"/>
            <w:tcBorders/>
            <w:shd w:color="auto" w:fill="auto" w:val="clear"/>
          </w:tcPr>
          <w:p>
            <w:pPr>
              <w:pStyle w:val="Style24"/>
              <w:widowControl w:val="false"/>
              <w:numPr>
                <w:ilvl w:val="0"/>
                <w:numId w:val="0"/>
              </w:numPr>
              <w:spacing w:before="0" w:after="0"/>
              <w:ind w:left="0" w:hanging="0"/>
              <w:jc w:val="center"/>
              <w:rPr>
                <w:sz w:val="24"/>
                <w:szCs w:val="24"/>
              </w:rPr>
            </w:pPr>
            <w:r>
              <w:rPr>
                <w:rFonts w:eastAsia="Times New Roman" w:cs="Times New Roman"/>
                <w:kern w:val="0"/>
                <w:sz w:val="24"/>
                <w:szCs w:val="24"/>
                <w:lang w:val="ru-RU" w:eastAsia="ru-RU" w:bidi="ar-SA"/>
              </w:rPr>
              <w:t>668 400 (Шестьсот шестьдесят восемь тысяч четыреста) руб. 00 коп., с учетом НДС 20%.</w:t>
            </w:r>
          </w:p>
        </w:tc>
      </w:tr>
      <w:tr>
        <w:trPr>
          <w:trHeight w:val="382" w:hRule="atLeast"/>
        </w:trPr>
        <w:tc>
          <w:tcPr>
            <w:tcW w:w="745" w:type="dxa"/>
            <w:tcBorders/>
          </w:tcPr>
          <w:p>
            <w:pPr>
              <w:pStyle w:val="Style24"/>
              <w:widowControl w:val="false"/>
              <w:numPr>
                <w:ilvl w:val="0"/>
                <w:numId w:val="0"/>
              </w:numPr>
              <w:spacing w:before="0" w:after="0"/>
              <w:ind w:left="0" w:hanging="0"/>
              <w:jc w:val="center"/>
              <w:rPr>
                <w:sz w:val="24"/>
                <w:szCs w:val="24"/>
              </w:rPr>
            </w:pPr>
            <w:r>
              <w:rPr>
                <w:rFonts w:eastAsia="Times New Roman" w:cs="Times New Roman"/>
                <w:kern w:val="0"/>
                <w:sz w:val="24"/>
                <w:szCs w:val="24"/>
                <w:lang w:val="ru-RU" w:eastAsia="ru-RU" w:bidi="ar-SA"/>
              </w:rPr>
              <w:t>12</w:t>
            </w:r>
          </w:p>
        </w:tc>
        <w:tc>
          <w:tcPr>
            <w:tcW w:w="7653" w:type="dxa"/>
            <w:tcBorders/>
          </w:tcPr>
          <w:p>
            <w:pPr>
              <w:pStyle w:val="Normal"/>
              <w:widowControl w:val="false"/>
              <w:spacing w:before="0" w:after="0"/>
              <w:jc w:val="both"/>
              <w:rPr>
                <w:sz w:val="24"/>
                <w:szCs w:val="24"/>
              </w:rPr>
            </w:pPr>
            <w:r>
              <w:rPr>
                <w:rFonts w:eastAsia="Times New Roman" w:cs="Times New Roman"/>
                <w:b/>
                <w:kern w:val="0"/>
                <w:sz w:val="24"/>
                <w:szCs w:val="24"/>
                <w:lang w:val="ru-RU" w:eastAsia="ru-RU" w:bidi="ar-SA"/>
              </w:rPr>
              <w:t>Транспортное средство (ТС) Камаз-65225-43, Х916КТ 14</w:t>
            </w:r>
            <w:r>
              <w:rPr>
                <w:rFonts w:eastAsia="Times New Roman" w:cs="Times New Roman"/>
                <w:b/>
                <w:kern w:val="0"/>
                <w:sz w:val="24"/>
                <w:szCs w:val="24"/>
                <w:lang w:val="en-US" w:eastAsia="ru-RU" w:bidi="ar-SA"/>
              </w:rPr>
              <w:t>RUS</w:t>
            </w:r>
            <w:r>
              <w:rPr>
                <w:rFonts w:eastAsia="Times New Roman" w:cs="Times New Roman"/>
                <w:b/>
                <w:kern w:val="0"/>
                <w:sz w:val="24"/>
                <w:szCs w:val="24"/>
                <w:lang w:val="ru-RU" w:eastAsia="ru-RU" w:bidi="ar-SA"/>
              </w:rPr>
              <w:t>,</w:t>
            </w:r>
            <w:r>
              <w:rPr>
                <w:rFonts w:eastAsia="Times New Roman" w:cs="Times New Roman"/>
                <w:b/>
                <w:kern w:val="0"/>
                <w:sz w:val="24"/>
                <w:szCs w:val="24"/>
                <w:lang w:val="en-US" w:eastAsia="ru-RU" w:bidi="ar-SA"/>
              </w:rPr>
              <w:t>VIN</w:t>
            </w:r>
            <w:r>
              <w:rPr>
                <w:rFonts w:eastAsia="Times New Roman" w:cs="Times New Roman"/>
                <w:b/>
                <w:kern w:val="0"/>
                <w:sz w:val="24"/>
                <w:szCs w:val="24"/>
                <w:lang w:val="ru-RU" w:eastAsia="ru-RU" w:bidi="ar-SA"/>
              </w:rPr>
              <w:t xml:space="preserve"> XTC652254E1298079, год изготовления 2014, Седельный тягач, категория С,</w:t>
            </w:r>
            <w:r>
              <w:rPr>
                <w:rFonts w:eastAsia="Times New Roman" w:cs="Times New Roman"/>
                <w:kern w:val="0"/>
                <w:sz w:val="24"/>
                <w:szCs w:val="24"/>
                <w:lang w:val="ru-RU" w:eastAsia="ru-RU" w:bidi="ar-SA"/>
              </w:rPr>
              <w:t xml:space="preserve"> цвет кузова оранжевый, двигатель 740632 (дизель), МКПП, привод 6х6, организация изготовитель: ОАО «КАМАЗ» (Россия), пробег 245629 км.</w:t>
            </w:r>
          </w:p>
          <w:p>
            <w:pPr>
              <w:pStyle w:val="Normal"/>
              <w:widowControl w:val="false"/>
              <w:spacing w:before="0" w:after="0"/>
              <w:jc w:val="both"/>
              <w:rPr>
                <w:b/>
                <w:sz w:val="24"/>
                <w:szCs w:val="24"/>
              </w:rPr>
            </w:pPr>
            <w:r>
              <w:rPr>
                <w:rFonts w:eastAsia="Times New Roman" w:cs="Times New Roman"/>
                <w:kern w:val="0"/>
                <w:sz w:val="24"/>
                <w:szCs w:val="24"/>
                <w:lang w:val="ru-RU" w:eastAsia="ru-RU" w:bidi="ar-SA"/>
              </w:rPr>
              <w:t>Место нахождения ТС: РФ, Республика Саха (Якутия), г. Якутск, пр-кт Михаила Николаева 36.</w:t>
            </w:r>
          </w:p>
        </w:tc>
        <w:tc>
          <w:tcPr>
            <w:tcW w:w="1878" w:type="dxa"/>
            <w:tcBorders/>
            <w:shd w:color="auto" w:fill="auto" w:val="clear"/>
          </w:tcPr>
          <w:p>
            <w:pPr>
              <w:pStyle w:val="Style24"/>
              <w:widowControl w:val="false"/>
              <w:numPr>
                <w:ilvl w:val="0"/>
                <w:numId w:val="0"/>
              </w:numPr>
              <w:spacing w:before="0" w:after="0"/>
              <w:ind w:left="0" w:hanging="0"/>
              <w:jc w:val="center"/>
              <w:rPr>
                <w:sz w:val="24"/>
                <w:szCs w:val="24"/>
              </w:rPr>
            </w:pPr>
            <w:r>
              <w:rPr>
                <w:rFonts w:eastAsia="Times New Roman" w:cs="Times New Roman"/>
                <w:kern w:val="0"/>
                <w:sz w:val="24"/>
                <w:szCs w:val="24"/>
                <w:lang w:val="ru-RU" w:eastAsia="ru-RU" w:bidi="ar-SA"/>
              </w:rPr>
              <w:t>2 418 000 (Два миллиона четыреста восемнадцать тысяч) руб. 00 коп., с учетом НДС 20%.</w:t>
            </w:r>
          </w:p>
        </w:tc>
      </w:tr>
      <w:tr>
        <w:trPr>
          <w:trHeight w:val="382" w:hRule="atLeast"/>
        </w:trPr>
        <w:tc>
          <w:tcPr>
            <w:tcW w:w="745" w:type="dxa"/>
            <w:tcBorders/>
          </w:tcPr>
          <w:p>
            <w:pPr>
              <w:pStyle w:val="Style24"/>
              <w:widowControl w:val="false"/>
              <w:numPr>
                <w:ilvl w:val="0"/>
                <w:numId w:val="0"/>
              </w:numPr>
              <w:spacing w:before="0" w:after="0"/>
              <w:ind w:left="0" w:hanging="0"/>
              <w:jc w:val="center"/>
              <w:rPr>
                <w:sz w:val="24"/>
                <w:szCs w:val="24"/>
              </w:rPr>
            </w:pPr>
            <w:r>
              <w:rPr>
                <w:rFonts w:eastAsia="Times New Roman" w:cs="Times New Roman"/>
                <w:kern w:val="0"/>
                <w:sz w:val="24"/>
                <w:szCs w:val="24"/>
                <w:lang w:val="ru-RU" w:eastAsia="ru-RU" w:bidi="ar-SA"/>
              </w:rPr>
              <w:t>13</w:t>
            </w:r>
          </w:p>
        </w:tc>
        <w:tc>
          <w:tcPr>
            <w:tcW w:w="7653" w:type="dxa"/>
            <w:tcBorders/>
          </w:tcPr>
          <w:p>
            <w:pPr>
              <w:pStyle w:val="Normal"/>
              <w:widowControl w:val="false"/>
              <w:spacing w:before="0" w:after="0"/>
              <w:jc w:val="both"/>
              <w:rPr>
                <w:sz w:val="24"/>
                <w:szCs w:val="24"/>
              </w:rPr>
            </w:pPr>
            <w:r>
              <w:rPr>
                <w:rFonts w:eastAsia="Times New Roman" w:cs="Times New Roman"/>
                <w:b/>
                <w:kern w:val="0"/>
                <w:sz w:val="24"/>
                <w:szCs w:val="24"/>
                <w:lang w:val="ru-RU" w:eastAsia="ru-RU" w:bidi="ar-SA"/>
              </w:rPr>
              <w:t>Транспортное средство (ТС) Камаз-65225-43, Х917КТ 14</w:t>
            </w:r>
            <w:r>
              <w:rPr>
                <w:rFonts w:eastAsia="Times New Roman" w:cs="Times New Roman"/>
                <w:b/>
                <w:kern w:val="0"/>
                <w:sz w:val="24"/>
                <w:szCs w:val="24"/>
                <w:lang w:val="en-US" w:eastAsia="ru-RU" w:bidi="ar-SA"/>
              </w:rPr>
              <w:t>RUS</w:t>
            </w:r>
            <w:r>
              <w:rPr>
                <w:rFonts w:eastAsia="Times New Roman" w:cs="Times New Roman"/>
                <w:b/>
                <w:kern w:val="0"/>
                <w:sz w:val="24"/>
                <w:szCs w:val="24"/>
                <w:lang w:val="ru-RU" w:eastAsia="ru-RU" w:bidi="ar-SA"/>
              </w:rPr>
              <w:t>,</w:t>
            </w:r>
            <w:r>
              <w:rPr>
                <w:rFonts w:eastAsia="Times New Roman" w:cs="Times New Roman"/>
                <w:b/>
                <w:kern w:val="0"/>
                <w:sz w:val="24"/>
                <w:szCs w:val="24"/>
                <w:lang w:val="en-US" w:eastAsia="ru-RU" w:bidi="ar-SA"/>
              </w:rPr>
              <w:t>VIN</w:t>
            </w:r>
            <w:r>
              <w:rPr>
                <w:rFonts w:eastAsia="Times New Roman" w:cs="Times New Roman"/>
                <w:b/>
                <w:kern w:val="0"/>
                <w:sz w:val="24"/>
                <w:szCs w:val="24"/>
                <w:lang w:val="ru-RU" w:eastAsia="ru-RU" w:bidi="ar-SA"/>
              </w:rPr>
              <w:t xml:space="preserve"> XTC652254E1297165, год изготовления 2014, Седельный тягач, категория С,</w:t>
            </w:r>
            <w:r>
              <w:rPr>
                <w:rFonts w:eastAsia="Times New Roman" w:cs="Times New Roman"/>
                <w:kern w:val="0"/>
                <w:sz w:val="24"/>
                <w:szCs w:val="24"/>
                <w:lang w:val="ru-RU" w:eastAsia="ru-RU" w:bidi="ar-SA"/>
              </w:rPr>
              <w:t xml:space="preserve"> цвет кузова синий, двигатель 740632 (дизель), МКПП, привод 6х6, организация изготовитель: ОАО «КАМАЗ» (Россия), пробег 194044 км. </w:t>
            </w:r>
          </w:p>
          <w:p>
            <w:pPr>
              <w:pStyle w:val="Normal"/>
              <w:widowControl w:val="false"/>
              <w:spacing w:before="0" w:after="0"/>
              <w:jc w:val="both"/>
              <w:rPr>
                <w:sz w:val="24"/>
                <w:szCs w:val="24"/>
              </w:rPr>
            </w:pPr>
            <w:r>
              <w:rPr>
                <w:rFonts w:eastAsia="Times New Roman" w:cs="Times New Roman"/>
                <w:kern w:val="0"/>
                <w:sz w:val="24"/>
                <w:szCs w:val="24"/>
                <w:lang w:val="ru-RU" w:eastAsia="ru-RU" w:bidi="ar-SA"/>
              </w:rPr>
              <w:t>Место нахождения ТС: РФ, Республика Саха (Якутия), г. Якутск, пр-кт Михаила Николаева 36.</w:t>
            </w:r>
          </w:p>
          <w:p>
            <w:pPr>
              <w:pStyle w:val="Normal"/>
              <w:widowControl w:val="false"/>
              <w:spacing w:before="0" w:after="0"/>
              <w:jc w:val="left"/>
              <w:rPr>
                <w:b/>
                <w:sz w:val="24"/>
                <w:szCs w:val="24"/>
              </w:rPr>
            </w:pPr>
            <w:r>
              <w:rPr>
                <w:b/>
                <w:sz w:val="24"/>
                <w:szCs w:val="24"/>
              </w:rPr>
            </w:r>
          </w:p>
        </w:tc>
        <w:tc>
          <w:tcPr>
            <w:tcW w:w="1878" w:type="dxa"/>
            <w:tcBorders/>
            <w:shd w:color="auto" w:fill="auto" w:val="clear"/>
          </w:tcPr>
          <w:p>
            <w:pPr>
              <w:pStyle w:val="Style24"/>
              <w:widowControl w:val="false"/>
              <w:numPr>
                <w:ilvl w:val="0"/>
                <w:numId w:val="0"/>
              </w:numPr>
              <w:spacing w:before="0" w:after="0"/>
              <w:ind w:left="0" w:hanging="0"/>
              <w:jc w:val="center"/>
              <w:rPr>
                <w:sz w:val="24"/>
                <w:szCs w:val="24"/>
              </w:rPr>
            </w:pPr>
            <w:r>
              <w:rPr>
                <w:rFonts w:eastAsia="Times New Roman" w:cs="Times New Roman"/>
                <w:kern w:val="0"/>
                <w:sz w:val="24"/>
                <w:szCs w:val="24"/>
                <w:lang w:val="ru-RU" w:eastAsia="ru-RU" w:bidi="ar-SA"/>
              </w:rPr>
              <w:t>2 418 000 (Два миллиона четыреста восемнадцать тысяч) руб. 00 коп., с учетом НДС 20%.</w:t>
            </w:r>
          </w:p>
        </w:tc>
      </w:tr>
      <w:tr>
        <w:trPr>
          <w:trHeight w:val="382" w:hRule="atLeast"/>
        </w:trPr>
        <w:tc>
          <w:tcPr>
            <w:tcW w:w="745" w:type="dxa"/>
            <w:tcBorders/>
          </w:tcPr>
          <w:p>
            <w:pPr>
              <w:pStyle w:val="Style24"/>
              <w:widowControl w:val="false"/>
              <w:numPr>
                <w:ilvl w:val="0"/>
                <w:numId w:val="0"/>
              </w:numPr>
              <w:spacing w:before="0" w:after="0"/>
              <w:ind w:left="0" w:hanging="0"/>
              <w:jc w:val="center"/>
              <w:rPr>
                <w:sz w:val="24"/>
                <w:szCs w:val="24"/>
              </w:rPr>
            </w:pPr>
            <w:r>
              <w:rPr>
                <w:rFonts w:eastAsia="Times New Roman" w:cs="Times New Roman"/>
                <w:kern w:val="0"/>
                <w:sz w:val="24"/>
                <w:szCs w:val="24"/>
                <w:lang w:val="ru-RU" w:eastAsia="ru-RU" w:bidi="ar-SA"/>
              </w:rPr>
              <w:t>14</w:t>
            </w:r>
          </w:p>
        </w:tc>
        <w:tc>
          <w:tcPr>
            <w:tcW w:w="7653" w:type="dxa"/>
            <w:tcBorders/>
          </w:tcPr>
          <w:p>
            <w:pPr>
              <w:pStyle w:val="Normal"/>
              <w:widowControl w:val="false"/>
              <w:spacing w:before="0" w:after="0"/>
              <w:jc w:val="both"/>
              <w:rPr>
                <w:sz w:val="24"/>
                <w:szCs w:val="24"/>
              </w:rPr>
            </w:pPr>
            <w:r>
              <w:rPr>
                <w:rFonts w:eastAsia="Times New Roman" w:cs="Times New Roman"/>
                <w:b/>
                <w:kern w:val="0"/>
                <w:sz w:val="24"/>
                <w:szCs w:val="24"/>
                <w:lang w:val="ru-RU" w:eastAsia="ru-RU" w:bidi="ar-SA"/>
              </w:rPr>
              <w:t>Транспортное средство (ТС) Камаз-65225-43, Х918КТ 14</w:t>
            </w:r>
            <w:r>
              <w:rPr>
                <w:rFonts w:eastAsia="Times New Roman" w:cs="Times New Roman"/>
                <w:b/>
                <w:kern w:val="0"/>
                <w:sz w:val="24"/>
                <w:szCs w:val="24"/>
                <w:lang w:val="en-US" w:eastAsia="ru-RU" w:bidi="ar-SA"/>
              </w:rPr>
              <w:t>RUS</w:t>
            </w:r>
            <w:r>
              <w:rPr>
                <w:rFonts w:eastAsia="Times New Roman" w:cs="Times New Roman"/>
                <w:b/>
                <w:kern w:val="0"/>
                <w:sz w:val="24"/>
                <w:szCs w:val="24"/>
                <w:lang w:val="ru-RU" w:eastAsia="ru-RU" w:bidi="ar-SA"/>
              </w:rPr>
              <w:t>,</w:t>
            </w:r>
            <w:r>
              <w:rPr>
                <w:rFonts w:eastAsia="Times New Roman" w:cs="Times New Roman"/>
                <w:b/>
                <w:kern w:val="0"/>
                <w:sz w:val="24"/>
                <w:szCs w:val="24"/>
                <w:lang w:val="en-US" w:eastAsia="ru-RU" w:bidi="ar-SA"/>
              </w:rPr>
              <w:t>VIN</w:t>
            </w:r>
            <w:r>
              <w:rPr>
                <w:rFonts w:eastAsia="Times New Roman" w:cs="Times New Roman"/>
                <w:b/>
                <w:kern w:val="0"/>
                <w:sz w:val="24"/>
                <w:szCs w:val="24"/>
                <w:lang w:val="ru-RU" w:eastAsia="ru-RU" w:bidi="ar-SA"/>
              </w:rPr>
              <w:t xml:space="preserve"> XTC652254E1298060, год изготовления 2014, Седельный тягач, категория С,</w:t>
            </w:r>
            <w:r>
              <w:rPr>
                <w:rFonts w:eastAsia="Times New Roman" w:cs="Times New Roman"/>
                <w:kern w:val="0"/>
                <w:sz w:val="24"/>
                <w:szCs w:val="24"/>
                <w:lang w:val="ru-RU" w:eastAsia="ru-RU" w:bidi="ar-SA"/>
              </w:rPr>
              <w:t xml:space="preserve"> цвет кузова синий, двигатель 740632 (дизель), МКПП, привод 6х6, организация изготовитель: ОАО «КАМАЗ» (Россия), пробег 317871 км.</w:t>
            </w:r>
          </w:p>
          <w:p>
            <w:pPr>
              <w:pStyle w:val="Normal"/>
              <w:widowControl w:val="false"/>
              <w:spacing w:before="0" w:after="0"/>
              <w:jc w:val="both"/>
              <w:rPr>
                <w:sz w:val="24"/>
                <w:szCs w:val="24"/>
              </w:rPr>
            </w:pPr>
            <w:r>
              <w:rPr>
                <w:rFonts w:eastAsia="Times New Roman" w:cs="Times New Roman"/>
                <w:kern w:val="0"/>
                <w:sz w:val="24"/>
                <w:szCs w:val="24"/>
                <w:lang w:val="ru-RU" w:eastAsia="ru-RU" w:bidi="ar-SA"/>
              </w:rPr>
              <w:t>Место нахождения ТС: РФ, Республика Саха (Якутия), г. Якутск, пр-кт Михаила Николаева 36.</w:t>
            </w:r>
          </w:p>
          <w:p>
            <w:pPr>
              <w:pStyle w:val="Normal"/>
              <w:widowControl w:val="false"/>
              <w:spacing w:before="0" w:after="0"/>
              <w:jc w:val="left"/>
              <w:rPr>
                <w:b/>
                <w:sz w:val="24"/>
                <w:szCs w:val="24"/>
              </w:rPr>
            </w:pPr>
            <w:r>
              <w:rPr>
                <w:b/>
                <w:sz w:val="24"/>
                <w:szCs w:val="24"/>
              </w:rPr>
            </w:r>
          </w:p>
        </w:tc>
        <w:tc>
          <w:tcPr>
            <w:tcW w:w="1878" w:type="dxa"/>
            <w:tcBorders/>
            <w:shd w:color="auto" w:fill="auto" w:val="clear"/>
          </w:tcPr>
          <w:p>
            <w:pPr>
              <w:pStyle w:val="Style24"/>
              <w:widowControl w:val="false"/>
              <w:numPr>
                <w:ilvl w:val="0"/>
                <w:numId w:val="0"/>
              </w:numPr>
              <w:spacing w:before="0" w:after="0"/>
              <w:ind w:left="0" w:hanging="0"/>
              <w:jc w:val="center"/>
              <w:rPr>
                <w:sz w:val="24"/>
                <w:szCs w:val="24"/>
              </w:rPr>
            </w:pPr>
            <w:r>
              <w:rPr>
                <w:rFonts w:eastAsia="Times New Roman" w:cs="Times New Roman"/>
                <w:kern w:val="0"/>
                <w:sz w:val="24"/>
                <w:szCs w:val="24"/>
                <w:lang w:val="ru-RU" w:eastAsia="ru-RU" w:bidi="ar-SA"/>
              </w:rPr>
              <w:t>2 418 000 (Два миллиона четыреста восемнадцать тысяч) руб. 00 коп., с учетом НДС 20%.</w:t>
            </w:r>
          </w:p>
        </w:tc>
      </w:tr>
      <w:tr>
        <w:trPr>
          <w:trHeight w:val="382" w:hRule="atLeast"/>
        </w:trPr>
        <w:tc>
          <w:tcPr>
            <w:tcW w:w="745" w:type="dxa"/>
            <w:tcBorders/>
          </w:tcPr>
          <w:p>
            <w:pPr>
              <w:pStyle w:val="Style24"/>
              <w:widowControl w:val="false"/>
              <w:numPr>
                <w:ilvl w:val="0"/>
                <w:numId w:val="0"/>
              </w:numPr>
              <w:spacing w:before="0" w:after="0"/>
              <w:ind w:left="0" w:hanging="0"/>
              <w:jc w:val="center"/>
              <w:rPr>
                <w:sz w:val="24"/>
                <w:szCs w:val="24"/>
              </w:rPr>
            </w:pPr>
            <w:r>
              <w:rPr>
                <w:rFonts w:eastAsia="Times New Roman" w:cs="Times New Roman"/>
                <w:kern w:val="0"/>
                <w:sz w:val="24"/>
                <w:szCs w:val="24"/>
                <w:lang w:val="ru-RU" w:eastAsia="ru-RU" w:bidi="ar-SA"/>
              </w:rPr>
              <w:t>15</w:t>
            </w:r>
          </w:p>
        </w:tc>
        <w:tc>
          <w:tcPr>
            <w:tcW w:w="7653" w:type="dxa"/>
            <w:tcBorders/>
          </w:tcPr>
          <w:p>
            <w:pPr>
              <w:pStyle w:val="Normal"/>
              <w:widowControl w:val="false"/>
              <w:spacing w:before="0" w:after="0"/>
              <w:jc w:val="both"/>
              <w:rPr>
                <w:sz w:val="24"/>
                <w:szCs w:val="24"/>
              </w:rPr>
            </w:pPr>
            <w:r>
              <w:rPr>
                <w:rFonts w:eastAsia="Times New Roman" w:cs="Times New Roman"/>
                <w:b/>
                <w:kern w:val="0"/>
                <w:sz w:val="24"/>
                <w:szCs w:val="24"/>
                <w:lang w:val="ru-RU" w:eastAsia="ru-RU" w:bidi="ar-SA"/>
              </w:rPr>
              <w:t>Транспортное средство (ТС) Камаз-65225-22, В297КО 14</w:t>
            </w:r>
            <w:r>
              <w:rPr>
                <w:rFonts w:eastAsia="Times New Roman" w:cs="Times New Roman"/>
                <w:b/>
                <w:kern w:val="0"/>
                <w:sz w:val="24"/>
                <w:szCs w:val="24"/>
                <w:lang w:val="en-US" w:eastAsia="ru-RU" w:bidi="ar-SA"/>
              </w:rPr>
              <w:t>RUS</w:t>
            </w:r>
            <w:r>
              <w:rPr>
                <w:rFonts w:eastAsia="Times New Roman" w:cs="Times New Roman"/>
                <w:b/>
                <w:kern w:val="0"/>
                <w:sz w:val="24"/>
                <w:szCs w:val="24"/>
                <w:lang w:val="ru-RU" w:eastAsia="ru-RU" w:bidi="ar-SA"/>
              </w:rPr>
              <w:t>,</w:t>
            </w:r>
            <w:r>
              <w:rPr>
                <w:rFonts w:eastAsia="Times New Roman" w:cs="Times New Roman"/>
                <w:b/>
                <w:kern w:val="0"/>
                <w:sz w:val="24"/>
                <w:szCs w:val="24"/>
                <w:lang w:val="en-US" w:eastAsia="ru-RU" w:bidi="ar-SA"/>
              </w:rPr>
              <w:t>VIN</w:t>
            </w:r>
            <w:r>
              <w:rPr>
                <w:rFonts w:eastAsia="Times New Roman" w:cs="Times New Roman"/>
                <w:b/>
                <w:kern w:val="0"/>
                <w:sz w:val="24"/>
                <w:szCs w:val="24"/>
                <w:lang w:val="ru-RU" w:eastAsia="ru-RU" w:bidi="ar-SA"/>
              </w:rPr>
              <w:t xml:space="preserve"> ХТС65225YА1197215, год изготовления 2010, Седельный тягач, категория С, </w:t>
            </w:r>
            <w:r>
              <w:rPr>
                <w:rFonts w:eastAsia="Times New Roman" w:cs="Times New Roman"/>
                <w:kern w:val="0"/>
                <w:sz w:val="24"/>
                <w:szCs w:val="24"/>
                <w:lang w:val="ru-RU" w:eastAsia="ru-RU" w:bidi="ar-SA"/>
              </w:rPr>
              <w:t>цвет кузова оранжевый, двигатель 740370 (дизель), МКПП, привод 6х6, организация изготовитель: ОАО «КАМАЗ» (Россия), пробег 77858 км.</w:t>
            </w:r>
          </w:p>
          <w:p>
            <w:pPr>
              <w:pStyle w:val="Normal"/>
              <w:widowControl w:val="false"/>
              <w:spacing w:before="0" w:after="0"/>
              <w:jc w:val="both"/>
              <w:rPr>
                <w:sz w:val="24"/>
                <w:szCs w:val="24"/>
              </w:rPr>
            </w:pPr>
            <w:r>
              <w:rPr>
                <w:rFonts w:eastAsia="Times New Roman" w:cs="Times New Roman"/>
                <w:kern w:val="0"/>
                <w:sz w:val="24"/>
                <w:szCs w:val="24"/>
                <w:lang w:val="ru-RU" w:eastAsia="ru-RU" w:bidi="ar-SA"/>
              </w:rPr>
              <w:t>Место нахождения ТС: РФ, Республика Саха (Якутия), г. Якутск, пр-кт Михаила Николаева 36.</w:t>
            </w:r>
          </w:p>
          <w:p>
            <w:pPr>
              <w:pStyle w:val="Normal"/>
              <w:widowControl w:val="false"/>
              <w:spacing w:before="0" w:after="0"/>
              <w:jc w:val="left"/>
              <w:rPr>
                <w:b/>
                <w:sz w:val="24"/>
                <w:szCs w:val="24"/>
              </w:rPr>
            </w:pPr>
            <w:r>
              <w:rPr>
                <w:b/>
                <w:sz w:val="24"/>
                <w:szCs w:val="24"/>
              </w:rPr>
            </w:r>
          </w:p>
        </w:tc>
        <w:tc>
          <w:tcPr>
            <w:tcW w:w="1878" w:type="dxa"/>
            <w:tcBorders/>
            <w:shd w:color="auto" w:fill="auto" w:val="clear"/>
          </w:tcPr>
          <w:p>
            <w:pPr>
              <w:pStyle w:val="Style24"/>
              <w:widowControl w:val="false"/>
              <w:numPr>
                <w:ilvl w:val="0"/>
                <w:numId w:val="0"/>
              </w:numPr>
              <w:spacing w:before="0" w:after="0"/>
              <w:ind w:left="0" w:hanging="0"/>
              <w:jc w:val="center"/>
              <w:rPr>
                <w:sz w:val="24"/>
                <w:szCs w:val="24"/>
                <w:highlight w:val="yellow"/>
              </w:rPr>
            </w:pPr>
            <w:r>
              <w:rPr>
                <w:rFonts w:eastAsia="Times New Roman" w:cs="Times New Roman"/>
                <w:kern w:val="0"/>
                <w:sz w:val="24"/>
                <w:szCs w:val="24"/>
                <w:lang w:val="ru-RU" w:eastAsia="ru-RU" w:bidi="ar-SA"/>
              </w:rPr>
              <w:t>2 090 400 (Два миллиона девяносто тысяч четыреста) руб. 00 коп., с учетом НДС 20%.</w:t>
            </w:r>
          </w:p>
        </w:tc>
      </w:tr>
      <w:tr>
        <w:trPr>
          <w:trHeight w:val="2297" w:hRule="atLeast"/>
        </w:trPr>
        <w:tc>
          <w:tcPr>
            <w:tcW w:w="745" w:type="dxa"/>
            <w:tcBorders/>
          </w:tcPr>
          <w:p>
            <w:pPr>
              <w:pStyle w:val="Style24"/>
              <w:widowControl w:val="false"/>
              <w:numPr>
                <w:ilvl w:val="0"/>
                <w:numId w:val="0"/>
              </w:numPr>
              <w:spacing w:before="0" w:after="0"/>
              <w:ind w:left="0" w:hanging="0"/>
              <w:jc w:val="center"/>
              <w:rPr>
                <w:sz w:val="24"/>
                <w:szCs w:val="24"/>
              </w:rPr>
            </w:pPr>
            <w:r>
              <w:rPr>
                <w:rFonts w:eastAsia="Times New Roman" w:cs="Times New Roman"/>
                <w:kern w:val="0"/>
                <w:sz w:val="24"/>
                <w:szCs w:val="24"/>
                <w:lang w:val="ru-RU" w:eastAsia="ru-RU" w:bidi="ar-SA"/>
              </w:rPr>
              <w:t>16</w:t>
            </w:r>
          </w:p>
        </w:tc>
        <w:tc>
          <w:tcPr>
            <w:tcW w:w="7653" w:type="dxa"/>
            <w:tcBorders/>
          </w:tcPr>
          <w:p>
            <w:pPr>
              <w:pStyle w:val="Normal"/>
              <w:widowControl w:val="false"/>
              <w:spacing w:before="0" w:after="0"/>
              <w:jc w:val="both"/>
              <w:rPr>
                <w:sz w:val="24"/>
                <w:szCs w:val="24"/>
              </w:rPr>
            </w:pPr>
            <w:r>
              <w:rPr>
                <w:rFonts w:eastAsia="Times New Roman" w:cs="Times New Roman"/>
                <w:b/>
                <w:kern w:val="0"/>
                <w:sz w:val="24"/>
                <w:szCs w:val="24"/>
                <w:lang w:val="ru-RU" w:eastAsia="ru-RU" w:bidi="ar-SA"/>
              </w:rPr>
              <w:t>Транспортное средство (ТС) Камаз-65225-22, Т602КЕ 14</w:t>
            </w:r>
            <w:r>
              <w:rPr>
                <w:rFonts w:eastAsia="Times New Roman" w:cs="Times New Roman"/>
                <w:b/>
                <w:kern w:val="0"/>
                <w:sz w:val="24"/>
                <w:szCs w:val="24"/>
                <w:lang w:val="en-US" w:eastAsia="ru-RU" w:bidi="ar-SA"/>
              </w:rPr>
              <w:t>RUS</w:t>
            </w:r>
            <w:r>
              <w:rPr>
                <w:rFonts w:eastAsia="Times New Roman" w:cs="Times New Roman"/>
                <w:b/>
                <w:kern w:val="0"/>
                <w:sz w:val="24"/>
                <w:szCs w:val="24"/>
                <w:lang w:val="ru-RU" w:eastAsia="ru-RU" w:bidi="ar-SA"/>
              </w:rPr>
              <w:t>,</w:t>
            </w:r>
            <w:r>
              <w:rPr>
                <w:rFonts w:eastAsia="Times New Roman" w:cs="Times New Roman"/>
                <w:b/>
                <w:kern w:val="0"/>
                <w:sz w:val="24"/>
                <w:szCs w:val="24"/>
                <w:lang w:val="en-US" w:eastAsia="ru-RU" w:bidi="ar-SA"/>
              </w:rPr>
              <w:t>VIN</w:t>
            </w:r>
            <w:r>
              <w:rPr>
                <w:rFonts w:eastAsia="Times New Roman" w:cs="Times New Roman"/>
                <w:b/>
                <w:kern w:val="0"/>
                <w:sz w:val="24"/>
                <w:szCs w:val="24"/>
                <w:lang w:val="ru-RU" w:eastAsia="ru-RU" w:bidi="ar-SA"/>
              </w:rPr>
              <w:t xml:space="preserve"> ХТС65225YА1190291, год изготовления 2010, Седельный тягач, категория С,</w:t>
            </w:r>
            <w:r>
              <w:rPr>
                <w:rFonts w:eastAsia="Times New Roman" w:cs="Times New Roman"/>
                <w:kern w:val="0"/>
                <w:sz w:val="24"/>
                <w:szCs w:val="24"/>
                <w:lang w:val="ru-RU" w:eastAsia="ru-RU" w:bidi="ar-SA"/>
              </w:rPr>
              <w:t xml:space="preserve"> цвет кузова оранжевый, двигатель 740370 (дизель), МКПП, привод 6х6, организация изготовитель: ОАО «КАМАЗ» (Россия), пробег 67958 км.</w:t>
            </w:r>
          </w:p>
          <w:p>
            <w:pPr>
              <w:pStyle w:val="Normal"/>
              <w:widowControl w:val="false"/>
              <w:spacing w:before="0" w:after="0"/>
              <w:jc w:val="both"/>
              <w:rPr>
                <w:sz w:val="24"/>
                <w:szCs w:val="24"/>
              </w:rPr>
            </w:pPr>
            <w:r>
              <w:rPr>
                <w:rFonts w:eastAsia="Times New Roman" w:cs="Times New Roman"/>
                <w:kern w:val="0"/>
                <w:sz w:val="24"/>
                <w:szCs w:val="24"/>
                <w:lang w:val="ru-RU" w:eastAsia="ru-RU" w:bidi="ar-SA"/>
              </w:rPr>
              <w:t>Место нахождения ТС: РФ, Республика Саха (Якутия), г. Якутск, пр-кт Михаила Николаева 36.</w:t>
            </w:r>
          </w:p>
          <w:p>
            <w:pPr>
              <w:pStyle w:val="Normal"/>
              <w:widowControl w:val="false"/>
              <w:spacing w:before="0" w:after="0"/>
              <w:jc w:val="left"/>
              <w:rPr>
                <w:b/>
                <w:sz w:val="24"/>
                <w:szCs w:val="24"/>
              </w:rPr>
            </w:pPr>
            <w:r>
              <w:rPr>
                <w:b/>
                <w:sz w:val="24"/>
                <w:szCs w:val="24"/>
              </w:rPr>
            </w:r>
          </w:p>
        </w:tc>
        <w:tc>
          <w:tcPr>
            <w:tcW w:w="1878" w:type="dxa"/>
            <w:tcBorders/>
            <w:shd w:color="auto" w:fill="auto" w:val="clear"/>
          </w:tcPr>
          <w:p>
            <w:pPr>
              <w:pStyle w:val="Style24"/>
              <w:widowControl w:val="false"/>
              <w:numPr>
                <w:ilvl w:val="0"/>
                <w:numId w:val="0"/>
              </w:numPr>
              <w:spacing w:before="0" w:after="0"/>
              <w:ind w:left="0" w:hanging="0"/>
              <w:jc w:val="center"/>
              <w:rPr>
                <w:sz w:val="24"/>
                <w:szCs w:val="24"/>
                <w:highlight w:val="yellow"/>
              </w:rPr>
            </w:pPr>
            <w:r>
              <w:rPr>
                <w:rFonts w:eastAsia="Times New Roman" w:cs="Times New Roman"/>
                <w:kern w:val="0"/>
                <w:sz w:val="24"/>
                <w:szCs w:val="24"/>
                <w:lang w:val="ru-RU" w:eastAsia="ru-RU" w:bidi="ar-SA"/>
              </w:rPr>
              <w:t>2 090 400 (Два миллиона девяносто тысяч четыреста) руб. 00 коп., с учетом НДС 20%.</w:t>
            </w:r>
          </w:p>
        </w:tc>
      </w:tr>
      <w:tr>
        <w:trPr>
          <w:trHeight w:val="382" w:hRule="atLeast"/>
        </w:trPr>
        <w:tc>
          <w:tcPr>
            <w:tcW w:w="745" w:type="dxa"/>
            <w:tcBorders/>
          </w:tcPr>
          <w:p>
            <w:pPr>
              <w:pStyle w:val="Style24"/>
              <w:widowControl w:val="false"/>
              <w:numPr>
                <w:ilvl w:val="0"/>
                <w:numId w:val="0"/>
              </w:numPr>
              <w:spacing w:before="0" w:after="0"/>
              <w:ind w:left="0" w:hanging="0"/>
              <w:jc w:val="both"/>
              <w:rPr>
                <w:sz w:val="24"/>
                <w:szCs w:val="24"/>
              </w:rPr>
            </w:pPr>
            <w:r>
              <w:rPr>
                <w:rFonts w:eastAsia="Times New Roman" w:cs="Times New Roman"/>
                <w:kern w:val="0"/>
                <w:sz w:val="24"/>
                <w:szCs w:val="24"/>
                <w:lang w:val="ru-RU" w:eastAsia="ru-RU" w:bidi="ar-SA"/>
              </w:rPr>
              <w:t>17</w:t>
            </w:r>
          </w:p>
        </w:tc>
        <w:tc>
          <w:tcPr>
            <w:tcW w:w="7653" w:type="dxa"/>
            <w:tcBorders/>
          </w:tcPr>
          <w:p>
            <w:pPr>
              <w:pStyle w:val="Normal"/>
              <w:widowControl w:val="false"/>
              <w:spacing w:before="0" w:after="0"/>
              <w:jc w:val="both"/>
              <w:rPr>
                <w:sz w:val="24"/>
                <w:szCs w:val="24"/>
              </w:rPr>
            </w:pPr>
            <w:r>
              <w:rPr>
                <w:rFonts w:eastAsia="Times New Roman" w:cs="Times New Roman"/>
                <w:b/>
                <w:kern w:val="0"/>
                <w:sz w:val="24"/>
                <w:szCs w:val="24"/>
                <w:lang w:val="ru-RU" w:eastAsia="ru-RU" w:bidi="ar-SA"/>
              </w:rPr>
              <w:t>Транспортное средство (ТС) SHACMAN SX3256DR384, А788КР14</w:t>
            </w:r>
            <w:r>
              <w:rPr>
                <w:rFonts w:eastAsia="Times New Roman" w:cs="Times New Roman"/>
                <w:b/>
                <w:kern w:val="0"/>
                <w:sz w:val="24"/>
                <w:szCs w:val="24"/>
                <w:lang w:val="en-US" w:eastAsia="ru-RU" w:bidi="ar-SA"/>
              </w:rPr>
              <w:t>RUS</w:t>
            </w:r>
            <w:r>
              <w:rPr>
                <w:rFonts w:eastAsia="Times New Roman" w:cs="Times New Roman"/>
                <w:b/>
                <w:kern w:val="0"/>
                <w:sz w:val="24"/>
                <w:szCs w:val="24"/>
                <w:lang w:val="ru-RU" w:eastAsia="ru-RU" w:bidi="ar-SA"/>
              </w:rPr>
              <w:t>,</w:t>
            </w:r>
            <w:r>
              <w:rPr>
                <w:rFonts w:eastAsia="Times New Roman" w:cs="Times New Roman"/>
                <w:b/>
                <w:kern w:val="0"/>
                <w:sz w:val="24"/>
                <w:szCs w:val="24"/>
                <w:lang w:val="en-US" w:eastAsia="ru-RU" w:bidi="ar-SA"/>
              </w:rPr>
              <w:t>VIN</w:t>
            </w:r>
            <w:r>
              <w:rPr>
                <w:rFonts w:eastAsia="Times New Roman" w:cs="Times New Roman"/>
                <w:b/>
                <w:kern w:val="0"/>
                <w:sz w:val="24"/>
                <w:szCs w:val="24"/>
                <w:lang w:val="ru-RU" w:eastAsia="ru-RU" w:bidi="ar-SA"/>
              </w:rPr>
              <w:t xml:space="preserve"> LZGCL2R46CX054946, год изготовления 2012, Самосвал, категория С, </w:t>
            </w:r>
            <w:r>
              <w:rPr>
                <w:rFonts w:eastAsia="Times New Roman" w:cs="Times New Roman"/>
                <w:kern w:val="0"/>
                <w:sz w:val="24"/>
                <w:szCs w:val="24"/>
                <w:lang w:val="ru-RU" w:eastAsia="ru-RU" w:bidi="ar-SA"/>
              </w:rPr>
              <w:t xml:space="preserve">цвет кузова белый, двигатель </w:t>
            </w:r>
            <w:r>
              <w:rPr>
                <w:rFonts w:eastAsia="Times New Roman" w:cs="Times New Roman"/>
                <w:kern w:val="0"/>
                <w:sz w:val="24"/>
                <w:szCs w:val="24"/>
                <w:lang w:val="en-US" w:eastAsia="ru-RU" w:bidi="ar-SA"/>
              </w:rPr>
              <w:t>WP</w:t>
            </w:r>
            <w:r>
              <w:rPr>
                <w:rFonts w:eastAsia="Times New Roman" w:cs="Times New Roman"/>
                <w:kern w:val="0"/>
                <w:sz w:val="24"/>
                <w:szCs w:val="24"/>
                <w:lang w:val="ru-RU" w:eastAsia="ru-RU" w:bidi="ar-SA"/>
              </w:rPr>
              <w:t>10.340</w:t>
            </w:r>
            <w:r>
              <w:rPr>
                <w:rFonts w:eastAsia="Times New Roman" w:cs="Times New Roman"/>
                <w:kern w:val="0"/>
                <w:sz w:val="24"/>
                <w:szCs w:val="24"/>
                <w:lang w:val="en-US" w:eastAsia="ru-RU" w:bidi="ar-SA"/>
              </w:rPr>
              <w:t>E</w:t>
            </w:r>
            <w:r>
              <w:rPr>
                <w:rFonts w:eastAsia="Times New Roman" w:cs="Times New Roman"/>
                <w:kern w:val="0"/>
                <w:sz w:val="24"/>
                <w:szCs w:val="24"/>
                <w:lang w:val="ru-RU" w:eastAsia="ru-RU" w:bidi="ar-SA"/>
              </w:rPr>
              <w:t xml:space="preserve">32 (дизель), МКПП, привод 6х4, организация изготовитель: </w:t>
            </w:r>
            <w:r>
              <w:rPr>
                <w:rFonts w:eastAsia="Times New Roman" w:cs="Times New Roman"/>
                <w:kern w:val="0"/>
                <w:sz w:val="24"/>
                <w:szCs w:val="24"/>
                <w:lang w:val="en-US" w:eastAsia="ru-RU" w:bidi="ar-SA"/>
              </w:rPr>
              <w:t>SHAANXI</w:t>
            </w:r>
            <w:r>
              <w:rPr>
                <w:rFonts w:eastAsia="Times New Roman" w:cs="Times New Roman"/>
                <w:kern w:val="0"/>
                <w:sz w:val="24"/>
                <w:szCs w:val="24"/>
                <w:lang w:val="ru-RU" w:eastAsia="ru-RU" w:bidi="ar-SA"/>
              </w:rPr>
              <w:t xml:space="preserve"> </w:t>
            </w:r>
            <w:r>
              <w:rPr>
                <w:rFonts w:eastAsia="Times New Roman" w:cs="Times New Roman"/>
                <w:kern w:val="0"/>
                <w:sz w:val="24"/>
                <w:szCs w:val="24"/>
                <w:lang w:val="en-US" w:eastAsia="ru-RU" w:bidi="ar-SA"/>
              </w:rPr>
              <w:t>AUTOMOBILE</w:t>
            </w:r>
            <w:r>
              <w:rPr>
                <w:rFonts w:eastAsia="Times New Roman" w:cs="Times New Roman"/>
                <w:kern w:val="0"/>
                <w:sz w:val="24"/>
                <w:szCs w:val="24"/>
                <w:lang w:val="ru-RU" w:eastAsia="ru-RU" w:bidi="ar-SA"/>
              </w:rPr>
              <w:t xml:space="preserve"> </w:t>
            </w:r>
            <w:r>
              <w:rPr>
                <w:rFonts w:eastAsia="Times New Roman" w:cs="Times New Roman"/>
                <w:kern w:val="0"/>
                <w:sz w:val="24"/>
                <w:szCs w:val="24"/>
                <w:lang w:val="en-US" w:eastAsia="ru-RU" w:bidi="ar-SA"/>
              </w:rPr>
              <w:t>GROUP</w:t>
            </w:r>
            <w:r>
              <w:rPr>
                <w:rFonts w:eastAsia="Times New Roman" w:cs="Times New Roman"/>
                <w:kern w:val="0"/>
                <w:sz w:val="24"/>
                <w:szCs w:val="24"/>
                <w:lang w:val="ru-RU" w:eastAsia="ru-RU" w:bidi="ar-SA"/>
              </w:rPr>
              <w:t xml:space="preserve"> </w:t>
            </w:r>
            <w:r>
              <w:rPr>
                <w:rFonts w:eastAsia="Times New Roman" w:cs="Times New Roman"/>
                <w:kern w:val="0"/>
                <w:sz w:val="24"/>
                <w:szCs w:val="24"/>
                <w:lang w:val="en-US" w:eastAsia="ru-RU" w:bidi="ar-SA"/>
              </w:rPr>
              <w:t>CO</w:t>
            </w:r>
            <w:r>
              <w:rPr>
                <w:rFonts w:eastAsia="Times New Roman" w:cs="Times New Roman"/>
                <w:kern w:val="0"/>
                <w:sz w:val="24"/>
                <w:szCs w:val="24"/>
                <w:lang w:val="ru-RU" w:eastAsia="ru-RU" w:bidi="ar-SA"/>
              </w:rPr>
              <w:t>.</w:t>
            </w:r>
            <w:r>
              <w:rPr>
                <w:rFonts w:eastAsia="Times New Roman" w:cs="Times New Roman"/>
                <w:kern w:val="0"/>
                <w:sz w:val="24"/>
                <w:szCs w:val="24"/>
                <w:lang w:val="en-US" w:eastAsia="ru-RU" w:bidi="ar-SA"/>
              </w:rPr>
              <w:t>LTD</w:t>
            </w:r>
            <w:r>
              <w:rPr>
                <w:rFonts w:eastAsia="Times New Roman" w:cs="Times New Roman"/>
                <w:kern w:val="0"/>
                <w:sz w:val="24"/>
                <w:szCs w:val="24"/>
                <w:lang w:val="ru-RU" w:eastAsia="ru-RU" w:bidi="ar-SA"/>
              </w:rPr>
              <w:t xml:space="preserve"> (Китай), пробег 250919 км. </w:t>
            </w:r>
          </w:p>
          <w:p>
            <w:pPr>
              <w:pStyle w:val="Normal"/>
              <w:widowControl w:val="false"/>
              <w:spacing w:before="0" w:after="0"/>
              <w:jc w:val="both"/>
              <w:rPr>
                <w:b/>
                <w:sz w:val="24"/>
                <w:szCs w:val="24"/>
              </w:rPr>
            </w:pPr>
            <w:r>
              <w:rPr>
                <w:rFonts w:eastAsia="Times New Roman" w:cs="Times New Roman"/>
                <w:kern w:val="0"/>
                <w:sz w:val="24"/>
                <w:szCs w:val="24"/>
                <w:lang w:val="ru-RU" w:eastAsia="ru-RU" w:bidi="ar-SA"/>
              </w:rPr>
              <w:t>Место нахождения ТС: РФ, Республика Саха (Якутия), г. Якутск, пр-кт Михаила Николаева 36.</w:t>
            </w:r>
          </w:p>
        </w:tc>
        <w:tc>
          <w:tcPr>
            <w:tcW w:w="1878" w:type="dxa"/>
            <w:tcBorders/>
            <w:shd w:color="auto" w:fill="auto" w:val="clear"/>
          </w:tcPr>
          <w:p>
            <w:pPr>
              <w:pStyle w:val="Style24"/>
              <w:widowControl w:val="false"/>
              <w:numPr>
                <w:ilvl w:val="0"/>
                <w:numId w:val="0"/>
              </w:numPr>
              <w:spacing w:before="0" w:after="0"/>
              <w:ind w:left="0" w:hanging="0"/>
              <w:jc w:val="center"/>
              <w:rPr>
                <w:sz w:val="24"/>
                <w:szCs w:val="24"/>
                <w:highlight w:val="yellow"/>
              </w:rPr>
            </w:pPr>
            <w:r>
              <w:rPr>
                <w:rFonts w:eastAsia="Times New Roman" w:cs="Times New Roman"/>
                <w:kern w:val="0"/>
                <w:sz w:val="24"/>
                <w:szCs w:val="24"/>
                <w:lang w:val="ru-RU" w:eastAsia="ru-RU" w:bidi="ar-SA"/>
              </w:rPr>
              <w:t>1 504 800 (Один миллион пятьсот четыре тысячи восемьсот) руб. 00 коп., с учетом НДС 20%.</w:t>
            </w:r>
          </w:p>
        </w:tc>
      </w:tr>
      <w:tr>
        <w:trPr>
          <w:trHeight w:val="382" w:hRule="atLeast"/>
        </w:trPr>
        <w:tc>
          <w:tcPr>
            <w:tcW w:w="745" w:type="dxa"/>
            <w:tcBorders/>
          </w:tcPr>
          <w:p>
            <w:pPr>
              <w:pStyle w:val="Style24"/>
              <w:widowControl w:val="false"/>
              <w:numPr>
                <w:ilvl w:val="0"/>
                <w:numId w:val="0"/>
              </w:numPr>
              <w:spacing w:before="0" w:after="0"/>
              <w:ind w:left="0" w:hanging="0"/>
              <w:jc w:val="both"/>
              <w:rPr>
                <w:sz w:val="24"/>
                <w:szCs w:val="24"/>
              </w:rPr>
            </w:pPr>
            <w:r>
              <w:rPr>
                <w:rFonts w:eastAsia="Times New Roman" w:cs="Times New Roman"/>
                <w:kern w:val="0"/>
                <w:sz w:val="24"/>
                <w:szCs w:val="24"/>
                <w:lang w:val="ru-RU" w:eastAsia="ru-RU" w:bidi="ar-SA"/>
              </w:rPr>
              <w:t>18</w:t>
            </w:r>
          </w:p>
        </w:tc>
        <w:tc>
          <w:tcPr>
            <w:tcW w:w="7653" w:type="dxa"/>
            <w:tcBorders/>
          </w:tcPr>
          <w:p>
            <w:pPr>
              <w:pStyle w:val="Normal"/>
              <w:widowControl w:val="false"/>
              <w:spacing w:before="0" w:after="0"/>
              <w:jc w:val="both"/>
              <w:rPr>
                <w:sz w:val="24"/>
                <w:szCs w:val="24"/>
              </w:rPr>
            </w:pPr>
            <w:r>
              <w:rPr>
                <w:rFonts w:eastAsia="Times New Roman" w:cs="Times New Roman"/>
                <w:b/>
                <w:kern w:val="0"/>
                <w:sz w:val="24"/>
                <w:szCs w:val="24"/>
                <w:lang w:val="ru-RU" w:eastAsia="ru-RU" w:bidi="ar-SA"/>
              </w:rPr>
              <w:t>Транспортное средство (ТС) SHACMAN SX3256DR384, А785КР14</w:t>
            </w:r>
            <w:r>
              <w:rPr>
                <w:rFonts w:eastAsia="Times New Roman" w:cs="Times New Roman"/>
                <w:b/>
                <w:kern w:val="0"/>
                <w:sz w:val="24"/>
                <w:szCs w:val="24"/>
                <w:lang w:val="en-US" w:eastAsia="ru-RU" w:bidi="ar-SA"/>
              </w:rPr>
              <w:t>RUS</w:t>
            </w:r>
            <w:r>
              <w:rPr>
                <w:rFonts w:eastAsia="Times New Roman" w:cs="Times New Roman"/>
                <w:b/>
                <w:kern w:val="0"/>
                <w:sz w:val="24"/>
                <w:szCs w:val="24"/>
                <w:lang w:val="ru-RU" w:eastAsia="ru-RU" w:bidi="ar-SA"/>
              </w:rPr>
              <w:t>,</w:t>
            </w:r>
            <w:r>
              <w:rPr>
                <w:rFonts w:eastAsia="Times New Roman" w:cs="Times New Roman"/>
                <w:b/>
                <w:kern w:val="0"/>
                <w:sz w:val="24"/>
                <w:szCs w:val="24"/>
                <w:lang w:val="en-US" w:eastAsia="ru-RU" w:bidi="ar-SA"/>
              </w:rPr>
              <w:t>VIN</w:t>
            </w:r>
            <w:r>
              <w:rPr>
                <w:rFonts w:eastAsia="Times New Roman" w:cs="Times New Roman"/>
                <w:b/>
                <w:kern w:val="0"/>
                <w:sz w:val="24"/>
                <w:szCs w:val="24"/>
                <w:lang w:val="ru-RU" w:eastAsia="ru-RU" w:bidi="ar-SA"/>
              </w:rPr>
              <w:t xml:space="preserve"> LZGCL2R45CX054954, год изготовления 2012, Самосвал, категория С, </w:t>
            </w:r>
            <w:r>
              <w:rPr>
                <w:rFonts w:eastAsia="Times New Roman" w:cs="Times New Roman"/>
                <w:kern w:val="0"/>
                <w:sz w:val="24"/>
                <w:szCs w:val="24"/>
                <w:lang w:val="ru-RU" w:eastAsia="ru-RU" w:bidi="ar-SA"/>
              </w:rPr>
              <w:t xml:space="preserve">цвет кузова белый, двигатель </w:t>
            </w:r>
            <w:r>
              <w:rPr>
                <w:rFonts w:eastAsia="Times New Roman" w:cs="Times New Roman"/>
                <w:kern w:val="0"/>
                <w:sz w:val="24"/>
                <w:szCs w:val="24"/>
                <w:lang w:val="en-US" w:eastAsia="ru-RU" w:bidi="ar-SA"/>
              </w:rPr>
              <w:t>WP</w:t>
            </w:r>
            <w:r>
              <w:rPr>
                <w:rFonts w:eastAsia="Times New Roman" w:cs="Times New Roman"/>
                <w:kern w:val="0"/>
                <w:sz w:val="24"/>
                <w:szCs w:val="24"/>
                <w:lang w:val="ru-RU" w:eastAsia="ru-RU" w:bidi="ar-SA"/>
              </w:rPr>
              <w:t>10.340</w:t>
            </w:r>
            <w:r>
              <w:rPr>
                <w:rFonts w:eastAsia="Times New Roman" w:cs="Times New Roman"/>
                <w:kern w:val="0"/>
                <w:sz w:val="24"/>
                <w:szCs w:val="24"/>
                <w:lang w:val="en-US" w:eastAsia="ru-RU" w:bidi="ar-SA"/>
              </w:rPr>
              <w:t>E</w:t>
            </w:r>
            <w:r>
              <w:rPr>
                <w:rFonts w:eastAsia="Times New Roman" w:cs="Times New Roman"/>
                <w:kern w:val="0"/>
                <w:sz w:val="24"/>
                <w:szCs w:val="24"/>
                <w:lang w:val="ru-RU" w:eastAsia="ru-RU" w:bidi="ar-SA"/>
              </w:rPr>
              <w:t>32</w:t>
            </w:r>
            <w:r>
              <w:rPr>
                <w:rFonts w:eastAsia="Times New Roman" w:cs="Times New Roman"/>
                <w:b/>
                <w:kern w:val="0"/>
                <w:sz w:val="24"/>
                <w:szCs w:val="24"/>
                <w:lang w:val="ru-RU" w:eastAsia="ru-RU" w:bidi="ar-SA"/>
              </w:rPr>
              <w:t xml:space="preserve"> </w:t>
            </w:r>
            <w:r>
              <w:rPr>
                <w:rFonts w:eastAsia="Times New Roman" w:cs="Times New Roman"/>
                <w:kern w:val="0"/>
                <w:sz w:val="24"/>
                <w:szCs w:val="24"/>
                <w:lang w:val="ru-RU" w:eastAsia="ru-RU" w:bidi="ar-SA"/>
              </w:rPr>
              <w:t xml:space="preserve">(дизель), МКПП, привод 6х4, организация изготовитель: </w:t>
            </w:r>
            <w:r>
              <w:rPr>
                <w:rFonts w:eastAsia="Times New Roman" w:cs="Times New Roman"/>
                <w:kern w:val="0"/>
                <w:sz w:val="24"/>
                <w:szCs w:val="24"/>
                <w:lang w:val="en-US" w:eastAsia="ru-RU" w:bidi="ar-SA"/>
              </w:rPr>
              <w:t>SHAANXI</w:t>
            </w:r>
            <w:r>
              <w:rPr>
                <w:rFonts w:eastAsia="Times New Roman" w:cs="Times New Roman"/>
                <w:kern w:val="0"/>
                <w:sz w:val="24"/>
                <w:szCs w:val="24"/>
                <w:lang w:val="ru-RU" w:eastAsia="ru-RU" w:bidi="ar-SA"/>
              </w:rPr>
              <w:t xml:space="preserve"> </w:t>
            </w:r>
            <w:r>
              <w:rPr>
                <w:rFonts w:eastAsia="Times New Roman" w:cs="Times New Roman"/>
                <w:kern w:val="0"/>
                <w:sz w:val="24"/>
                <w:szCs w:val="24"/>
                <w:lang w:val="en-US" w:eastAsia="ru-RU" w:bidi="ar-SA"/>
              </w:rPr>
              <w:t>AUTOMOBILE</w:t>
            </w:r>
            <w:r>
              <w:rPr>
                <w:rFonts w:eastAsia="Times New Roman" w:cs="Times New Roman"/>
                <w:kern w:val="0"/>
                <w:sz w:val="24"/>
                <w:szCs w:val="24"/>
                <w:lang w:val="ru-RU" w:eastAsia="ru-RU" w:bidi="ar-SA"/>
              </w:rPr>
              <w:t xml:space="preserve"> </w:t>
            </w:r>
            <w:r>
              <w:rPr>
                <w:rFonts w:eastAsia="Times New Roman" w:cs="Times New Roman"/>
                <w:kern w:val="0"/>
                <w:sz w:val="24"/>
                <w:szCs w:val="24"/>
                <w:lang w:val="en-US" w:eastAsia="ru-RU" w:bidi="ar-SA"/>
              </w:rPr>
              <w:t>GROUP</w:t>
            </w:r>
            <w:r>
              <w:rPr>
                <w:rFonts w:eastAsia="Times New Roman" w:cs="Times New Roman"/>
                <w:kern w:val="0"/>
                <w:sz w:val="24"/>
                <w:szCs w:val="24"/>
                <w:lang w:val="ru-RU" w:eastAsia="ru-RU" w:bidi="ar-SA"/>
              </w:rPr>
              <w:t xml:space="preserve"> </w:t>
            </w:r>
            <w:r>
              <w:rPr>
                <w:rFonts w:eastAsia="Times New Roman" w:cs="Times New Roman"/>
                <w:kern w:val="0"/>
                <w:sz w:val="24"/>
                <w:szCs w:val="24"/>
                <w:lang w:val="en-US" w:eastAsia="ru-RU" w:bidi="ar-SA"/>
              </w:rPr>
              <w:t>CO</w:t>
            </w:r>
            <w:r>
              <w:rPr>
                <w:rFonts w:eastAsia="Times New Roman" w:cs="Times New Roman"/>
                <w:kern w:val="0"/>
                <w:sz w:val="24"/>
                <w:szCs w:val="24"/>
                <w:lang w:val="ru-RU" w:eastAsia="ru-RU" w:bidi="ar-SA"/>
              </w:rPr>
              <w:t>.</w:t>
            </w:r>
            <w:r>
              <w:rPr>
                <w:rFonts w:eastAsia="Times New Roman" w:cs="Times New Roman"/>
                <w:kern w:val="0"/>
                <w:sz w:val="24"/>
                <w:szCs w:val="24"/>
                <w:lang w:val="en-US" w:eastAsia="ru-RU" w:bidi="ar-SA"/>
              </w:rPr>
              <w:t>LTD</w:t>
            </w:r>
            <w:r>
              <w:rPr>
                <w:rFonts w:eastAsia="Times New Roman" w:cs="Times New Roman"/>
                <w:kern w:val="0"/>
                <w:sz w:val="24"/>
                <w:szCs w:val="24"/>
                <w:lang w:val="ru-RU" w:eastAsia="ru-RU" w:bidi="ar-SA"/>
              </w:rPr>
              <w:t xml:space="preserve"> (Китай), пробег 257791 км.</w:t>
            </w:r>
          </w:p>
          <w:p>
            <w:pPr>
              <w:pStyle w:val="Normal"/>
              <w:widowControl w:val="false"/>
              <w:spacing w:before="0" w:after="0"/>
              <w:jc w:val="both"/>
              <w:rPr>
                <w:sz w:val="24"/>
                <w:szCs w:val="24"/>
              </w:rPr>
            </w:pPr>
            <w:r>
              <w:rPr>
                <w:rFonts w:eastAsia="Times New Roman" w:cs="Times New Roman"/>
                <w:kern w:val="0"/>
                <w:sz w:val="24"/>
                <w:szCs w:val="24"/>
                <w:lang w:val="ru-RU" w:eastAsia="ru-RU" w:bidi="ar-SA"/>
              </w:rPr>
              <w:t>Место нахождения ТС: РФ, Республика Саха (Якутия), г. Якутск, пр-кт Михаила Николаева 36.</w:t>
            </w:r>
          </w:p>
          <w:p>
            <w:pPr>
              <w:pStyle w:val="Normal"/>
              <w:widowControl w:val="false"/>
              <w:spacing w:before="0" w:after="0"/>
              <w:jc w:val="both"/>
              <w:rPr>
                <w:b/>
                <w:sz w:val="24"/>
                <w:szCs w:val="24"/>
              </w:rPr>
            </w:pPr>
            <w:r>
              <w:rPr>
                <w:b/>
                <w:sz w:val="24"/>
                <w:szCs w:val="24"/>
              </w:rPr>
            </w:r>
          </w:p>
        </w:tc>
        <w:tc>
          <w:tcPr>
            <w:tcW w:w="1878" w:type="dxa"/>
            <w:tcBorders/>
            <w:shd w:color="auto" w:fill="auto" w:val="clear"/>
          </w:tcPr>
          <w:p>
            <w:pPr>
              <w:pStyle w:val="Style24"/>
              <w:widowControl w:val="false"/>
              <w:numPr>
                <w:ilvl w:val="0"/>
                <w:numId w:val="0"/>
              </w:numPr>
              <w:spacing w:before="0" w:after="0"/>
              <w:ind w:left="0" w:hanging="0"/>
              <w:jc w:val="center"/>
              <w:rPr>
                <w:sz w:val="24"/>
                <w:szCs w:val="24"/>
                <w:highlight w:val="yellow"/>
              </w:rPr>
            </w:pPr>
            <w:r>
              <w:rPr>
                <w:rFonts w:eastAsia="Times New Roman" w:cs="Times New Roman"/>
                <w:kern w:val="0"/>
                <w:sz w:val="24"/>
                <w:szCs w:val="24"/>
                <w:lang w:val="ru-RU" w:eastAsia="ru-RU" w:bidi="ar-SA"/>
              </w:rPr>
              <w:t>1 504 800 (Один миллион пятьсот четыре тысячи восемьсот) руб. 00 коп., с учетом НДС 20%.</w:t>
            </w:r>
          </w:p>
        </w:tc>
      </w:tr>
      <w:tr>
        <w:trPr>
          <w:trHeight w:val="382" w:hRule="atLeast"/>
        </w:trPr>
        <w:tc>
          <w:tcPr>
            <w:tcW w:w="745" w:type="dxa"/>
            <w:tcBorders/>
          </w:tcPr>
          <w:p>
            <w:pPr>
              <w:pStyle w:val="Style24"/>
              <w:widowControl w:val="false"/>
              <w:numPr>
                <w:ilvl w:val="0"/>
                <w:numId w:val="0"/>
              </w:numPr>
              <w:spacing w:before="0" w:after="0"/>
              <w:ind w:left="0" w:hanging="0"/>
              <w:jc w:val="center"/>
              <w:rPr>
                <w:sz w:val="24"/>
                <w:szCs w:val="24"/>
              </w:rPr>
            </w:pPr>
            <w:r>
              <w:rPr>
                <w:rFonts w:eastAsia="Times New Roman" w:cs="Times New Roman"/>
                <w:kern w:val="0"/>
                <w:sz w:val="24"/>
                <w:szCs w:val="24"/>
                <w:lang w:val="ru-RU" w:eastAsia="ru-RU" w:bidi="ar-SA"/>
              </w:rPr>
              <w:t>19</w:t>
            </w:r>
          </w:p>
        </w:tc>
        <w:tc>
          <w:tcPr>
            <w:tcW w:w="7653" w:type="dxa"/>
            <w:tcBorders/>
          </w:tcPr>
          <w:p>
            <w:pPr>
              <w:pStyle w:val="Normal"/>
              <w:widowControl w:val="false"/>
              <w:spacing w:before="0" w:after="0"/>
              <w:jc w:val="both"/>
              <w:rPr>
                <w:sz w:val="24"/>
                <w:szCs w:val="24"/>
              </w:rPr>
            </w:pPr>
            <w:r>
              <w:rPr>
                <w:rFonts w:eastAsia="Times New Roman" w:cs="Times New Roman"/>
                <w:b/>
                <w:kern w:val="0"/>
                <w:sz w:val="24"/>
                <w:szCs w:val="24"/>
                <w:lang w:val="ru-RU" w:eastAsia="ru-RU" w:bidi="ar-SA"/>
              </w:rPr>
              <w:t>Транспортное средство SHAANXI SX4257NT324, Х468КН14</w:t>
            </w:r>
            <w:r>
              <w:rPr>
                <w:rFonts w:eastAsia="Times New Roman" w:cs="Times New Roman"/>
                <w:b/>
                <w:kern w:val="0"/>
                <w:sz w:val="24"/>
                <w:szCs w:val="24"/>
                <w:lang w:val="en-US" w:eastAsia="ru-RU" w:bidi="ar-SA"/>
              </w:rPr>
              <w:t>RUS</w:t>
            </w:r>
            <w:r>
              <w:rPr>
                <w:rFonts w:eastAsia="Times New Roman" w:cs="Times New Roman"/>
                <w:b/>
                <w:kern w:val="0"/>
                <w:sz w:val="24"/>
                <w:szCs w:val="24"/>
                <w:lang w:val="ru-RU" w:eastAsia="ru-RU" w:bidi="ar-SA"/>
              </w:rPr>
              <w:t>,</w:t>
            </w:r>
            <w:r>
              <w:rPr>
                <w:rFonts w:eastAsia="Times New Roman" w:cs="Times New Roman"/>
                <w:b/>
                <w:kern w:val="0"/>
                <w:sz w:val="24"/>
                <w:szCs w:val="24"/>
                <w:lang w:val="en-US" w:eastAsia="ru-RU" w:bidi="ar-SA"/>
              </w:rPr>
              <w:t>VIN</w:t>
            </w:r>
            <w:r>
              <w:rPr>
                <w:rFonts w:eastAsia="Times New Roman" w:cs="Times New Roman"/>
                <w:b/>
                <w:kern w:val="0"/>
                <w:sz w:val="24"/>
                <w:szCs w:val="24"/>
                <w:lang w:val="ru-RU" w:eastAsia="ru-RU" w:bidi="ar-SA"/>
              </w:rPr>
              <w:t xml:space="preserve"> LZGJLNT4XCX032773, год изготовления 2012, Седельный тягач, категория С,</w:t>
            </w:r>
            <w:r>
              <w:rPr>
                <w:rFonts w:eastAsia="Times New Roman" w:cs="Times New Roman"/>
                <w:kern w:val="0"/>
                <w:sz w:val="24"/>
                <w:szCs w:val="24"/>
                <w:lang w:val="ru-RU" w:eastAsia="ru-RU" w:bidi="ar-SA"/>
              </w:rPr>
              <w:t xml:space="preserve"> цвет кузова красный, двигатель </w:t>
            </w:r>
            <w:r>
              <w:rPr>
                <w:rFonts w:eastAsia="Times New Roman" w:cs="Times New Roman"/>
                <w:kern w:val="0"/>
                <w:sz w:val="24"/>
                <w:szCs w:val="24"/>
                <w:lang w:val="en-US" w:eastAsia="ru-RU" w:bidi="ar-SA"/>
              </w:rPr>
              <w:t>WP</w:t>
            </w:r>
            <w:r>
              <w:rPr>
                <w:rFonts w:eastAsia="Times New Roman" w:cs="Times New Roman"/>
                <w:kern w:val="0"/>
                <w:sz w:val="24"/>
                <w:szCs w:val="24"/>
                <w:lang w:val="ru-RU" w:eastAsia="ru-RU" w:bidi="ar-SA"/>
              </w:rPr>
              <w:t>12.380</w:t>
            </w:r>
            <w:r>
              <w:rPr>
                <w:rFonts w:eastAsia="Times New Roman" w:cs="Times New Roman"/>
                <w:kern w:val="0"/>
                <w:sz w:val="24"/>
                <w:szCs w:val="24"/>
                <w:lang w:val="en-US" w:eastAsia="ru-RU" w:bidi="ar-SA"/>
              </w:rPr>
              <w:t>E</w:t>
            </w:r>
            <w:r>
              <w:rPr>
                <w:rFonts w:eastAsia="Times New Roman" w:cs="Times New Roman"/>
                <w:kern w:val="0"/>
                <w:sz w:val="24"/>
                <w:szCs w:val="24"/>
                <w:lang w:val="ru-RU" w:eastAsia="ru-RU" w:bidi="ar-SA"/>
              </w:rPr>
              <w:t xml:space="preserve">32 (дизель), МКПП, привод 6х4, организация изготовитель: </w:t>
            </w:r>
            <w:r>
              <w:rPr>
                <w:rFonts w:eastAsia="Times New Roman" w:cs="Times New Roman"/>
                <w:kern w:val="0"/>
                <w:sz w:val="24"/>
                <w:szCs w:val="24"/>
                <w:lang w:val="en-US" w:eastAsia="ru-RU" w:bidi="ar-SA"/>
              </w:rPr>
              <w:t>SHAANXI</w:t>
            </w:r>
            <w:r>
              <w:rPr>
                <w:rFonts w:eastAsia="Times New Roman" w:cs="Times New Roman"/>
                <w:kern w:val="0"/>
                <w:sz w:val="24"/>
                <w:szCs w:val="24"/>
                <w:lang w:val="ru-RU" w:eastAsia="ru-RU" w:bidi="ar-SA"/>
              </w:rPr>
              <w:t xml:space="preserve"> </w:t>
            </w:r>
            <w:r>
              <w:rPr>
                <w:rFonts w:eastAsia="Times New Roman" w:cs="Times New Roman"/>
                <w:kern w:val="0"/>
                <w:sz w:val="24"/>
                <w:szCs w:val="24"/>
                <w:lang w:val="en-US" w:eastAsia="ru-RU" w:bidi="ar-SA"/>
              </w:rPr>
              <w:t>AUTOMOBILE</w:t>
            </w:r>
            <w:r>
              <w:rPr>
                <w:rFonts w:eastAsia="Times New Roman" w:cs="Times New Roman"/>
                <w:kern w:val="0"/>
                <w:sz w:val="24"/>
                <w:szCs w:val="24"/>
                <w:lang w:val="ru-RU" w:eastAsia="ru-RU" w:bidi="ar-SA"/>
              </w:rPr>
              <w:t xml:space="preserve"> </w:t>
            </w:r>
            <w:r>
              <w:rPr>
                <w:rFonts w:eastAsia="Times New Roman" w:cs="Times New Roman"/>
                <w:kern w:val="0"/>
                <w:sz w:val="24"/>
                <w:szCs w:val="24"/>
                <w:lang w:val="en-US" w:eastAsia="ru-RU" w:bidi="ar-SA"/>
              </w:rPr>
              <w:t>GROUP</w:t>
            </w:r>
            <w:r>
              <w:rPr>
                <w:rFonts w:eastAsia="Times New Roman" w:cs="Times New Roman"/>
                <w:kern w:val="0"/>
                <w:sz w:val="24"/>
                <w:szCs w:val="24"/>
                <w:lang w:val="ru-RU" w:eastAsia="ru-RU" w:bidi="ar-SA"/>
              </w:rPr>
              <w:t xml:space="preserve"> </w:t>
            </w:r>
            <w:r>
              <w:rPr>
                <w:rFonts w:eastAsia="Times New Roman" w:cs="Times New Roman"/>
                <w:kern w:val="0"/>
                <w:sz w:val="24"/>
                <w:szCs w:val="24"/>
                <w:lang w:val="en-US" w:eastAsia="ru-RU" w:bidi="ar-SA"/>
              </w:rPr>
              <w:t>CO</w:t>
            </w:r>
            <w:r>
              <w:rPr>
                <w:rFonts w:eastAsia="Times New Roman" w:cs="Times New Roman"/>
                <w:kern w:val="0"/>
                <w:sz w:val="24"/>
                <w:szCs w:val="24"/>
                <w:lang w:val="ru-RU" w:eastAsia="ru-RU" w:bidi="ar-SA"/>
              </w:rPr>
              <w:t>.</w:t>
            </w:r>
            <w:r>
              <w:rPr>
                <w:rFonts w:eastAsia="Times New Roman" w:cs="Times New Roman"/>
                <w:kern w:val="0"/>
                <w:sz w:val="24"/>
                <w:szCs w:val="24"/>
                <w:lang w:val="en-US" w:eastAsia="ru-RU" w:bidi="ar-SA"/>
              </w:rPr>
              <w:t>LTD</w:t>
            </w:r>
            <w:r>
              <w:rPr>
                <w:rFonts w:eastAsia="Times New Roman" w:cs="Times New Roman"/>
                <w:kern w:val="0"/>
                <w:sz w:val="24"/>
                <w:szCs w:val="24"/>
                <w:lang w:val="ru-RU" w:eastAsia="ru-RU" w:bidi="ar-SA"/>
              </w:rPr>
              <w:t xml:space="preserve"> (Китай), пробег 150851 км.</w:t>
            </w:r>
          </w:p>
          <w:p>
            <w:pPr>
              <w:pStyle w:val="Normal"/>
              <w:widowControl w:val="false"/>
              <w:spacing w:before="0" w:after="0"/>
              <w:jc w:val="both"/>
              <w:rPr>
                <w:sz w:val="24"/>
                <w:szCs w:val="24"/>
              </w:rPr>
            </w:pPr>
            <w:r>
              <w:rPr>
                <w:rFonts w:eastAsia="Times New Roman" w:cs="Times New Roman"/>
                <w:kern w:val="0"/>
                <w:sz w:val="24"/>
                <w:szCs w:val="24"/>
                <w:lang w:val="ru-RU" w:eastAsia="ru-RU" w:bidi="ar-SA"/>
              </w:rPr>
              <w:t>Место нахождения ТС: РФ, Республика Саха (Якутия), г. Якутск, пр-кт Михаила Николаева 36.</w:t>
            </w:r>
          </w:p>
          <w:p>
            <w:pPr>
              <w:pStyle w:val="Normal"/>
              <w:widowControl w:val="false"/>
              <w:spacing w:before="0" w:after="0"/>
              <w:jc w:val="left"/>
              <w:rPr>
                <w:b/>
                <w:sz w:val="24"/>
                <w:szCs w:val="24"/>
              </w:rPr>
            </w:pPr>
            <w:r>
              <w:rPr>
                <w:b/>
                <w:sz w:val="24"/>
                <w:szCs w:val="24"/>
              </w:rPr>
            </w:r>
          </w:p>
        </w:tc>
        <w:tc>
          <w:tcPr>
            <w:tcW w:w="1878" w:type="dxa"/>
            <w:tcBorders/>
            <w:shd w:color="auto" w:fill="auto" w:val="clear"/>
          </w:tcPr>
          <w:p>
            <w:pPr>
              <w:pStyle w:val="Style24"/>
              <w:widowControl w:val="false"/>
              <w:numPr>
                <w:ilvl w:val="0"/>
                <w:numId w:val="0"/>
              </w:numPr>
              <w:spacing w:before="0" w:after="0"/>
              <w:ind w:left="0" w:hanging="0"/>
              <w:jc w:val="center"/>
              <w:rPr>
                <w:sz w:val="24"/>
                <w:szCs w:val="24"/>
              </w:rPr>
            </w:pPr>
            <w:r>
              <w:rPr>
                <w:rFonts w:eastAsia="Times New Roman" w:cs="Times New Roman"/>
                <w:kern w:val="0"/>
                <w:sz w:val="24"/>
                <w:szCs w:val="24"/>
                <w:lang w:val="ru-RU" w:eastAsia="ru-RU" w:bidi="ar-SA"/>
              </w:rPr>
              <w:t>1 630 800 (Один миллион шестьсот тридцать тысяч восемьсот) руб. 00 коп., с учетом НДС 20%.</w:t>
            </w:r>
          </w:p>
        </w:tc>
      </w:tr>
      <w:tr>
        <w:trPr>
          <w:trHeight w:val="382" w:hRule="atLeast"/>
        </w:trPr>
        <w:tc>
          <w:tcPr>
            <w:tcW w:w="745" w:type="dxa"/>
            <w:tcBorders/>
          </w:tcPr>
          <w:p>
            <w:pPr>
              <w:pStyle w:val="Style24"/>
              <w:widowControl w:val="false"/>
              <w:numPr>
                <w:ilvl w:val="0"/>
                <w:numId w:val="0"/>
              </w:numPr>
              <w:spacing w:before="0" w:after="0"/>
              <w:ind w:left="0" w:hanging="0"/>
              <w:jc w:val="center"/>
              <w:rPr>
                <w:sz w:val="24"/>
                <w:szCs w:val="24"/>
              </w:rPr>
            </w:pPr>
            <w:r>
              <w:rPr>
                <w:rFonts w:eastAsia="Times New Roman" w:cs="Times New Roman"/>
                <w:kern w:val="0"/>
                <w:sz w:val="24"/>
                <w:szCs w:val="24"/>
                <w:lang w:val="ru-RU" w:eastAsia="ru-RU" w:bidi="ar-SA"/>
              </w:rPr>
              <w:t>20</w:t>
            </w:r>
          </w:p>
        </w:tc>
        <w:tc>
          <w:tcPr>
            <w:tcW w:w="7653" w:type="dxa"/>
            <w:tcBorders/>
          </w:tcPr>
          <w:p>
            <w:pPr>
              <w:pStyle w:val="Normal"/>
              <w:widowControl w:val="false"/>
              <w:spacing w:before="0" w:after="0"/>
              <w:jc w:val="both"/>
              <w:rPr>
                <w:sz w:val="24"/>
                <w:szCs w:val="24"/>
              </w:rPr>
            </w:pPr>
            <w:r>
              <w:rPr>
                <w:rFonts w:eastAsia="Times New Roman" w:cs="Times New Roman"/>
                <w:b/>
                <w:kern w:val="0"/>
                <w:sz w:val="24"/>
                <w:szCs w:val="24"/>
                <w:lang w:val="ru-RU" w:eastAsia="ru-RU" w:bidi="ar-SA"/>
              </w:rPr>
              <w:t>Транспортное средство SHAANXI SX4257NT324, Х469КН14</w:t>
            </w:r>
            <w:r>
              <w:rPr>
                <w:rFonts w:eastAsia="Times New Roman" w:cs="Times New Roman"/>
                <w:b/>
                <w:kern w:val="0"/>
                <w:sz w:val="24"/>
                <w:szCs w:val="24"/>
                <w:lang w:val="en-US" w:eastAsia="ru-RU" w:bidi="ar-SA"/>
              </w:rPr>
              <w:t>RUS</w:t>
            </w:r>
            <w:r>
              <w:rPr>
                <w:rFonts w:eastAsia="Times New Roman" w:cs="Times New Roman"/>
                <w:b/>
                <w:kern w:val="0"/>
                <w:sz w:val="24"/>
                <w:szCs w:val="24"/>
                <w:lang w:val="ru-RU" w:eastAsia="ru-RU" w:bidi="ar-SA"/>
              </w:rPr>
              <w:t>,</w:t>
            </w:r>
            <w:r>
              <w:rPr>
                <w:rFonts w:eastAsia="Times New Roman" w:cs="Times New Roman"/>
                <w:b/>
                <w:kern w:val="0"/>
                <w:sz w:val="24"/>
                <w:szCs w:val="24"/>
                <w:lang w:val="en-US" w:eastAsia="ru-RU" w:bidi="ar-SA"/>
              </w:rPr>
              <w:t>VIN</w:t>
            </w:r>
            <w:r>
              <w:rPr>
                <w:rFonts w:eastAsia="Times New Roman" w:cs="Times New Roman"/>
                <w:b/>
                <w:kern w:val="0"/>
                <w:sz w:val="24"/>
                <w:szCs w:val="24"/>
                <w:lang w:val="ru-RU" w:eastAsia="ru-RU" w:bidi="ar-SA"/>
              </w:rPr>
              <w:t xml:space="preserve"> LZGJLNT43CX032775, год изготовления 2012, Седельный тягач, категория С, </w:t>
            </w:r>
            <w:r>
              <w:rPr>
                <w:rFonts w:eastAsia="Times New Roman" w:cs="Times New Roman"/>
                <w:kern w:val="0"/>
                <w:sz w:val="24"/>
                <w:szCs w:val="24"/>
                <w:lang w:val="ru-RU" w:eastAsia="ru-RU" w:bidi="ar-SA"/>
              </w:rPr>
              <w:t xml:space="preserve">цвет кузова красный, двигатель </w:t>
            </w:r>
            <w:r>
              <w:rPr>
                <w:rFonts w:eastAsia="Times New Roman" w:cs="Times New Roman"/>
                <w:kern w:val="0"/>
                <w:sz w:val="24"/>
                <w:szCs w:val="24"/>
                <w:lang w:val="en-US" w:eastAsia="ru-RU" w:bidi="ar-SA"/>
              </w:rPr>
              <w:t>WP</w:t>
            </w:r>
            <w:r>
              <w:rPr>
                <w:rFonts w:eastAsia="Times New Roman" w:cs="Times New Roman"/>
                <w:kern w:val="0"/>
                <w:sz w:val="24"/>
                <w:szCs w:val="24"/>
                <w:lang w:val="ru-RU" w:eastAsia="ru-RU" w:bidi="ar-SA"/>
              </w:rPr>
              <w:t>12.380</w:t>
            </w:r>
            <w:r>
              <w:rPr>
                <w:rFonts w:eastAsia="Times New Roman" w:cs="Times New Roman"/>
                <w:kern w:val="0"/>
                <w:sz w:val="24"/>
                <w:szCs w:val="24"/>
                <w:lang w:val="en-US" w:eastAsia="ru-RU" w:bidi="ar-SA"/>
              </w:rPr>
              <w:t>E</w:t>
            </w:r>
            <w:r>
              <w:rPr>
                <w:rFonts w:eastAsia="Times New Roman" w:cs="Times New Roman"/>
                <w:kern w:val="0"/>
                <w:sz w:val="24"/>
                <w:szCs w:val="24"/>
                <w:lang w:val="ru-RU" w:eastAsia="ru-RU" w:bidi="ar-SA"/>
              </w:rPr>
              <w:t xml:space="preserve">32 (дизель), МКПП, привод 6х4, организация изготовитель: </w:t>
            </w:r>
            <w:r>
              <w:rPr>
                <w:rFonts w:eastAsia="Times New Roman" w:cs="Times New Roman"/>
                <w:kern w:val="0"/>
                <w:sz w:val="24"/>
                <w:szCs w:val="24"/>
                <w:lang w:val="en-US" w:eastAsia="ru-RU" w:bidi="ar-SA"/>
              </w:rPr>
              <w:t>SHAANXI</w:t>
            </w:r>
            <w:r>
              <w:rPr>
                <w:rFonts w:eastAsia="Times New Roman" w:cs="Times New Roman"/>
                <w:kern w:val="0"/>
                <w:sz w:val="24"/>
                <w:szCs w:val="24"/>
                <w:lang w:val="ru-RU" w:eastAsia="ru-RU" w:bidi="ar-SA"/>
              </w:rPr>
              <w:t xml:space="preserve"> </w:t>
            </w:r>
            <w:r>
              <w:rPr>
                <w:rFonts w:eastAsia="Times New Roman" w:cs="Times New Roman"/>
                <w:kern w:val="0"/>
                <w:sz w:val="24"/>
                <w:szCs w:val="24"/>
                <w:lang w:val="en-US" w:eastAsia="ru-RU" w:bidi="ar-SA"/>
              </w:rPr>
              <w:t>AUTOMOBILE</w:t>
            </w:r>
            <w:r>
              <w:rPr>
                <w:rFonts w:eastAsia="Times New Roman" w:cs="Times New Roman"/>
                <w:kern w:val="0"/>
                <w:sz w:val="24"/>
                <w:szCs w:val="24"/>
                <w:lang w:val="ru-RU" w:eastAsia="ru-RU" w:bidi="ar-SA"/>
              </w:rPr>
              <w:t xml:space="preserve"> </w:t>
            </w:r>
            <w:r>
              <w:rPr>
                <w:rFonts w:eastAsia="Times New Roman" w:cs="Times New Roman"/>
                <w:kern w:val="0"/>
                <w:sz w:val="24"/>
                <w:szCs w:val="24"/>
                <w:lang w:val="en-US" w:eastAsia="ru-RU" w:bidi="ar-SA"/>
              </w:rPr>
              <w:t>GROUP</w:t>
            </w:r>
            <w:r>
              <w:rPr>
                <w:rFonts w:eastAsia="Times New Roman" w:cs="Times New Roman"/>
                <w:kern w:val="0"/>
                <w:sz w:val="24"/>
                <w:szCs w:val="24"/>
                <w:lang w:val="ru-RU" w:eastAsia="ru-RU" w:bidi="ar-SA"/>
              </w:rPr>
              <w:t xml:space="preserve"> </w:t>
            </w:r>
            <w:r>
              <w:rPr>
                <w:rFonts w:eastAsia="Times New Roman" w:cs="Times New Roman"/>
                <w:kern w:val="0"/>
                <w:sz w:val="24"/>
                <w:szCs w:val="24"/>
                <w:lang w:val="en-US" w:eastAsia="ru-RU" w:bidi="ar-SA"/>
              </w:rPr>
              <w:t>CO</w:t>
            </w:r>
            <w:r>
              <w:rPr>
                <w:rFonts w:eastAsia="Times New Roman" w:cs="Times New Roman"/>
                <w:kern w:val="0"/>
                <w:sz w:val="24"/>
                <w:szCs w:val="24"/>
                <w:lang w:val="ru-RU" w:eastAsia="ru-RU" w:bidi="ar-SA"/>
              </w:rPr>
              <w:t>.</w:t>
            </w:r>
            <w:r>
              <w:rPr>
                <w:rFonts w:eastAsia="Times New Roman" w:cs="Times New Roman"/>
                <w:kern w:val="0"/>
                <w:sz w:val="24"/>
                <w:szCs w:val="24"/>
                <w:lang w:val="en-US" w:eastAsia="ru-RU" w:bidi="ar-SA"/>
              </w:rPr>
              <w:t>LTD</w:t>
            </w:r>
            <w:r>
              <w:rPr>
                <w:rFonts w:eastAsia="Times New Roman" w:cs="Times New Roman"/>
                <w:kern w:val="0"/>
                <w:sz w:val="24"/>
                <w:szCs w:val="24"/>
                <w:lang w:val="ru-RU" w:eastAsia="ru-RU" w:bidi="ar-SA"/>
              </w:rPr>
              <w:t xml:space="preserve"> (Китай), пробег 216572 км.</w:t>
            </w:r>
          </w:p>
          <w:p>
            <w:pPr>
              <w:pStyle w:val="Normal"/>
              <w:widowControl w:val="false"/>
              <w:spacing w:before="0" w:after="0"/>
              <w:jc w:val="both"/>
              <w:rPr>
                <w:sz w:val="24"/>
                <w:szCs w:val="24"/>
              </w:rPr>
            </w:pPr>
            <w:r>
              <w:rPr>
                <w:rFonts w:eastAsia="Times New Roman" w:cs="Times New Roman"/>
                <w:kern w:val="0"/>
                <w:sz w:val="24"/>
                <w:szCs w:val="24"/>
                <w:lang w:val="ru-RU" w:eastAsia="ru-RU" w:bidi="ar-SA"/>
              </w:rPr>
              <w:t>Место нахождения ТС: РФ, Республика Саха (Якутия), г. Якутск, пр-кт Михаила Николаева 36.</w:t>
            </w:r>
          </w:p>
          <w:p>
            <w:pPr>
              <w:pStyle w:val="Normal"/>
              <w:widowControl w:val="false"/>
              <w:spacing w:before="0" w:after="0"/>
              <w:jc w:val="left"/>
              <w:rPr>
                <w:b/>
                <w:sz w:val="24"/>
                <w:szCs w:val="24"/>
              </w:rPr>
            </w:pPr>
            <w:r>
              <w:rPr>
                <w:b/>
                <w:sz w:val="24"/>
                <w:szCs w:val="24"/>
              </w:rPr>
            </w:r>
          </w:p>
        </w:tc>
        <w:tc>
          <w:tcPr>
            <w:tcW w:w="1878" w:type="dxa"/>
            <w:tcBorders/>
            <w:shd w:color="auto" w:fill="auto" w:val="clear"/>
          </w:tcPr>
          <w:p>
            <w:pPr>
              <w:pStyle w:val="Style24"/>
              <w:widowControl w:val="false"/>
              <w:numPr>
                <w:ilvl w:val="0"/>
                <w:numId w:val="0"/>
              </w:numPr>
              <w:spacing w:before="0" w:after="0"/>
              <w:ind w:left="0" w:hanging="0"/>
              <w:jc w:val="center"/>
              <w:rPr>
                <w:sz w:val="24"/>
                <w:szCs w:val="24"/>
              </w:rPr>
            </w:pPr>
            <w:r>
              <w:rPr>
                <w:rFonts w:eastAsia="Times New Roman" w:cs="Times New Roman"/>
                <w:kern w:val="0"/>
                <w:sz w:val="24"/>
                <w:szCs w:val="24"/>
                <w:lang w:val="ru-RU" w:eastAsia="ru-RU" w:bidi="ar-SA"/>
              </w:rPr>
              <w:t>1 630 800 (Один миллион шестьсот тридцать тысяч восемьсот) руб. 00 коп., с учетом НДС 20%.</w:t>
            </w:r>
          </w:p>
        </w:tc>
      </w:tr>
    </w:tbl>
    <w:p>
      <w:pPr>
        <w:pStyle w:val="Style24"/>
        <w:numPr>
          <w:ilvl w:val="0"/>
          <w:numId w:val="0"/>
        </w:numPr>
        <w:tabs>
          <w:tab w:val="clear" w:pos="567"/>
          <w:tab w:val="left" w:pos="3828" w:leader="none"/>
        </w:tabs>
        <w:ind w:left="0" w:firstLine="851"/>
        <w:rPr>
          <w:sz w:val="24"/>
          <w:szCs w:val="24"/>
        </w:rPr>
      </w:pPr>
      <w:r>
        <w:rPr>
          <w:sz w:val="24"/>
          <w:szCs w:val="24"/>
          <w:highlight w:val="yellow"/>
        </w:rPr>
        <w:t>* - может быть изменено на момент заключения договора</w:t>
      </w:r>
      <w:r>
        <w:rPr>
          <w:sz w:val="24"/>
          <w:szCs w:val="24"/>
        </w:rPr>
        <w:t xml:space="preserve"> </w:t>
      </w:r>
    </w:p>
    <w:p>
      <w:pPr>
        <w:pStyle w:val="Style24"/>
        <w:numPr>
          <w:ilvl w:val="2"/>
          <w:numId w:val="3"/>
        </w:numPr>
        <w:tabs>
          <w:tab w:val="clear" w:pos="567"/>
          <w:tab w:val="left" w:pos="3828" w:leader="none"/>
        </w:tabs>
        <w:ind w:left="1134" w:hanging="1134"/>
        <w:rPr/>
      </w:pPr>
      <w:r>
        <w:rPr/>
        <w:t>Предмет продажи принадлежат Продавцу на праве собственности, о чем в документах транспортных средств проставлены соответствующие записи.</w:t>
      </w:r>
    </w:p>
    <w:p>
      <w:pPr>
        <w:pStyle w:val="Style24"/>
        <w:numPr>
          <w:ilvl w:val="2"/>
          <w:numId w:val="3"/>
        </w:numPr>
        <w:tabs>
          <w:tab w:val="clear" w:pos="567"/>
          <w:tab w:val="left" w:pos="3828" w:leader="none"/>
        </w:tabs>
        <w:ind w:left="1134" w:hanging="1134"/>
        <w:rPr/>
      </w:pPr>
      <w:r>
        <w:rPr/>
        <w:t>Информация о технических и иных характеристиках Предмета продажи, копии документов, подтверждающих право собственности Продавца на Предмет продажи, приведены в Приложении № 1 к Документации</w:t>
      </w:r>
    </w:p>
    <w:p>
      <w:pPr>
        <w:pStyle w:val="Heading2"/>
        <w:numPr>
          <w:ilvl w:val="1"/>
          <w:numId w:val="3"/>
        </w:numPr>
        <w:tabs>
          <w:tab w:val="clear" w:pos="1560"/>
        </w:tabs>
        <w:ind w:left="1134" w:hanging="1134"/>
        <w:rPr>
          <w:sz w:val="26"/>
        </w:rPr>
      </w:pPr>
      <w:bookmarkStart w:id="112" w:name="_Toc536798399"/>
      <w:r>
        <w:rPr>
          <w:sz w:val="26"/>
        </w:rPr>
        <w:t>Порядок ознакомления с Предметом продажи</w:t>
      </w:r>
      <w:bookmarkEnd w:id="112"/>
      <w:r>
        <w:rPr>
          <w:sz w:val="26"/>
        </w:rPr>
        <w:t xml:space="preserve"> </w:t>
      </w:r>
    </w:p>
    <w:p>
      <w:pPr>
        <w:pStyle w:val="Style24"/>
        <w:numPr>
          <w:ilvl w:val="2"/>
          <w:numId w:val="3"/>
        </w:numPr>
        <w:tabs>
          <w:tab w:val="clear" w:pos="567"/>
          <w:tab w:val="left" w:pos="3828" w:leader="none"/>
        </w:tabs>
        <w:ind w:left="1134" w:hanging="1134"/>
        <w:rPr/>
      </w:pPr>
      <w:r>
        <w:rPr/>
        <w:t xml:space="preserve">Возможность ознакомления с Предметом продажи и с документацией на него предоставляется Продавцом / Организатором любому лицу, заинтересованному в приобретении Предмета продажи. </w:t>
      </w:r>
    </w:p>
    <w:p>
      <w:pPr>
        <w:pStyle w:val="Style24"/>
        <w:numPr>
          <w:ilvl w:val="2"/>
          <w:numId w:val="3"/>
        </w:numPr>
        <w:tabs>
          <w:tab w:val="clear" w:pos="567"/>
          <w:tab w:val="left" w:pos="3828" w:leader="none"/>
        </w:tabs>
        <w:ind w:left="1134" w:hanging="1134"/>
        <w:rPr/>
      </w:pPr>
      <w:r>
        <w:rPr/>
        <w:t xml:space="preserve">Ознакомление с Предметом продажи осуществляется по адресу местонахождения Предмета продажи, указанному в п. </w:t>
      </w:r>
      <w:r>
        <w:rPr/>
        <w:fldChar w:fldCharType="begin"/>
      </w:r>
      <w:r>
        <w:rPr/>
        <w:instrText xml:space="preserve"> REF _Ref536798160 \r \h </w:instrText>
      </w:r>
      <w:r>
        <w:rPr/>
        <w:fldChar w:fldCharType="separate"/>
      </w:r>
      <w:r>
        <w:rPr/>
        <w:t>3.1.1</w:t>
      </w:r>
      <w:r>
        <w:rPr/>
        <w:fldChar w:fldCharType="end"/>
      </w:r>
      <w:r>
        <w:rPr/>
        <w:t>, ежедневно с 13.00 до 17.00 часов (время местное), кроме выходных и праздничных дней.</w:t>
      </w:r>
    </w:p>
    <w:p>
      <w:pPr>
        <w:pStyle w:val="Style24"/>
        <w:numPr>
          <w:ilvl w:val="2"/>
          <w:numId w:val="3"/>
        </w:numPr>
        <w:tabs>
          <w:tab w:val="clear" w:pos="567"/>
          <w:tab w:val="left" w:pos="3828" w:leader="none"/>
        </w:tabs>
        <w:ind w:left="1134" w:hanging="1134"/>
        <w:rPr/>
      </w:pPr>
      <w:r>
        <w:rPr/>
        <w:t>В целях организации ознакомления с Предметом продажи, заинтересованное лицо направляет за 2 (два) рабочих дня до планируемой даты ознакомления письменный запрос,</w:t>
      </w:r>
      <w:r>
        <w:rPr>
          <w:szCs w:val="24"/>
        </w:rPr>
        <w:t xml:space="preserve"> но не позднее 5 (пяти) рабочих дней до даты окончания подачи Заявок, указанной в пункте </w:t>
      </w:r>
      <w:r>
        <w:rPr>
          <w:szCs w:val="24"/>
        </w:rPr>
        <w:fldChar w:fldCharType="begin"/>
      </w:r>
      <w:r>
        <w:rPr>
          <w:szCs w:val="24"/>
        </w:rPr>
        <w:instrText xml:space="preserve"> REF _Ref389823218 \r \h </w:instrText>
      </w:r>
      <w:r>
        <w:rPr>
          <w:szCs w:val="24"/>
        </w:rPr>
        <w:fldChar w:fldCharType="separate"/>
      </w:r>
      <w:r>
        <w:rPr>
          <w:szCs w:val="24"/>
        </w:rPr>
        <w:t>1.2.13</w:t>
      </w:r>
      <w:r>
        <w:rPr>
          <w:szCs w:val="24"/>
        </w:rPr>
        <w:fldChar w:fldCharType="end"/>
      </w:r>
      <w:r>
        <w:rPr>
          <w:szCs w:val="24"/>
        </w:rPr>
        <w:t>3</w:t>
      </w:r>
      <w:r>
        <w:rPr/>
        <w:t xml:space="preserve">. Запрос направляется на адрес электронной почты контактного лица Организатора, указанный в п. </w:t>
      </w:r>
      <w:r>
        <w:rPr/>
        <w:fldChar w:fldCharType="begin"/>
      </w:r>
      <w:r>
        <w:rPr/>
        <w:instrText xml:space="preserve"> REF _Ref384115792 \r \h </w:instrText>
      </w:r>
      <w:r>
        <w:rPr/>
        <w:fldChar w:fldCharType="separate"/>
      </w:r>
      <w:r>
        <w:rPr/>
        <w:t>1.2.7</w:t>
      </w:r>
      <w:r>
        <w:rPr/>
        <w:fldChar w:fldCharType="end"/>
      </w:r>
      <w:r>
        <w:rPr/>
        <w:t xml:space="preserve">. </w:t>
      </w:r>
    </w:p>
    <w:p>
      <w:pPr>
        <w:pStyle w:val="Style24"/>
        <w:numPr>
          <w:ilvl w:val="2"/>
          <w:numId w:val="3"/>
        </w:numPr>
        <w:tabs>
          <w:tab w:val="clear" w:pos="567"/>
          <w:tab w:val="left" w:pos="3828" w:leader="none"/>
        </w:tabs>
        <w:ind w:left="1134" w:hanging="1134"/>
        <w:rPr/>
      </w:pPr>
      <w:r>
        <w:rPr/>
        <w:t xml:space="preserve">В запросе, составляемой в произвольной форме, помимо запроса на ознакомления с Предметом продажи, в обязательном порядке должно быть указано: </w:t>
      </w:r>
    </w:p>
    <w:p>
      <w:pPr>
        <w:pStyle w:val="ListParagraph"/>
        <w:numPr>
          <w:ilvl w:val="0"/>
          <w:numId w:val="10"/>
        </w:numPr>
        <w:spacing w:lineRule="auto" w:line="276"/>
        <w:ind w:left="1985" w:hanging="360"/>
        <w:jc w:val="both"/>
        <w:rPr>
          <w:rFonts w:ascii="Times New Roman" w:hAnsi="Times New Roman"/>
          <w:sz w:val="26"/>
        </w:rPr>
      </w:pPr>
      <w:r>
        <w:rPr>
          <w:rFonts w:ascii="Times New Roman" w:hAnsi="Times New Roman"/>
          <w:sz w:val="26"/>
        </w:rPr>
        <w:t xml:space="preserve">для юридических лиц - наименование организации, ОГРН и(или) ИНН, место нахождения, фамилия, имя, отчество представителя юридического лица, контактный телефон, адрес электронной почты; </w:t>
      </w:r>
    </w:p>
    <w:p>
      <w:pPr>
        <w:pStyle w:val="ListParagraph"/>
        <w:numPr>
          <w:ilvl w:val="0"/>
          <w:numId w:val="10"/>
        </w:numPr>
        <w:spacing w:lineRule="auto" w:line="276"/>
        <w:ind w:left="1985" w:hanging="360"/>
        <w:jc w:val="both"/>
        <w:rPr>
          <w:rFonts w:ascii="Times New Roman" w:hAnsi="Times New Roman"/>
          <w:sz w:val="26"/>
        </w:rPr>
      </w:pPr>
      <w:r>
        <w:rPr>
          <w:rFonts w:ascii="Times New Roman" w:hAnsi="Times New Roman"/>
          <w:sz w:val="26"/>
        </w:rPr>
        <w:t>для индивидуальных предпринимателей и физических лиц - фамилия, имя, отчество, паспортные данные, контактный телефон, адрес электронной почты.</w:t>
      </w:r>
    </w:p>
    <w:p>
      <w:pPr>
        <w:pStyle w:val="Heading1"/>
        <w:numPr>
          <w:ilvl w:val="0"/>
          <w:numId w:val="3"/>
        </w:numPr>
        <w:rPr>
          <w:rFonts w:ascii="Times New Roman" w:hAnsi="Times New Roman"/>
          <w:sz w:val="28"/>
          <w:szCs w:val="28"/>
        </w:rPr>
      </w:pPr>
      <w:bookmarkStart w:id="113" w:name="_Toc536798400"/>
      <w:bookmarkStart w:id="114" w:name="_Ref514453315"/>
      <w:bookmarkStart w:id="115" w:name="_Ref93088240"/>
      <w:r>
        <w:rPr>
          <w:rFonts w:ascii="Times New Roman" w:hAnsi="Times New Roman"/>
          <w:sz w:val="28"/>
          <w:szCs w:val="28"/>
        </w:rPr>
        <w:t xml:space="preserve">ТРЕБОВАНИЯ К УЧАСТНИКАМ </w:t>
      </w:r>
      <w:bookmarkEnd w:id="113"/>
      <w:bookmarkEnd w:id="114"/>
      <w:bookmarkEnd w:id="115"/>
      <w:r>
        <w:rPr>
          <w:rFonts w:ascii="Times New Roman" w:hAnsi="Times New Roman"/>
          <w:sz w:val="28"/>
          <w:szCs w:val="28"/>
        </w:rPr>
        <w:t>ПРОЦЕДУРЫ</w:t>
      </w:r>
    </w:p>
    <w:p>
      <w:pPr>
        <w:pStyle w:val="Heading2"/>
        <w:numPr>
          <w:ilvl w:val="1"/>
          <w:numId w:val="3"/>
        </w:numPr>
        <w:ind w:left="1134" w:hanging="1134"/>
        <w:rPr>
          <w:sz w:val="26"/>
        </w:rPr>
      </w:pPr>
      <w:bookmarkStart w:id="116" w:name="_Toc90385071"/>
      <w:bookmarkStart w:id="117" w:name="_Ref93090116"/>
      <w:bookmarkStart w:id="118" w:name="_Ref324341528"/>
      <w:bookmarkStart w:id="119" w:name="_Ref384627521"/>
      <w:bookmarkStart w:id="120" w:name="_Toc536798401"/>
      <w:bookmarkStart w:id="121" w:name="_Hlk523931983"/>
      <w:bookmarkEnd w:id="121"/>
      <w:r>
        <w:rPr>
          <w:sz w:val="26"/>
        </w:rPr>
        <w:t xml:space="preserve">Требования к Участникам </w:t>
      </w:r>
      <w:bookmarkEnd w:id="116"/>
      <w:bookmarkEnd w:id="117"/>
      <w:bookmarkEnd w:id="118"/>
      <w:bookmarkEnd w:id="119"/>
      <w:bookmarkEnd w:id="120"/>
      <w:r>
        <w:rPr>
          <w:sz w:val="26"/>
        </w:rPr>
        <w:t>Процедуры</w:t>
      </w:r>
    </w:p>
    <w:p>
      <w:pPr>
        <w:pStyle w:val="Style24"/>
        <w:numPr>
          <w:ilvl w:val="2"/>
          <w:numId w:val="3"/>
        </w:numPr>
        <w:tabs>
          <w:tab w:val="clear" w:pos="567"/>
          <w:tab w:val="left" w:pos="3828" w:leader="none"/>
        </w:tabs>
        <w:ind w:left="1134" w:hanging="1134"/>
        <w:rPr/>
      </w:pPr>
      <w:bookmarkStart w:id="122" w:name="_Ref324335676"/>
      <w:bookmarkStart w:id="123" w:name="_Hlk523931983_Копия_1"/>
      <w:bookmarkEnd w:id="122"/>
      <w:bookmarkEnd w:id="123"/>
      <w:r>
        <w:rPr/>
        <w:t xml:space="preserve">Для участия в Процедуре, победы и получения права заключить Договор с Продавцом, Заявитель должен отвечать требованиям, установленным в Документации. </w:t>
      </w:r>
    </w:p>
    <w:p>
      <w:pPr>
        <w:pStyle w:val="Style24"/>
        <w:numPr>
          <w:ilvl w:val="2"/>
          <w:numId w:val="3"/>
        </w:numPr>
        <w:tabs>
          <w:tab w:val="clear" w:pos="567"/>
          <w:tab w:val="left" w:pos="3828" w:leader="none"/>
        </w:tabs>
        <w:ind w:left="1134" w:hanging="1134"/>
        <w:rPr/>
      </w:pPr>
      <w:r>
        <w:rPr/>
        <w:t xml:space="preserve">Полный перечень требований к Заявителям / Участникам указан в </w:t>
      </w:r>
      <w:bookmarkStart w:id="124" w:name="_Hlt311053359"/>
      <w:bookmarkEnd w:id="124"/>
      <w:r>
        <w:rPr/>
        <w:t>Приложении № 3 к Документации.</w:t>
      </w:r>
    </w:p>
    <w:p>
      <w:pPr>
        <w:pStyle w:val="Style24"/>
        <w:numPr>
          <w:ilvl w:val="2"/>
          <w:numId w:val="3"/>
        </w:numPr>
        <w:tabs>
          <w:tab w:val="clear" w:pos="567"/>
          <w:tab w:val="left" w:pos="3828" w:leader="none"/>
        </w:tabs>
        <w:ind w:left="1134" w:hanging="1134"/>
        <w:rPr/>
      </w:pPr>
      <w:r>
        <w:rPr/>
        <w:t>Для подтверждения соответствия установленным Документацией требованиям Заявитель обязан приложить в составе Заявки документы, перечисленные в Приложении № 3 к Документации.</w:t>
      </w:r>
    </w:p>
    <w:p>
      <w:pPr>
        <w:pStyle w:val="Heading1"/>
        <w:numPr>
          <w:ilvl w:val="0"/>
          <w:numId w:val="3"/>
        </w:numPr>
        <w:rPr>
          <w:rFonts w:ascii="Times New Roman" w:hAnsi="Times New Roman"/>
          <w:sz w:val="28"/>
          <w:szCs w:val="28"/>
        </w:rPr>
      </w:pPr>
      <w:bookmarkStart w:id="125" w:name="_Ref514453352"/>
      <w:bookmarkStart w:id="126" w:name="_Toc536798402"/>
      <w:bookmarkStart w:id="127" w:name="_Ref55300680"/>
      <w:bookmarkStart w:id="128" w:name="_Toc55305378"/>
      <w:bookmarkStart w:id="129" w:name="_Toc57314640"/>
      <w:bookmarkStart w:id="130" w:name="_Toc69728963"/>
      <w:bookmarkStart w:id="131" w:name="_Toc418862919"/>
      <w:bookmarkStart w:id="132" w:name="_Toc418863076"/>
      <w:bookmarkStart w:id="133" w:name="_Toc514455549"/>
      <w:bookmarkStart w:id="134" w:name="_Ref324335676_Копия_1"/>
      <w:bookmarkEnd w:id="131"/>
      <w:bookmarkEnd w:id="132"/>
      <w:bookmarkEnd w:id="133"/>
      <w:bookmarkEnd w:id="134"/>
      <w:r>
        <w:rPr>
          <w:rFonts w:ascii="Times New Roman" w:hAnsi="Times New Roman"/>
          <w:sz w:val="28"/>
          <w:szCs w:val="28"/>
        </w:rPr>
        <w:t>ПОРЯДОК ПРОВЕДЕНИЯ ПРОЦЕДУРЫ. ИНСТРУКЦИИ ПО ПОДГОТОВКЕ ЗАЯВОК</w:t>
      </w:r>
      <w:bookmarkEnd w:id="125"/>
      <w:bookmarkEnd w:id="126"/>
      <w:bookmarkEnd w:id="127"/>
      <w:bookmarkEnd w:id="128"/>
      <w:bookmarkEnd w:id="129"/>
      <w:bookmarkEnd w:id="130"/>
    </w:p>
    <w:p>
      <w:pPr>
        <w:pStyle w:val="Heading2"/>
        <w:numPr>
          <w:ilvl w:val="1"/>
          <w:numId w:val="3"/>
        </w:numPr>
        <w:ind w:left="1134" w:hanging="1134"/>
        <w:rPr>
          <w:sz w:val="26"/>
        </w:rPr>
      </w:pPr>
      <w:bookmarkStart w:id="135" w:name="_Ref440305687"/>
      <w:bookmarkStart w:id="136" w:name="_Toc518119235"/>
      <w:bookmarkStart w:id="137" w:name="_Toc55193148"/>
      <w:bookmarkStart w:id="138" w:name="_Toc55285342"/>
      <w:bookmarkStart w:id="139" w:name="_Toc55305379"/>
      <w:bookmarkStart w:id="140" w:name="_Toc57314641"/>
      <w:bookmarkStart w:id="141" w:name="_Toc69728964"/>
      <w:bookmarkStart w:id="142" w:name="_Toc536798403"/>
      <w:bookmarkStart w:id="143" w:name="ИНСТРУКЦИИ_Копия_1"/>
      <w:bookmarkEnd w:id="143"/>
      <w:r>
        <w:rPr>
          <w:sz w:val="26"/>
        </w:rPr>
        <w:t xml:space="preserve">Общий порядок проведения </w:t>
      </w:r>
      <w:bookmarkEnd w:id="135"/>
      <w:bookmarkEnd w:id="136"/>
      <w:bookmarkEnd w:id="137"/>
      <w:bookmarkEnd w:id="138"/>
      <w:bookmarkEnd w:id="139"/>
      <w:bookmarkEnd w:id="140"/>
      <w:bookmarkEnd w:id="141"/>
      <w:bookmarkEnd w:id="142"/>
      <w:r>
        <w:rPr>
          <w:sz w:val="26"/>
        </w:rPr>
        <w:t>Процедуры</w:t>
      </w:r>
    </w:p>
    <w:p>
      <w:pPr>
        <w:pStyle w:val="Style24"/>
        <w:numPr>
          <w:ilvl w:val="2"/>
          <w:numId w:val="3"/>
        </w:numPr>
        <w:tabs>
          <w:tab w:val="clear" w:pos="567"/>
          <w:tab w:val="left" w:pos="3828" w:leader="none"/>
        </w:tabs>
        <w:ind w:left="1134" w:hanging="1134"/>
        <w:rPr/>
      </w:pPr>
      <w:r>
        <w:rPr/>
        <w:t>Процедура проводится в следующем порядке:</w:t>
      </w:r>
    </w:p>
    <w:p>
      <w:pPr>
        <w:pStyle w:val="Style26"/>
        <w:numPr>
          <w:ilvl w:val="4"/>
          <w:numId w:val="3"/>
        </w:numPr>
        <w:tabs>
          <w:tab w:val="clear" w:pos="567"/>
          <w:tab w:val="left" w:pos="1134" w:leader="none"/>
        </w:tabs>
        <w:ind w:left="1701" w:hanging="424"/>
        <w:rPr/>
      </w:pPr>
      <w:r>
        <w:rPr/>
        <w:t xml:space="preserve">Официальное размещение Извещения и Документации о продаже (подраздел </w:t>
      </w:r>
      <w:r>
        <w:rPr/>
        <w:fldChar w:fldCharType="begin"/>
      </w:r>
      <w:r>
        <w:rPr/>
        <w:instrText xml:space="preserve"> REF _Ref55280418 \r \h </w:instrText>
      </w:r>
      <w:r>
        <w:rPr/>
        <w:fldChar w:fldCharType="separate"/>
      </w:r>
      <w:r>
        <w:rPr/>
        <w:t>5.2</w:t>
      </w:r>
      <w:r>
        <w:rPr/>
        <w:fldChar w:fldCharType="end"/>
      </w:r>
      <w:r>
        <w:rPr/>
        <w:t>);</w:t>
      </w:r>
    </w:p>
    <w:p>
      <w:pPr>
        <w:pStyle w:val="Style26"/>
        <w:numPr>
          <w:ilvl w:val="4"/>
          <w:numId w:val="3"/>
        </w:numPr>
        <w:tabs>
          <w:tab w:val="clear" w:pos="567"/>
          <w:tab w:val="left" w:pos="1134" w:leader="none"/>
        </w:tabs>
        <w:ind w:left="1701" w:hanging="424"/>
        <w:rPr/>
      </w:pPr>
      <w:r>
        <w:rPr/>
        <w:t xml:space="preserve">Разъяснение Организатором Документации о продаже и внесение в нее изменений, если необходимо (подразделы </w:t>
      </w:r>
      <w:r>
        <w:rPr/>
        <w:fldChar w:fldCharType="begin"/>
      </w:r>
      <w:r>
        <w:rPr/>
        <w:instrText xml:space="preserve"> REF _Ref55280436 \r \h </w:instrText>
      </w:r>
      <w:r>
        <w:rPr/>
        <w:fldChar w:fldCharType="separate"/>
      </w:r>
      <w:r>
        <w:rPr/>
        <w:t>5.5</w:t>
      </w:r>
      <w:r>
        <w:rPr/>
        <w:fldChar w:fldCharType="end"/>
      </w:r>
      <w:r>
        <w:rPr/>
        <w:t xml:space="preserve"> – </w:t>
      </w:r>
      <w:r>
        <w:rPr/>
        <w:fldChar w:fldCharType="begin"/>
      </w:r>
      <w:r>
        <w:rPr/>
        <w:instrText xml:space="preserve"> REF _Ref514601359 \r \h </w:instrText>
      </w:r>
      <w:r>
        <w:rPr/>
        <w:fldChar w:fldCharType="separate"/>
      </w:r>
      <w:r>
        <w:rPr/>
        <w:t>5.4</w:t>
      </w:r>
      <w:r>
        <w:rPr/>
        <w:fldChar w:fldCharType="end"/>
      </w:r>
      <w:r>
        <w:rPr/>
        <w:t>);</w:t>
      </w:r>
    </w:p>
    <w:p>
      <w:pPr>
        <w:pStyle w:val="Style26"/>
        <w:numPr>
          <w:ilvl w:val="4"/>
          <w:numId w:val="3"/>
        </w:numPr>
        <w:tabs>
          <w:tab w:val="clear" w:pos="567"/>
          <w:tab w:val="left" w:pos="1134" w:leader="none"/>
        </w:tabs>
        <w:ind w:left="1701" w:hanging="424"/>
        <w:rPr/>
      </w:pPr>
      <w:r>
        <w:rPr/>
        <w:t xml:space="preserve">Подготовка Заявителями своих Заявок и их подача (подразделы </w:t>
      </w:r>
      <w:r>
        <w:rPr/>
        <w:fldChar w:fldCharType="begin"/>
      </w:r>
      <w:r>
        <w:rPr/>
        <w:instrText xml:space="preserve"> REF _Ref514601380 \r \h </w:instrText>
      </w:r>
      <w:r>
        <w:rPr/>
        <w:fldChar w:fldCharType="separate"/>
      </w:r>
      <w:r>
        <w:rPr/>
        <w:t>5.5</w:t>
      </w:r>
      <w:r>
        <w:rPr/>
        <w:fldChar w:fldCharType="end"/>
      </w:r>
      <w:r>
        <w:rPr/>
        <w:t xml:space="preserve"> – </w:t>
      </w:r>
      <w:r>
        <w:rPr/>
        <w:fldChar w:fldCharType="begin"/>
      </w:r>
      <w:r>
        <w:rPr/>
        <w:instrText xml:space="preserve"> REF _Ref56251474 \r \h </w:instrText>
      </w:r>
      <w:r>
        <w:rPr/>
        <w:fldChar w:fldCharType="separate"/>
      </w:r>
      <w:r>
        <w:rPr/>
        <w:t>5.7</w:t>
      </w:r>
      <w:r>
        <w:rPr/>
        <w:fldChar w:fldCharType="end"/>
      </w:r>
      <w:r>
        <w:rPr/>
        <w:t>);</w:t>
      </w:r>
    </w:p>
    <w:p>
      <w:pPr>
        <w:pStyle w:val="Style26"/>
        <w:numPr>
          <w:ilvl w:val="4"/>
          <w:numId w:val="3"/>
        </w:numPr>
        <w:tabs>
          <w:tab w:val="clear" w:pos="567"/>
          <w:tab w:val="left" w:pos="1134" w:leader="none"/>
        </w:tabs>
        <w:ind w:left="1701" w:hanging="424"/>
        <w:rPr/>
      </w:pPr>
      <w:r>
        <w:rPr/>
        <w:t>Открытие доступа к Заявкам (подраздел </w:t>
      </w:r>
      <w:r>
        <w:rPr/>
        <w:fldChar w:fldCharType="begin"/>
      </w:r>
      <w:r>
        <w:rPr/>
        <w:instrText xml:space="preserve"> REF _Ref524002679 \r \h </w:instrText>
      </w:r>
      <w:r>
        <w:rPr/>
        <w:fldChar w:fldCharType="separate"/>
      </w:r>
      <w:r>
        <w:rPr/>
        <w:t>5.8</w:t>
      </w:r>
      <w:r>
        <w:rPr/>
        <w:fldChar w:fldCharType="end"/>
      </w:r>
      <w:r>
        <w:rPr/>
        <w:t>);</w:t>
      </w:r>
    </w:p>
    <w:p>
      <w:pPr>
        <w:pStyle w:val="Style26"/>
        <w:numPr>
          <w:ilvl w:val="4"/>
          <w:numId w:val="3"/>
        </w:numPr>
        <w:tabs>
          <w:tab w:val="clear" w:pos="567"/>
          <w:tab w:val="left" w:pos="1134" w:leader="none"/>
        </w:tabs>
        <w:ind w:left="1701" w:hanging="424"/>
        <w:rPr/>
      </w:pPr>
      <w:r>
        <w:rPr/>
        <w:t xml:space="preserve">Оценка, сопоставление Заявок и подведение итогов Процедуры (подраздел </w:t>
      </w:r>
      <w:r>
        <w:rPr/>
        <w:fldChar w:fldCharType="begin"/>
      </w:r>
      <w:r>
        <w:rPr/>
        <w:instrText xml:space="preserve"> REF _Ref55280453 \r \h </w:instrText>
      </w:r>
      <w:r>
        <w:rPr/>
        <w:fldChar w:fldCharType="separate"/>
      </w:r>
      <w:r>
        <w:rPr/>
        <w:t>5.9</w:t>
      </w:r>
      <w:r>
        <w:rPr/>
        <w:fldChar w:fldCharType="end"/>
      </w:r>
      <w:r>
        <w:rPr/>
        <w:t>);</w:t>
      </w:r>
    </w:p>
    <w:p>
      <w:pPr>
        <w:pStyle w:val="Style26"/>
        <w:numPr>
          <w:ilvl w:val="4"/>
          <w:numId w:val="3"/>
        </w:numPr>
        <w:tabs>
          <w:tab w:val="clear" w:pos="567"/>
          <w:tab w:val="left" w:pos="1134" w:leader="none"/>
        </w:tabs>
        <w:ind w:left="1701" w:hanging="424"/>
        <w:rPr/>
      </w:pPr>
      <w:r>
        <w:rPr/>
        <w:t>Оформление результатов Процедуры (подраздел 5.9)</w:t>
      </w:r>
      <w:bookmarkStart w:id="144" w:name="_GoBack"/>
      <w:bookmarkEnd w:id="144"/>
      <w:r>
        <w:rPr/>
        <w:t>;</w:t>
      </w:r>
    </w:p>
    <w:p>
      <w:pPr>
        <w:pStyle w:val="Style26"/>
        <w:numPr>
          <w:ilvl w:val="4"/>
          <w:numId w:val="3"/>
        </w:numPr>
        <w:tabs>
          <w:tab w:val="clear" w:pos="567"/>
          <w:tab w:val="left" w:pos="1134" w:leader="none"/>
        </w:tabs>
        <w:ind w:left="1701" w:hanging="424"/>
        <w:rPr/>
      </w:pPr>
      <w:r>
        <w:rPr/>
        <w:t xml:space="preserve">Заключение Договора или отказ от его заключения (раздел </w:t>
      </w:r>
      <w:r>
        <w:rPr/>
        <w:fldChar w:fldCharType="begin"/>
      </w:r>
      <w:r>
        <w:rPr/>
        <w:instrText xml:space="preserve"> REF _Ref418863007 \r \h </w:instrText>
      </w:r>
      <w:r>
        <w:rPr/>
        <w:fldChar w:fldCharType="separate"/>
      </w:r>
      <w:r>
        <w:rPr/>
        <w:t>6</w:t>
      </w:r>
      <w:r>
        <w:rPr/>
        <w:fldChar w:fldCharType="end"/>
      </w:r>
      <w:r>
        <w:rPr/>
        <w:t>).</w:t>
      </w:r>
    </w:p>
    <w:p>
      <w:pPr>
        <w:pStyle w:val="Style24"/>
        <w:numPr>
          <w:ilvl w:val="2"/>
          <w:numId w:val="3"/>
        </w:numPr>
        <w:tabs>
          <w:tab w:val="clear" w:pos="567"/>
          <w:tab w:val="left" w:pos="3828" w:leader="none"/>
        </w:tabs>
        <w:ind w:left="1134" w:hanging="1134"/>
        <w:rPr/>
      </w:pPr>
      <w:r>
        <w:rPr/>
        <w:t xml:space="preserve">Дополнительные условия Процедуры описаны в разделе </w:t>
      </w:r>
      <w:r>
        <w:rPr/>
        <w:fldChar w:fldCharType="begin"/>
      </w:r>
      <w:r>
        <w:rPr/>
        <w:instrText xml:space="preserve"> REF _Ref56225120 \r \h </w:instrText>
      </w:r>
      <w:r>
        <w:rPr/>
        <w:fldChar w:fldCharType="separate"/>
      </w:r>
      <w:r>
        <w:rPr/>
        <w:t>7</w:t>
      </w:r>
      <w:r>
        <w:rPr/>
        <w:fldChar w:fldCharType="end"/>
      </w:r>
      <w:r>
        <w:rPr/>
        <w:t>.</w:t>
      </w:r>
    </w:p>
    <w:p>
      <w:pPr>
        <w:pStyle w:val="Heading2"/>
        <w:keepNext w:val="false"/>
        <w:widowControl w:val="false"/>
        <w:numPr>
          <w:ilvl w:val="1"/>
          <w:numId w:val="3"/>
        </w:numPr>
        <w:suppressAutoHyphens w:val="false"/>
        <w:ind w:left="1134" w:hanging="1134"/>
        <w:rPr>
          <w:sz w:val="26"/>
        </w:rPr>
      </w:pPr>
      <w:bookmarkStart w:id="145" w:name="_Toc536798404"/>
      <w:bookmarkStart w:id="146" w:name="_Ref55280418"/>
      <w:bookmarkStart w:id="147" w:name="_Toc55285343"/>
      <w:bookmarkStart w:id="148" w:name="_Toc55305380"/>
      <w:bookmarkStart w:id="149" w:name="_Toc57314642"/>
      <w:bookmarkStart w:id="150" w:name="_Toc69728965"/>
      <w:r>
        <w:rPr>
          <w:sz w:val="26"/>
        </w:rPr>
        <w:t>Официальное размещение Извещения</w:t>
      </w:r>
      <w:bookmarkEnd w:id="146"/>
      <w:bookmarkEnd w:id="147"/>
      <w:bookmarkEnd w:id="148"/>
      <w:bookmarkEnd w:id="149"/>
      <w:bookmarkEnd w:id="150"/>
      <w:r>
        <w:rPr>
          <w:sz w:val="26"/>
        </w:rPr>
        <w:t xml:space="preserve"> и Документации о продаже</w:t>
      </w:r>
      <w:bookmarkEnd w:id="145"/>
    </w:p>
    <w:p>
      <w:pPr>
        <w:pStyle w:val="Style24"/>
        <w:numPr>
          <w:ilvl w:val="2"/>
          <w:numId w:val="3"/>
        </w:numPr>
        <w:tabs>
          <w:tab w:val="clear" w:pos="567"/>
          <w:tab w:val="left" w:pos="3828" w:leader="none"/>
        </w:tabs>
        <w:ind w:left="1134" w:hanging="1134"/>
        <w:rPr/>
      </w:pPr>
      <w:r>
        <w:rPr/>
        <w:t xml:space="preserve">Извещение и Документация официально размещены в порядке, указанном в пункте </w:t>
      </w:r>
      <w:r>
        <w:rPr/>
        <w:fldChar w:fldCharType="begin"/>
      </w:r>
      <w:r>
        <w:rPr/>
        <w:instrText xml:space="preserve"> REF _Ref514462143 \r \h </w:instrText>
      </w:r>
      <w:r>
        <w:rPr/>
        <w:fldChar w:fldCharType="separate"/>
      </w:r>
      <w:r>
        <w:rPr/>
        <w:t>1.2.8</w:t>
      </w:r>
      <w:r>
        <w:rPr/>
        <w:fldChar w:fldCharType="end"/>
      </w:r>
      <w:r>
        <w:rPr/>
        <w:t>, и доступны для ознакомления без взимания платы. Иные публикации не являются официальными и не влекут для Продавца / Организатора никаких последствий.</w:t>
      </w:r>
    </w:p>
    <w:p>
      <w:pPr>
        <w:pStyle w:val="Style24"/>
        <w:numPr>
          <w:ilvl w:val="2"/>
          <w:numId w:val="3"/>
        </w:numPr>
        <w:tabs>
          <w:tab w:val="clear" w:pos="567"/>
          <w:tab w:val="left" w:pos="3828" w:leader="none"/>
        </w:tabs>
        <w:ind w:left="1134" w:hanging="1134"/>
        <w:rPr/>
      </w:pPr>
      <w:r>
        <w:rPr/>
        <w:t>Заявители / Участники обязаны самостоятельно отслеживать официально размещенные разъяснения и изменения Извещения, Документации, а также информацию о принятых в ходе проведения Процедуры решениях Организатора, Комиссии.</w:t>
      </w:r>
    </w:p>
    <w:p>
      <w:pPr>
        <w:pStyle w:val="Heading2"/>
        <w:numPr>
          <w:ilvl w:val="1"/>
          <w:numId w:val="3"/>
        </w:numPr>
        <w:ind w:left="1134" w:hanging="1134"/>
        <w:rPr>
          <w:sz w:val="26"/>
        </w:rPr>
      </w:pPr>
      <w:bookmarkStart w:id="151" w:name="_Ref514707961"/>
      <w:bookmarkStart w:id="152" w:name="_Toc536798405"/>
      <w:bookmarkStart w:id="153" w:name="_Toc57314653"/>
      <w:bookmarkStart w:id="154" w:name="_Toc311975313"/>
      <w:bookmarkEnd w:id="154"/>
      <w:r>
        <w:rPr>
          <w:sz w:val="26"/>
        </w:rPr>
        <w:t>Разъяснение Документации</w:t>
      </w:r>
      <w:bookmarkEnd w:id="153"/>
      <w:r>
        <w:rPr>
          <w:sz w:val="26"/>
        </w:rPr>
        <w:t xml:space="preserve"> о продаже</w:t>
      </w:r>
      <w:bookmarkEnd w:id="151"/>
      <w:bookmarkEnd w:id="152"/>
    </w:p>
    <w:p>
      <w:pPr>
        <w:pStyle w:val="Style24"/>
        <w:numPr>
          <w:ilvl w:val="2"/>
          <w:numId w:val="3"/>
        </w:numPr>
        <w:tabs>
          <w:tab w:val="clear" w:pos="567"/>
          <w:tab w:val="left" w:pos="3828" w:leader="none"/>
        </w:tabs>
        <w:ind w:left="1134" w:hanging="1134"/>
        <w:rPr/>
      </w:pPr>
      <w:r>
        <w:rPr/>
        <w:t xml:space="preserve">Заявители вправе обратиться к Организатору за разъяснениями Документации. </w:t>
      </w:r>
    </w:p>
    <w:p>
      <w:pPr>
        <w:pStyle w:val="Style24"/>
        <w:numPr>
          <w:ilvl w:val="2"/>
          <w:numId w:val="3"/>
        </w:numPr>
        <w:tabs>
          <w:tab w:val="clear" w:pos="567"/>
          <w:tab w:val="left" w:pos="3828" w:leader="none"/>
        </w:tabs>
        <w:ind w:left="1134" w:hanging="1134"/>
        <w:rPr/>
      </w:pPr>
      <w:r>
        <w:rPr/>
        <w:t>Запросы на разъяснение Документации подаются в соответствии с Регламентом ЭТП.</w:t>
      </w:r>
    </w:p>
    <w:p>
      <w:pPr>
        <w:pStyle w:val="Style24"/>
        <w:numPr>
          <w:ilvl w:val="2"/>
          <w:numId w:val="3"/>
        </w:numPr>
        <w:tabs>
          <w:tab w:val="clear" w:pos="567"/>
          <w:tab w:val="left" w:pos="3828" w:leader="none"/>
        </w:tabs>
        <w:ind w:left="1134" w:hanging="1134"/>
        <w:rPr/>
      </w:pPr>
      <w:r>
        <w:rPr/>
        <w:t xml:space="preserve">Организатор обязуется ответить на любой вопрос о разъяснении Документации, поступивший не позднее чем за 3 (три) рабочих дня до даты окончания срока подачи Заявок. В случае поступления вопросов с нарушением указанного срока, Организатор вправе не предоставлять разъяснения. </w:t>
      </w:r>
    </w:p>
    <w:p>
      <w:pPr>
        <w:pStyle w:val="Style24"/>
        <w:numPr>
          <w:ilvl w:val="2"/>
          <w:numId w:val="3"/>
        </w:numPr>
        <w:tabs>
          <w:tab w:val="clear" w:pos="567"/>
          <w:tab w:val="left" w:pos="3828" w:leader="none"/>
        </w:tabs>
        <w:ind w:left="1134" w:hanging="1134"/>
        <w:rPr/>
      </w:pPr>
      <w:r>
        <w:rPr/>
        <w:t>Организатор вправе без получения запросов от Заявителей по собственной инициативе выпустить и официально разместить разъяснения Документации.</w:t>
      </w:r>
    </w:p>
    <w:p>
      <w:pPr>
        <w:pStyle w:val="Style24"/>
        <w:numPr>
          <w:ilvl w:val="2"/>
          <w:numId w:val="3"/>
        </w:numPr>
        <w:tabs>
          <w:tab w:val="clear" w:pos="567"/>
          <w:tab w:val="left" w:pos="3828" w:leader="none"/>
        </w:tabs>
        <w:ind w:left="1134" w:hanging="1134"/>
        <w:rPr/>
      </w:pPr>
      <w:r>
        <w:rPr/>
        <w:t xml:space="preserve">Ответы на поступившие вопросы официально размещаются на ЭТП (с указанием предмета запроса, но без указания Заявителя, от которого поступил вопрос) в сроки, установленные пунктом </w:t>
      </w:r>
      <w:r>
        <w:rPr/>
        <w:fldChar w:fldCharType="begin"/>
      </w:r>
      <w:r>
        <w:rPr/>
        <w:instrText xml:space="preserve"> REF _Ref513817350 \r \h </w:instrText>
      </w:r>
      <w:r>
        <w:rPr/>
        <w:fldChar w:fldCharType="separate"/>
      </w:r>
      <w:r>
        <w:rPr/>
        <w:t>1.2.12</w:t>
      </w:r>
      <w:r>
        <w:rPr/>
        <w:fldChar w:fldCharType="end"/>
      </w:r>
      <w:r>
        <w:rPr/>
        <w:t>2.</w:t>
      </w:r>
    </w:p>
    <w:p>
      <w:pPr>
        <w:pStyle w:val="Style24"/>
        <w:numPr>
          <w:ilvl w:val="2"/>
          <w:numId w:val="3"/>
        </w:numPr>
        <w:tabs>
          <w:tab w:val="clear" w:pos="567"/>
          <w:tab w:val="left" w:pos="3828" w:leader="none"/>
        </w:tabs>
        <w:ind w:left="1134" w:hanging="1134"/>
        <w:rPr/>
      </w:pPr>
      <w:r>
        <w:rPr/>
        <w:t>Заявители обязаны учитывать разъяснения Организатора при подготовке Заявок. Все риски и последствия за подачу Заявки без учета официально размещенных разъяснений несет Заявитель.</w:t>
      </w:r>
    </w:p>
    <w:p>
      <w:pPr>
        <w:pStyle w:val="Style24"/>
        <w:numPr>
          <w:ilvl w:val="2"/>
          <w:numId w:val="3"/>
        </w:numPr>
        <w:tabs>
          <w:tab w:val="clear" w:pos="567"/>
          <w:tab w:val="left" w:pos="3828" w:leader="none"/>
        </w:tabs>
        <w:ind w:left="1134" w:hanging="1134"/>
        <w:rPr/>
      </w:pPr>
      <w:r>
        <w:rPr/>
        <w:t>В случае получения Заявителем любой иной информации в отношении условий проводимой Процедуры в порядке, не предусмотренном настоящим подразделом, такая информация не считается официальной, и Заявитель не вправе на нее ссылаться.</w:t>
      </w:r>
    </w:p>
    <w:p>
      <w:pPr>
        <w:pStyle w:val="Heading2"/>
        <w:numPr>
          <w:ilvl w:val="1"/>
          <w:numId w:val="3"/>
        </w:numPr>
        <w:ind w:left="1134" w:hanging="1134"/>
        <w:rPr>
          <w:sz w:val="26"/>
        </w:rPr>
      </w:pPr>
      <w:bookmarkStart w:id="155" w:name="_Ref514601359"/>
      <w:bookmarkStart w:id="156" w:name="_Toc536798406"/>
      <w:r>
        <w:rPr>
          <w:sz w:val="26"/>
        </w:rPr>
        <w:t>Изменения Документации о продаже</w:t>
      </w:r>
      <w:bookmarkEnd w:id="155"/>
      <w:bookmarkEnd w:id="156"/>
    </w:p>
    <w:p>
      <w:pPr>
        <w:pStyle w:val="Style24"/>
        <w:numPr>
          <w:ilvl w:val="2"/>
          <w:numId w:val="3"/>
        </w:numPr>
        <w:tabs>
          <w:tab w:val="clear" w:pos="567"/>
          <w:tab w:val="left" w:pos="3828" w:leader="none"/>
        </w:tabs>
        <w:ind w:left="1134" w:hanging="1134"/>
        <w:rPr/>
      </w:pPr>
      <w:r>
        <w:rPr/>
        <w:t xml:space="preserve">Организатор в любой момент до окончания срока подачи заявок (пункт </w:t>
      </w:r>
      <w:r>
        <w:rPr/>
        <w:fldChar w:fldCharType="begin"/>
      </w:r>
      <w:r>
        <w:rPr/>
        <w:instrText xml:space="preserve"> REF _Ref389823218 \r \h </w:instrText>
      </w:r>
      <w:r>
        <w:rPr/>
        <w:fldChar w:fldCharType="separate"/>
      </w:r>
      <w:r>
        <w:rPr/>
        <w:t>1.2.13</w:t>
      </w:r>
      <w:r>
        <w:rPr/>
        <w:fldChar w:fldCharType="end"/>
      </w:r>
      <w:r>
        <w:rPr/>
        <w:t>3) вправе внести изменения в Извещение и / или настоящую Документацию. Размещению подлежит Извещение в новой редакции и / или изменения в Документацию, оформленные в аналогичном виде, либо Документация в новой редакции. Организатор вправе принять решение о продлении срока подачи Заявок.</w:t>
      </w:r>
    </w:p>
    <w:p>
      <w:pPr>
        <w:pStyle w:val="Style24"/>
        <w:numPr>
          <w:ilvl w:val="2"/>
          <w:numId w:val="3"/>
        </w:numPr>
        <w:tabs>
          <w:tab w:val="clear" w:pos="567"/>
          <w:tab w:val="left" w:pos="3828" w:leader="none"/>
        </w:tabs>
        <w:ind w:left="1134" w:hanging="1134"/>
        <w:rPr/>
      </w:pPr>
      <w:r>
        <w:rPr/>
        <w:t>Заявители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Заявитель.</w:t>
      </w:r>
    </w:p>
    <w:p>
      <w:pPr>
        <w:pStyle w:val="Heading2"/>
        <w:numPr>
          <w:ilvl w:val="1"/>
          <w:numId w:val="3"/>
        </w:numPr>
        <w:ind w:left="1134" w:hanging="1134"/>
        <w:rPr>
          <w:sz w:val="26"/>
        </w:rPr>
      </w:pPr>
      <w:bookmarkStart w:id="157" w:name="_Ref514556725"/>
      <w:bookmarkStart w:id="158" w:name="_Ref514601380"/>
      <w:bookmarkStart w:id="159" w:name="_Ref514607557"/>
      <w:bookmarkStart w:id="160" w:name="_Toc536798407"/>
      <w:bookmarkStart w:id="161" w:name="_Ref55280436"/>
      <w:bookmarkStart w:id="162" w:name="_Toc55285345"/>
      <w:bookmarkStart w:id="163" w:name="_Toc55305382"/>
      <w:bookmarkStart w:id="164" w:name="_Toc57314644"/>
      <w:bookmarkStart w:id="165" w:name="_Toc69728967"/>
      <w:r>
        <w:rPr>
          <w:sz w:val="26"/>
        </w:rPr>
        <w:t>Подготовка Заявок</w:t>
      </w:r>
      <w:bookmarkEnd w:id="157"/>
      <w:bookmarkEnd w:id="158"/>
      <w:bookmarkEnd w:id="159"/>
      <w:bookmarkEnd w:id="160"/>
      <w:bookmarkEnd w:id="161"/>
      <w:bookmarkEnd w:id="162"/>
      <w:bookmarkEnd w:id="163"/>
      <w:bookmarkEnd w:id="164"/>
      <w:bookmarkEnd w:id="165"/>
    </w:p>
    <w:p>
      <w:pPr>
        <w:pStyle w:val="211"/>
        <w:numPr>
          <w:ilvl w:val="2"/>
          <w:numId w:val="3"/>
        </w:numPr>
        <w:tabs>
          <w:tab w:val="clear" w:pos="1560"/>
        </w:tabs>
        <w:ind w:left="1134" w:hanging="1134"/>
        <w:rPr/>
      </w:pPr>
      <w:bookmarkStart w:id="166" w:name="_Ref56229154"/>
      <w:bookmarkStart w:id="167" w:name="_Toc57314645"/>
      <w:bookmarkStart w:id="168" w:name="_Toc536798408"/>
      <w:r>
        <w:rPr/>
        <w:t>Общие требования к Заявке</w:t>
      </w:r>
      <w:bookmarkEnd w:id="166"/>
      <w:bookmarkEnd w:id="167"/>
      <w:bookmarkEnd w:id="168"/>
    </w:p>
    <w:p>
      <w:pPr>
        <w:pStyle w:val="Style25"/>
        <w:numPr>
          <w:ilvl w:val="3"/>
          <w:numId w:val="3"/>
        </w:numPr>
        <w:rPr/>
      </w:pPr>
      <w:r>
        <w:rPr/>
        <w:t xml:space="preserve">Заявитель должен подготовить Заявку, включающую в себя полный комплект документов согласно перечню, определенному в </w:t>
      </w:r>
    </w:p>
    <w:p>
      <w:pPr>
        <w:pStyle w:val="Style25"/>
        <w:numPr>
          <w:ilvl w:val="3"/>
          <w:numId w:val="3"/>
        </w:numPr>
        <w:rPr/>
      </w:pPr>
      <w:r>
        <w:rPr/>
        <w:fldChar w:fldCharType="begin"/>
      </w:r>
      <w:r>
        <w:rPr/>
        <w:instrText xml:space="preserve"> REF _Ref526936339 \h </w:instrText>
      </w:r>
      <w:r>
        <w:rPr/>
        <w:fldChar w:fldCharType="separate"/>
      </w:r>
      <w:r>
        <w:rPr/>
        <w:t>СОСТАВ ЗАЯВКИ</w:t>
      </w:r>
      <w:r>
        <w:rPr/>
        <w:fldChar w:fldCharType="end"/>
      </w:r>
      <w:r>
        <w:rPr/>
        <w:t xml:space="preserve"> </w:t>
      </w:r>
      <w:r>
        <w:rPr/>
        <w:t>Документации, в соответствии с образцами форм, установленными в разделе </w:t>
      </w:r>
      <w:r>
        <w:rPr/>
        <w:fldChar w:fldCharType="begin"/>
      </w:r>
      <w:r>
        <w:rPr/>
        <w:instrText xml:space="preserve"> REF _Ref55280368 \r \h </w:instrText>
      </w:r>
      <w:r>
        <w:rPr/>
        <w:fldChar w:fldCharType="separate"/>
      </w:r>
      <w:r>
        <w:rPr/>
        <w:t>8</w:t>
      </w:r>
      <w:r>
        <w:rPr/>
        <w:fldChar w:fldCharType="end"/>
      </w:r>
      <w:r>
        <w:rPr/>
        <w:t>.</w:t>
      </w:r>
    </w:p>
    <w:p>
      <w:pPr>
        <w:pStyle w:val="Style25"/>
        <w:numPr>
          <w:ilvl w:val="3"/>
          <w:numId w:val="3"/>
        </w:numPr>
        <w:rPr/>
      </w:pPr>
      <w:bookmarkStart w:id="169" w:name="_Ref56240821"/>
      <w:bookmarkStart w:id="170" w:name="_Ref466382406"/>
      <w:r>
        <w:rPr/>
        <w:t>Заявитель имеет право подать только одну Заявку</w:t>
      </w:r>
      <w:bookmarkEnd w:id="169"/>
      <w:bookmarkEnd w:id="170"/>
      <w:r>
        <w:rPr/>
        <w:t xml:space="preserve"> на участие в Процедуре. В случае нарушения данного требования (при получении двух и более заявок от одного Участника в отношении одного и того же Предмета продажи) принимается Заявка поданная первой. </w:t>
      </w:r>
    </w:p>
    <w:p>
      <w:pPr>
        <w:pStyle w:val="Style25"/>
        <w:numPr>
          <w:ilvl w:val="0"/>
          <w:numId w:val="0"/>
        </w:numPr>
        <w:ind w:left="1134" w:hanging="0"/>
        <w:rPr/>
      </w:pPr>
      <w:r>
        <w:rPr/>
        <w:t>Подача Заявки на часть Предмета продажи не допускается. Заявки с нарушением данного требования не принимаются.</w:t>
      </w:r>
    </w:p>
    <w:p>
      <w:pPr>
        <w:pStyle w:val="Style25"/>
        <w:numPr>
          <w:ilvl w:val="3"/>
          <w:numId w:val="3"/>
        </w:numPr>
        <w:rPr/>
      </w:pPr>
      <w:bookmarkStart w:id="171" w:name="_Ref515979979"/>
      <w:bookmarkStart w:id="172" w:name="_Ref514625050"/>
      <w:r>
        <w:rPr/>
        <w:t>Документы, входящие в Заявку, не должны содержать недостоверные сведения или намеренно искаженную информацию, а также должны отсутствовать внутренние противоречия между различными частями и / или документами Заявки.</w:t>
      </w:r>
      <w:bookmarkEnd w:id="171"/>
      <w:bookmarkEnd w:id="172"/>
    </w:p>
    <w:p>
      <w:pPr>
        <w:pStyle w:val="Style25"/>
        <w:numPr>
          <w:ilvl w:val="3"/>
          <w:numId w:val="3"/>
        </w:numPr>
        <w:rPr/>
      </w:pPr>
      <w:r>
        <w:rPr/>
        <w:t>Представленные в составе Заявки документы, оформленные (выданные) государственными, лицензирующими, сертификационными, аккредитационными органами и / или саморегулируемыми организациями, должны соответствовать императивным требованиям (при наличии) законодательства РФ в отношении:</w:t>
      </w:r>
    </w:p>
    <w:p>
      <w:pPr>
        <w:pStyle w:val="Style26"/>
        <w:widowControl w:val="false"/>
        <w:numPr>
          <w:ilvl w:val="4"/>
          <w:numId w:val="3"/>
        </w:numPr>
        <w:ind w:left="1843" w:hanging="567"/>
        <w:rPr/>
      </w:pPr>
      <w:r>
        <w:rPr/>
        <w:t>полномочий таких органов (лиц) на оформление представленных в составе Заявки документов;</w:t>
      </w:r>
    </w:p>
    <w:p>
      <w:pPr>
        <w:pStyle w:val="Style26"/>
        <w:widowControl w:val="false"/>
        <w:numPr>
          <w:ilvl w:val="4"/>
          <w:numId w:val="3"/>
        </w:numPr>
        <w:ind w:left="1843" w:hanging="567"/>
        <w:rPr/>
      </w:pPr>
      <w:bookmarkStart w:id="173" w:name="_Ref56235235"/>
      <w:r>
        <w:rPr/>
        <w:t>формы, объема и содержания представленных в составе Заявки документов.</w:t>
      </w:r>
      <w:bookmarkEnd w:id="173"/>
    </w:p>
    <w:p>
      <w:pPr>
        <w:pStyle w:val="Style25"/>
        <w:numPr>
          <w:ilvl w:val="3"/>
          <w:numId w:val="3"/>
        </w:numPr>
        <w:rPr/>
      </w:pPr>
      <w:r>
        <w:rPr/>
        <w:t>Заявка должна быть подготовлена в форме электронного документа с использованием функциональности ЭТП. Подробные правила оформления заявок через ЭТП определяются Регламентом ЭТП.</w:t>
      </w:r>
    </w:p>
    <w:p>
      <w:pPr>
        <w:pStyle w:val="Style25"/>
        <w:numPr>
          <w:ilvl w:val="3"/>
          <w:numId w:val="3"/>
        </w:numPr>
        <w:rPr/>
      </w:pPr>
      <w:r>
        <w:rPr/>
        <w:t>Заявка должна быть подписана ЭЦП Заявителя.</w:t>
      </w:r>
    </w:p>
    <w:p>
      <w:pPr>
        <w:pStyle w:val="Style25"/>
        <w:numPr>
          <w:ilvl w:val="3"/>
          <w:numId w:val="3"/>
        </w:numPr>
        <w:rPr/>
      </w:pPr>
      <w:r>
        <w:rPr/>
        <w:t>Все документы, входящие в состав заявки на участие в Процедуре, должны быть представлены Заявителем через ЭТП в отсканированном виде в формате Adobe PDF в цвете, обеспечивающем сохранение всех аутентичных признаков подлинности (качество - не менее 200 точек на дюйм, а именно: графической подписи лиц, печати, штампов, печатей (если применимо). Размер файла не должен превышать 10 Мб. Допускается размещение документов, сохраненных в архивах, при этом размещение на ЭТП архивов, разделенных на несколько частей, открытие каждой из которых по отдельности невозможно, не допускается.</w:t>
      </w:r>
    </w:p>
    <w:p>
      <w:pPr>
        <w:pStyle w:val="Style25"/>
        <w:numPr>
          <w:ilvl w:val="3"/>
          <w:numId w:val="3"/>
        </w:numPr>
        <w:rPr/>
      </w:pPr>
      <w:r>
        <w:rPr/>
        <w:t>Все файлы не должны иметь защиты от их открытия, изменения, копирования их содержимого или их печати;</w:t>
      </w:r>
    </w:p>
    <w:p>
      <w:pPr>
        <w:pStyle w:val="Style25"/>
        <w:numPr>
          <w:ilvl w:val="3"/>
          <w:numId w:val="3"/>
        </w:numPr>
        <w:rPr/>
      </w:pPr>
      <w:r>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(каждый документ следует размещать в отдельном файле);</w:t>
      </w:r>
    </w:p>
    <w:p>
      <w:pPr>
        <w:pStyle w:val="Style25"/>
        <w:numPr>
          <w:ilvl w:val="3"/>
          <w:numId w:val="3"/>
        </w:numPr>
        <w:rPr/>
      </w:pPr>
      <w:r>
        <w:rPr/>
        <w:t>В случае если сканированная копия какого-либо документа представлена в нечитаемом виде, данный документ считается не представленным.</w:t>
      </w:r>
    </w:p>
    <w:p>
      <w:pPr>
        <w:pStyle w:val="Style25"/>
        <w:numPr>
          <w:ilvl w:val="3"/>
          <w:numId w:val="3"/>
        </w:numPr>
        <w:rPr/>
      </w:pPr>
      <w:r>
        <w:rPr/>
        <w:t xml:space="preserve">В соответствии с Регламентом ЭТП, ЭТП автоматически присваивает Заявителю, подавшему Заявку на участие в Процедуре, уникальный в рамках данной Процедуры идентификационный номер. </w:t>
      </w:r>
    </w:p>
    <w:p>
      <w:pPr>
        <w:pStyle w:val="Style25"/>
        <w:numPr>
          <w:ilvl w:val="3"/>
          <w:numId w:val="3"/>
        </w:numPr>
        <w:rPr/>
      </w:pPr>
      <w:r>
        <w:rPr/>
        <w:t>Организатор не несет ответственности, если Заявка, отправленная через ЭТП, по техническим причинам не получена или получена по истечении срока приема Заявок.</w:t>
      </w:r>
    </w:p>
    <w:p>
      <w:pPr>
        <w:pStyle w:val="211"/>
        <w:numPr>
          <w:ilvl w:val="2"/>
          <w:numId w:val="3"/>
        </w:numPr>
        <w:tabs>
          <w:tab w:val="clear" w:pos="1560"/>
        </w:tabs>
        <w:ind w:left="1134" w:hanging="1134"/>
        <w:rPr/>
      </w:pPr>
      <w:bookmarkStart w:id="174" w:name="_Ref56233643"/>
      <w:bookmarkStart w:id="175" w:name="_Ref56235653"/>
      <w:bookmarkStart w:id="176" w:name="_Toc57314646"/>
      <w:bookmarkStart w:id="177" w:name="_Ref324342276"/>
      <w:bookmarkStart w:id="178" w:name="_Toc536798409"/>
      <w:bookmarkStart w:id="179" w:name="_Toc452451015"/>
      <w:bookmarkStart w:id="180" w:name="_Toc453146031"/>
      <w:bookmarkEnd w:id="179"/>
      <w:bookmarkEnd w:id="180"/>
      <w:r>
        <w:rPr/>
        <w:t>Требования к сроку действия заявки</w:t>
      </w:r>
      <w:bookmarkEnd w:id="174"/>
      <w:bookmarkEnd w:id="175"/>
      <w:bookmarkEnd w:id="176"/>
      <w:bookmarkEnd w:id="177"/>
      <w:bookmarkEnd w:id="178"/>
    </w:p>
    <w:p>
      <w:pPr>
        <w:pStyle w:val="Style25"/>
        <w:widowControl w:val="false"/>
        <w:numPr>
          <w:ilvl w:val="3"/>
          <w:numId w:val="3"/>
        </w:numPr>
        <w:rPr/>
      </w:pPr>
      <w:bookmarkStart w:id="181" w:name="_Ref56220570"/>
      <w:bookmarkStart w:id="182" w:name="_Ref457409191"/>
      <w:r>
        <w:rPr/>
        <w:t xml:space="preserve">Заявка должна быть действительна до истечения удвоенного срока, отведенного на заключение Договора (пункт </w:t>
      </w:r>
      <w:r>
        <w:rPr/>
        <w:fldChar w:fldCharType="begin"/>
      </w:r>
      <w:r>
        <w:rPr/>
        <w:instrText xml:space="preserve"> REF _Ref500429479 \r \h </w:instrText>
      </w:r>
      <w:r>
        <w:rPr/>
        <w:fldChar w:fldCharType="separate"/>
      </w:r>
      <w:r>
        <w:rPr/>
        <w:t>6.1.1</w:t>
      </w:r>
      <w:r>
        <w:rPr/>
        <w:fldChar w:fldCharType="end"/>
      </w:r>
      <w:r>
        <w:rPr/>
        <w:t xml:space="preserve">). </w:t>
      </w:r>
      <w:bookmarkEnd w:id="181"/>
      <w:bookmarkEnd w:id="182"/>
      <w:r>
        <w:rPr/>
        <w:t xml:space="preserve">В любом случае этот срок должен быть не менее чем 90 (девяносто) календарных дней с даты окончания срока подачи заявок, установленной в пункте </w:t>
      </w:r>
      <w:r>
        <w:rPr/>
        <w:fldChar w:fldCharType="begin"/>
      </w:r>
      <w:r>
        <w:rPr/>
        <w:instrText xml:space="preserve"> REF _Ref389823218 \r \h </w:instrText>
      </w:r>
      <w:r>
        <w:rPr/>
        <w:fldChar w:fldCharType="separate"/>
      </w:r>
      <w:r>
        <w:rPr/>
        <w:t>1.2.13</w:t>
      </w:r>
      <w:r>
        <w:rPr/>
        <w:fldChar w:fldCharType="end"/>
      </w:r>
      <w:r>
        <w:rPr/>
        <w:t xml:space="preserve">3. Указание меньшего срока действия заявки в Заявке на участие в Процедуре (подраздел </w:t>
      </w:r>
      <w:r>
        <w:rPr/>
        <w:fldChar w:fldCharType="begin"/>
      </w:r>
      <w:r>
        <w:rPr/>
        <w:instrText xml:space="preserve"> REF _Ref55336310 \r \h </w:instrText>
      </w:r>
      <w:r>
        <w:rPr/>
        <w:fldChar w:fldCharType="separate"/>
      </w:r>
      <w:r>
        <w:rPr/>
        <w:t>8.2</w:t>
      </w:r>
      <w:r>
        <w:rPr/>
        <w:fldChar w:fldCharType="end"/>
      </w:r>
      <w:r>
        <w:rPr/>
        <w:t>) может служить основанием для отклонения заявки.</w:t>
      </w:r>
    </w:p>
    <w:p>
      <w:pPr>
        <w:pStyle w:val="211"/>
        <w:numPr>
          <w:ilvl w:val="2"/>
          <w:numId w:val="3"/>
        </w:numPr>
        <w:tabs>
          <w:tab w:val="clear" w:pos="1560"/>
        </w:tabs>
        <w:ind w:left="1134" w:hanging="1134"/>
        <w:rPr/>
      </w:pPr>
      <w:bookmarkStart w:id="183" w:name="_Toc57314647"/>
      <w:bookmarkStart w:id="184" w:name="_Ref324342156"/>
      <w:bookmarkStart w:id="185" w:name="_Toc536798410"/>
      <w:r>
        <w:rPr/>
        <w:t>Требования к языку Заявки</w:t>
      </w:r>
      <w:bookmarkEnd w:id="183"/>
      <w:bookmarkEnd w:id="184"/>
      <w:bookmarkEnd w:id="185"/>
    </w:p>
    <w:p>
      <w:pPr>
        <w:pStyle w:val="Style25"/>
        <w:numPr>
          <w:ilvl w:val="3"/>
          <w:numId w:val="3"/>
        </w:numPr>
        <w:rPr/>
      </w:pPr>
      <w:r>
        <w:rPr/>
        <w:t>Все документы, входящие в Заявку, должны быть подготовлены на русском языке, за исключением нижеследующего:</w:t>
      </w:r>
    </w:p>
    <w:p>
      <w:pPr>
        <w:pStyle w:val="Normal"/>
        <w:ind w:left="1134" w:hanging="0"/>
        <w:rPr/>
      </w:pPr>
      <w:r>
        <w:rPr/>
        <w:t>документы, оригиналы которых выданы Заявителю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согласно Гаагской конвенции 1961 года – с апостилем). 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pPr>
        <w:pStyle w:val="Style25"/>
        <w:numPr>
          <w:ilvl w:val="3"/>
          <w:numId w:val="3"/>
        </w:numPr>
        <w:rPr/>
      </w:pPr>
      <w:r>
        <w:rPr/>
        <w:t>Организатор вправе не рассматривать документы, не переведенные на русский язык.</w:t>
      </w:r>
      <w:bookmarkStart w:id="186" w:name="_Hlt40850038"/>
      <w:bookmarkEnd w:id="186"/>
    </w:p>
    <w:p>
      <w:pPr>
        <w:pStyle w:val="211"/>
        <w:numPr>
          <w:ilvl w:val="2"/>
          <w:numId w:val="3"/>
        </w:numPr>
        <w:tabs>
          <w:tab w:val="clear" w:pos="1560"/>
        </w:tabs>
        <w:ind w:left="1134" w:hanging="1134"/>
        <w:rPr/>
      </w:pPr>
      <w:bookmarkStart w:id="187" w:name="_Toc536798411"/>
      <w:bookmarkStart w:id="188" w:name="_Ref514621956"/>
      <w:bookmarkStart w:id="189" w:name="_Toc57314648"/>
      <w:r>
        <w:rPr/>
        <w:t xml:space="preserve">Требования к валюте </w:t>
      </w:r>
      <w:bookmarkEnd w:id="188"/>
      <w:bookmarkEnd w:id="189"/>
      <w:r>
        <w:rPr/>
        <w:t>заявки</w:t>
      </w:r>
      <w:bookmarkEnd w:id="187"/>
    </w:p>
    <w:p>
      <w:pPr>
        <w:pStyle w:val="Style25"/>
        <w:numPr>
          <w:ilvl w:val="3"/>
          <w:numId w:val="3"/>
        </w:numPr>
        <w:rPr/>
      </w:pPr>
      <w:bookmarkStart w:id="190" w:name="_Ref56220708"/>
      <w:r>
        <w:rPr/>
        <w:t>Валюта, в которой Заявители подают ценовые предложения – российский рубль</w:t>
      </w:r>
      <w:bookmarkEnd w:id="190"/>
      <w:r>
        <w:rPr/>
        <w:t>.</w:t>
      </w:r>
    </w:p>
    <w:p>
      <w:pPr>
        <w:pStyle w:val="Heading2"/>
        <w:keepNext w:val="false"/>
        <w:widowControl w:val="false"/>
        <w:numPr>
          <w:ilvl w:val="1"/>
          <w:numId w:val="3"/>
        </w:numPr>
        <w:ind w:left="1134" w:hanging="1134"/>
        <w:rPr>
          <w:sz w:val="26"/>
        </w:rPr>
      </w:pPr>
      <w:bookmarkStart w:id="191" w:name="_Ref55280443"/>
      <w:bookmarkStart w:id="192" w:name="_Toc55285351"/>
      <w:bookmarkStart w:id="193" w:name="_Toc55305383"/>
      <w:bookmarkStart w:id="194" w:name="_Toc57314654"/>
      <w:bookmarkStart w:id="195" w:name="_Toc69728968"/>
      <w:bookmarkStart w:id="196" w:name="_Ref514649217"/>
      <w:bookmarkStart w:id="197" w:name="_Toc536798413"/>
      <w:bookmarkStart w:id="198" w:name="_Toc501038056"/>
      <w:bookmarkStart w:id="199" w:name="_Toc502257156"/>
      <w:bookmarkStart w:id="200" w:name="_Toc311975322"/>
      <w:bookmarkStart w:id="201" w:name="_Toc526851039"/>
      <w:bookmarkStart w:id="202" w:name="_Toc526851707"/>
      <w:bookmarkStart w:id="203" w:name="_Toc526927617"/>
      <w:bookmarkStart w:id="204" w:name="_Toc526948128"/>
      <w:bookmarkStart w:id="205" w:name="_Toc526851040"/>
      <w:bookmarkStart w:id="206" w:name="_Toc526851708"/>
      <w:bookmarkStart w:id="207" w:name="_Toc526927618"/>
      <w:bookmarkStart w:id="208" w:name="_Toc526948129"/>
      <w:bookmarkStart w:id="209" w:name="_Toc526851041"/>
      <w:bookmarkStart w:id="210" w:name="_Toc526851709"/>
      <w:bookmarkStart w:id="211" w:name="_Toc526927619"/>
      <w:bookmarkStart w:id="212" w:name="_Toc526948130"/>
      <w:bookmarkStart w:id="213" w:name="_Toc526851042"/>
      <w:bookmarkStart w:id="214" w:name="_Toc526851710"/>
      <w:bookmarkStart w:id="215" w:name="_Toc526927620"/>
      <w:bookmarkStart w:id="216" w:name="_Toc526948131"/>
      <w:bookmarkStart w:id="217" w:name="_Toc526851043"/>
      <w:bookmarkStart w:id="218" w:name="_Toc526851711"/>
      <w:bookmarkStart w:id="219" w:name="_Toc526927621"/>
      <w:bookmarkStart w:id="220" w:name="_Toc526948132"/>
      <w:bookmarkStart w:id="221" w:name="_Toc526851044"/>
      <w:bookmarkStart w:id="222" w:name="_Toc526851712"/>
      <w:bookmarkStart w:id="223" w:name="_Toc526927622"/>
      <w:bookmarkStart w:id="224" w:name="_Toc526948133"/>
      <w:bookmarkStart w:id="225" w:name="_Toc526851045"/>
      <w:bookmarkStart w:id="226" w:name="_Toc526851713"/>
      <w:bookmarkStart w:id="227" w:name="_Toc526927623"/>
      <w:bookmarkStart w:id="228" w:name="_Toc526948134"/>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Pr>
          <w:sz w:val="26"/>
        </w:rPr>
        <w:t>Подача Заявок и их прием</w:t>
      </w:r>
      <w:bookmarkStart w:id="229" w:name="_Hlk524091094"/>
      <w:bookmarkEnd w:id="191"/>
      <w:bookmarkEnd w:id="192"/>
      <w:bookmarkEnd w:id="193"/>
      <w:bookmarkEnd w:id="194"/>
      <w:bookmarkEnd w:id="195"/>
      <w:bookmarkEnd w:id="196"/>
      <w:bookmarkEnd w:id="197"/>
      <w:bookmarkEnd w:id="229"/>
    </w:p>
    <w:p>
      <w:pPr>
        <w:pStyle w:val="211"/>
        <w:numPr>
          <w:ilvl w:val="2"/>
          <w:numId w:val="3"/>
        </w:numPr>
        <w:tabs>
          <w:tab w:val="clear" w:pos="1560"/>
        </w:tabs>
        <w:ind w:left="1134" w:hanging="1134"/>
        <w:jc w:val="both"/>
        <w:rPr>
          <w:b w:val="false"/>
          <w:bCs/>
        </w:rPr>
      </w:pPr>
      <w:r>
        <w:rPr>
          <w:b w:val="false"/>
          <w:bCs/>
        </w:rPr>
        <w:t xml:space="preserve">Заявитель вправе подать Заявку на участие в Процедуре в любое время начиная с даты официального размещения Извещения (пункт </w:t>
      </w:r>
      <w:r>
        <w:rPr>
          <w:b w:val="false"/>
          <w:bCs/>
        </w:rPr>
        <w:fldChar w:fldCharType="begin"/>
      </w:r>
      <w:r>
        <w:rPr>
          <w:b w:val="false"/>
          <w:bCs/>
        </w:rPr>
        <w:instrText xml:space="preserve"> REF _Ref384115739 \r \h </w:instrText>
      </w:r>
      <w:r>
        <w:rPr>
          <w:b w:val="false"/>
          <w:bCs/>
        </w:rPr>
        <w:fldChar w:fldCharType="separate"/>
      </w:r>
      <w:r>
        <w:rPr>
          <w:b w:val="false"/>
          <w:bCs/>
        </w:rPr>
        <w:t>1.2.9</w:t>
      </w:r>
      <w:r>
        <w:rPr>
          <w:b w:val="false"/>
          <w:bCs/>
        </w:rPr>
        <w:fldChar w:fldCharType="end"/>
      </w:r>
      <w:r>
        <w:rPr>
          <w:b w:val="false"/>
          <w:bCs/>
        </w:rPr>
        <w:t xml:space="preserve">) и до окончания срока подачи Заявок, указанного в пункте </w:t>
      </w:r>
      <w:r>
        <w:rPr>
          <w:rStyle w:val="Style4"/>
          <w:b/>
          <w:bCs/>
          <w:i w:val="false"/>
          <w:shd w:fill="auto" w:val="clear"/>
        </w:rPr>
        <w:fldChar w:fldCharType="begin"/>
      </w:r>
      <w:r>
        <w:rPr>
          <w:rStyle w:val="Style4"/>
          <w:i w:val="false"/>
          <w:b/>
          <w:shd w:fill="auto" w:val="clear"/>
          <w:bCs/>
        </w:rPr>
        <w:instrText xml:space="preserve"> REF _Ref389823218 \r \h </w:instrText>
      </w:r>
      <w:r>
        <w:rPr>
          <w:rStyle w:val="Style4"/>
          <w:i w:val="false"/>
          <w:b/>
          <w:shd w:fill="auto" w:val="clear"/>
          <w:bCs/>
        </w:rPr>
        <w:fldChar w:fldCharType="separate"/>
      </w:r>
      <w:r>
        <w:rPr>
          <w:rStyle w:val="Style4"/>
          <w:i w:val="false"/>
          <w:b/>
          <w:shd w:fill="auto" w:val="clear"/>
          <w:bCs/>
        </w:rPr>
        <w:t>1.2.13</w:t>
      </w:r>
      <w:r>
        <w:rPr>
          <w:rStyle w:val="Style4"/>
          <w:i w:val="false"/>
          <w:b/>
          <w:shd w:fill="auto" w:val="clear"/>
          <w:bCs/>
        </w:rPr>
        <w:fldChar w:fldCharType="end"/>
      </w:r>
      <w:r>
        <w:rPr>
          <w:rStyle w:val="Style4"/>
          <w:b/>
          <w:i w:val="false"/>
          <w:shd w:fill="auto" w:val="clear"/>
        </w:rPr>
        <w:t>3</w:t>
      </w:r>
      <w:r>
        <w:rPr>
          <w:b w:val="false"/>
          <w:bCs/>
        </w:rPr>
        <w:t xml:space="preserve">. </w:t>
      </w:r>
    </w:p>
    <w:p>
      <w:pPr>
        <w:pStyle w:val="211"/>
        <w:numPr>
          <w:ilvl w:val="2"/>
          <w:numId w:val="3"/>
        </w:numPr>
        <w:tabs>
          <w:tab w:val="clear" w:pos="1560"/>
        </w:tabs>
        <w:ind w:left="1134" w:hanging="1134"/>
        <w:jc w:val="both"/>
        <w:rPr>
          <w:b w:val="false"/>
          <w:bCs/>
        </w:rPr>
      </w:pPr>
      <w:r>
        <w:rPr>
          <w:b w:val="false"/>
          <w:bCs/>
        </w:rPr>
        <w:t>Подача Заявителем Заявки означает его безоговорочное согласие с условиями участия в Процедуре, содержащимися в Документации (включая все приложения к ней).</w:t>
      </w:r>
    </w:p>
    <w:p>
      <w:pPr>
        <w:pStyle w:val="211"/>
        <w:numPr>
          <w:ilvl w:val="2"/>
          <w:numId w:val="3"/>
        </w:numPr>
        <w:tabs>
          <w:tab w:val="clear" w:pos="1560"/>
        </w:tabs>
        <w:ind w:left="1134" w:hanging="1134"/>
        <w:jc w:val="both"/>
        <w:rPr>
          <w:b w:val="false"/>
          <w:bCs/>
        </w:rPr>
      </w:pPr>
      <w:bookmarkStart w:id="230" w:name="_Toc115776303"/>
      <w:bookmarkStart w:id="231" w:name="_Toc170292276"/>
      <w:bookmarkStart w:id="232" w:name="_Toc210452306"/>
      <w:bookmarkStart w:id="233" w:name="_Ref268012040"/>
      <w:bookmarkStart w:id="234" w:name="_Toc329344073"/>
      <w:bookmarkStart w:id="235" w:name="_Ref56229451"/>
      <w:bookmarkEnd w:id="230"/>
      <w:bookmarkEnd w:id="231"/>
      <w:bookmarkEnd w:id="232"/>
      <w:bookmarkEnd w:id="233"/>
      <w:bookmarkEnd w:id="234"/>
      <w:bookmarkEnd w:id="235"/>
      <w:r>
        <w:rPr>
          <w:b w:val="false"/>
          <w:bCs/>
        </w:rPr>
        <w:t xml:space="preserve">Заявка должна быть подана Заявителем посредством функциональности ЭТП согласно </w:t>
      </w:r>
      <w:r>
        <w:rPr>
          <w:b w:val="false"/>
        </w:rPr>
        <w:t>вышеуказанным требованиям</w:t>
      </w:r>
      <w:r>
        <w:rPr>
          <w:b w:val="false"/>
          <w:bCs/>
        </w:rPr>
        <w:t>.</w:t>
      </w:r>
    </w:p>
    <w:p>
      <w:pPr>
        <w:pStyle w:val="211"/>
        <w:numPr>
          <w:ilvl w:val="2"/>
          <w:numId w:val="3"/>
        </w:numPr>
        <w:tabs>
          <w:tab w:val="clear" w:pos="1560"/>
        </w:tabs>
        <w:ind w:left="1134" w:hanging="1134"/>
        <w:jc w:val="both"/>
        <w:rPr>
          <w:b w:val="false"/>
          <w:bCs/>
        </w:rPr>
      </w:pPr>
      <w:r>
        <w:rPr>
          <w:b w:val="false"/>
          <w:bCs/>
        </w:rPr>
        <w:t xml:space="preserve">Правила подачи Заявок определяются Регламентом ЭТП. Заявки,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не рассматриваются. </w:t>
      </w:r>
    </w:p>
    <w:p>
      <w:pPr>
        <w:pStyle w:val="211"/>
        <w:numPr>
          <w:ilvl w:val="2"/>
          <w:numId w:val="3"/>
        </w:numPr>
        <w:tabs>
          <w:tab w:val="clear" w:pos="1560"/>
        </w:tabs>
        <w:ind w:left="1134" w:hanging="1134"/>
        <w:jc w:val="both"/>
        <w:rPr>
          <w:b w:val="false"/>
          <w:bCs/>
        </w:rPr>
      </w:pPr>
      <w:r>
        <w:rPr>
          <w:b w:val="false"/>
          <w:bCs/>
        </w:rPr>
        <w:t>В случае если Регламентом ЭТП предусмотрено направление в составе Заявки документов, представленных в момент аккредитации Заявителя на ЭТП, Заявитель обязан обеспечить актуальность направляемых вместе с Заявкой сведений.</w:t>
      </w:r>
    </w:p>
    <w:p>
      <w:pPr>
        <w:pStyle w:val="211"/>
        <w:numPr>
          <w:ilvl w:val="2"/>
          <w:numId w:val="3"/>
        </w:numPr>
        <w:tabs>
          <w:tab w:val="clear" w:pos="1560"/>
        </w:tabs>
        <w:ind w:left="1134" w:hanging="1134"/>
        <w:jc w:val="both"/>
        <w:rPr>
          <w:b w:val="false"/>
          <w:bCs/>
        </w:rPr>
      </w:pPr>
      <w:r>
        <w:rPr>
          <w:b w:val="false"/>
          <w:bCs/>
        </w:rPr>
        <w:t>Оператор ЭТП до окончания срока подачи Заявок обеспечивает конфиденциальность информации, содержащейся в поданных Заявках.</w:t>
      </w:r>
    </w:p>
    <w:p>
      <w:pPr>
        <w:pStyle w:val="Heading2"/>
        <w:numPr>
          <w:ilvl w:val="1"/>
          <w:numId w:val="3"/>
        </w:numPr>
        <w:ind w:left="1134" w:hanging="1134"/>
        <w:rPr>
          <w:sz w:val="26"/>
        </w:rPr>
      </w:pPr>
      <w:bookmarkStart w:id="236" w:name="_Ref56251474"/>
      <w:bookmarkStart w:id="237" w:name="_Toc57314665"/>
      <w:bookmarkStart w:id="238" w:name="_Toc69728979"/>
      <w:bookmarkStart w:id="239" w:name="_Toc536798415"/>
      <w:bookmarkStart w:id="240" w:name="_Toc526948137"/>
      <w:bookmarkStart w:id="241" w:name="_Toc526948138"/>
      <w:bookmarkStart w:id="242" w:name="_Toc452451041"/>
      <w:bookmarkStart w:id="243" w:name="_Toc453146057"/>
      <w:bookmarkStart w:id="244" w:name="_Toc453230001"/>
      <w:bookmarkStart w:id="245" w:name="_Toc512721009"/>
      <w:bookmarkStart w:id="246" w:name="_Ref55280448"/>
      <w:bookmarkStart w:id="247" w:name="_Toc55285352"/>
      <w:bookmarkStart w:id="248" w:name="_Toc55305384"/>
      <w:bookmarkStart w:id="249" w:name="_Toc57314655"/>
      <w:bookmarkStart w:id="250" w:name="_Toc69728969"/>
      <w:bookmarkStart w:id="251" w:name="_Toc115776303_Копия_1"/>
      <w:bookmarkStart w:id="252" w:name="_Toc170292276_Копия_1"/>
      <w:bookmarkStart w:id="253" w:name="_Toc210452306_Копия_1"/>
      <w:bookmarkStart w:id="254" w:name="_Ref268012040_Копия_1"/>
      <w:bookmarkStart w:id="255" w:name="_Toc329344073_Копия_1"/>
      <w:bookmarkStart w:id="256" w:name="_Ref56229451_Копия_1"/>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Pr>
          <w:sz w:val="26"/>
        </w:rPr>
        <w:t>Изменение и отзыв Заявок</w:t>
      </w:r>
      <w:bookmarkEnd w:id="236"/>
      <w:bookmarkEnd w:id="237"/>
      <w:bookmarkEnd w:id="238"/>
      <w:bookmarkEnd w:id="239"/>
    </w:p>
    <w:p>
      <w:pPr>
        <w:pStyle w:val="Style24"/>
        <w:numPr>
          <w:ilvl w:val="2"/>
          <w:numId w:val="3"/>
        </w:numPr>
        <w:tabs>
          <w:tab w:val="clear" w:pos="567"/>
          <w:tab w:val="left" w:pos="3828" w:leader="none"/>
        </w:tabs>
        <w:ind w:left="1134" w:hanging="1134"/>
        <w:rPr/>
      </w:pPr>
      <w:bookmarkStart w:id="257" w:name="_Ref526850901"/>
      <w:r>
        <w:rPr/>
        <w:t xml:space="preserve">Заявитель вправе изменить или отозвать поданную им ранее Заявку до момента окончания срока подачи Заявок (пункт </w:t>
      </w:r>
      <w:r>
        <w:rPr/>
        <w:fldChar w:fldCharType="begin"/>
      </w:r>
      <w:r>
        <w:rPr/>
        <w:instrText xml:space="preserve"> REF _Ref389823218 \r \h </w:instrText>
      </w:r>
      <w:r>
        <w:rPr/>
        <w:fldChar w:fldCharType="separate"/>
      </w:r>
      <w:r>
        <w:rPr/>
        <w:t>1.2.13</w:t>
      </w:r>
      <w:r>
        <w:rPr/>
        <w:fldChar w:fldCharType="end"/>
      </w:r>
      <w:r>
        <w:rPr/>
        <w:t>), в указанном ниже порядке. После окончания срока подачи Заявок внесение изменений в Заявку не допускается, кроме случаев, прямо предусмотренных Документацией.</w:t>
      </w:r>
      <w:bookmarkEnd w:id="257"/>
    </w:p>
    <w:p>
      <w:pPr>
        <w:pStyle w:val="Style24"/>
        <w:numPr>
          <w:ilvl w:val="2"/>
          <w:numId w:val="3"/>
        </w:numPr>
        <w:tabs>
          <w:tab w:val="clear" w:pos="567"/>
          <w:tab w:val="left" w:pos="3828" w:leader="none"/>
        </w:tabs>
        <w:ind w:left="1134" w:hanging="1134"/>
        <w:rPr/>
      </w:pPr>
      <w:r>
        <w:rPr/>
        <w:t>Отзыв Заявителем ранее поданной Заявки является отказом от участия в Процедуре, отозванные Заявки не рассматриваются Организатором.</w:t>
      </w:r>
    </w:p>
    <w:p>
      <w:pPr>
        <w:pStyle w:val="Style24"/>
        <w:numPr>
          <w:ilvl w:val="2"/>
          <w:numId w:val="3"/>
        </w:numPr>
        <w:tabs>
          <w:tab w:val="clear" w:pos="567"/>
          <w:tab w:val="left" w:pos="3828" w:leader="none"/>
        </w:tabs>
        <w:ind w:left="1134" w:hanging="1134"/>
        <w:rPr/>
      </w:pPr>
      <w:r>
        <w:rPr/>
        <w:t>Изменение и отзыв Заявителем ранее поданной Заявки осуществляется посредством функциональности ЭТП, а подробный порядок определяется Регламентом ЭТП.</w:t>
      </w:r>
    </w:p>
    <w:p>
      <w:pPr>
        <w:pStyle w:val="Heading2"/>
        <w:numPr>
          <w:ilvl w:val="1"/>
          <w:numId w:val="3"/>
        </w:numPr>
        <w:ind w:left="1134" w:hanging="1134"/>
        <w:rPr>
          <w:sz w:val="26"/>
        </w:rPr>
      </w:pPr>
      <w:bookmarkStart w:id="258" w:name="_Ref524002679"/>
      <w:bookmarkStart w:id="259" w:name="_Toc536798416"/>
      <w:bookmarkStart w:id="260" w:name="_Toc516980508"/>
      <w:bookmarkStart w:id="261" w:name="_Toc512721009_Копия_1"/>
      <w:bookmarkEnd w:id="260"/>
      <w:bookmarkEnd w:id="261"/>
      <w:r>
        <w:rPr>
          <w:sz w:val="26"/>
        </w:rPr>
        <w:t>Открытие доступа к Заявкам</w:t>
      </w:r>
      <w:bookmarkEnd w:id="258"/>
      <w:bookmarkEnd w:id="259"/>
    </w:p>
    <w:p>
      <w:pPr>
        <w:pStyle w:val="Style24"/>
        <w:numPr>
          <w:ilvl w:val="2"/>
          <w:numId w:val="3"/>
        </w:numPr>
        <w:tabs>
          <w:tab w:val="clear" w:pos="567"/>
          <w:tab w:val="left" w:pos="3828" w:leader="none"/>
        </w:tabs>
        <w:ind w:left="1134" w:hanging="1134"/>
        <w:rPr/>
      </w:pPr>
      <w:bookmarkStart w:id="262" w:name="_Ref56221780"/>
      <w:bookmarkStart w:id="263" w:name="_Ref324334912"/>
      <w:bookmarkEnd w:id="262"/>
      <w:bookmarkEnd w:id="263"/>
      <w:r>
        <w:rPr/>
        <w:t xml:space="preserve">Открытие доступа к поступившим электронным конвертам с Заявками (открытие доступа к Заявкам) не является публичным и осуществляется автоматически в порядке, предусмотренном Регламентом ЭТП, </w:t>
      </w:r>
      <w:bookmarkStart w:id="264" w:name="_Hlk524094134"/>
      <w:r>
        <w:rPr/>
        <w:t xml:space="preserve">после окончания срока подачи Заявок, установленного в пункте </w:t>
      </w:r>
      <w:r>
        <w:rPr/>
        <w:fldChar w:fldCharType="begin"/>
      </w:r>
      <w:r>
        <w:rPr/>
        <w:instrText xml:space="preserve"> REF _Ref389823218 \r \h </w:instrText>
      </w:r>
      <w:r>
        <w:rPr/>
        <w:fldChar w:fldCharType="separate"/>
      </w:r>
      <w:r>
        <w:rPr/>
        <w:t>1.2.13</w:t>
      </w:r>
      <w:r>
        <w:rPr/>
        <w:fldChar w:fldCharType="end"/>
      </w:r>
      <w:bookmarkEnd w:id="264"/>
      <w:r>
        <w:rPr/>
        <w:t xml:space="preserve">. </w:t>
      </w:r>
    </w:p>
    <w:p>
      <w:pPr>
        <w:pStyle w:val="Style24"/>
        <w:numPr>
          <w:ilvl w:val="2"/>
          <w:numId w:val="3"/>
        </w:numPr>
        <w:tabs>
          <w:tab w:val="clear" w:pos="567"/>
          <w:tab w:val="left" w:pos="3828" w:leader="none"/>
        </w:tabs>
        <w:ind w:left="1134" w:hanging="1134"/>
        <w:rPr/>
      </w:pPr>
      <w:r>
        <w:rPr/>
        <w:t>Оператор ЭТП предоставляет Организатору доступ одновременно ко всем поданным Заявкам в полном объеме.</w:t>
      </w:r>
    </w:p>
    <w:p>
      <w:pPr>
        <w:pStyle w:val="Style24"/>
        <w:numPr>
          <w:ilvl w:val="2"/>
          <w:numId w:val="3"/>
        </w:numPr>
        <w:tabs>
          <w:tab w:val="clear" w:pos="567"/>
          <w:tab w:val="left" w:pos="3828" w:leader="none"/>
        </w:tabs>
        <w:ind w:left="1134" w:hanging="1134"/>
        <w:rPr/>
      </w:pPr>
      <w:r>
        <w:rPr/>
        <w:t>Порядок получения заявителями информации о поступивших Заявках через ЭТП определяется Регламентом ЭТП.</w:t>
      </w:r>
    </w:p>
    <w:p>
      <w:pPr>
        <w:pStyle w:val="Heading2"/>
        <w:numPr>
          <w:ilvl w:val="1"/>
          <w:numId w:val="3"/>
        </w:numPr>
        <w:ind w:left="1134" w:hanging="1134"/>
        <w:jc w:val="both"/>
        <w:rPr>
          <w:sz w:val="26"/>
        </w:rPr>
      </w:pPr>
      <w:bookmarkStart w:id="265" w:name="_Toc536798417"/>
      <w:bookmarkStart w:id="266" w:name="_Ref55280453"/>
      <w:bookmarkStart w:id="267" w:name="_Toc55285353"/>
      <w:bookmarkStart w:id="268" w:name="_Toc55305385"/>
      <w:bookmarkStart w:id="269" w:name="_Toc57314656"/>
      <w:bookmarkStart w:id="270" w:name="_Toc69728970"/>
      <w:bookmarkStart w:id="271" w:name="_Ref514620397"/>
      <w:bookmarkStart w:id="272" w:name="_Toc516961304"/>
      <w:bookmarkStart w:id="273" w:name="_Toc516961450"/>
      <w:bookmarkStart w:id="274" w:name="_Toc516980511"/>
      <w:bookmarkStart w:id="275" w:name="_Toc516961305"/>
      <w:bookmarkStart w:id="276" w:name="_Toc516961451"/>
      <w:bookmarkStart w:id="277" w:name="_Toc516980512"/>
      <w:bookmarkStart w:id="278" w:name="_Toc516961306"/>
      <w:bookmarkStart w:id="279" w:name="_Toc516961452"/>
      <w:bookmarkStart w:id="280" w:name="_Toc516980513"/>
      <w:bookmarkStart w:id="281" w:name="_Toc516961307"/>
      <w:bookmarkStart w:id="282" w:name="_Toc516961453"/>
      <w:bookmarkStart w:id="283" w:name="_Toc516980514"/>
      <w:bookmarkStart w:id="284" w:name="_Toc516961308"/>
      <w:bookmarkStart w:id="285" w:name="_Toc516961454"/>
      <w:bookmarkStart w:id="286" w:name="_Toc516980515"/>
      <w:bookmarkStart w:id="287" w:name="_Toc516961309"/>
      <w:bookmarkStart w:id="288" w:name="_Toc516961455"/>
      <w:bookmarkStart w:id="289" w:name="_Toc516980516"/>
      <w:bookmarkStart w:id="290" w:name="_Toc516961310"/>
      <w:bookmarkStart w:id="291" w:name="_Toc516961456"/>
      <w:bookmarkStart w:id="292" w:name="_Toc516980517"/>
      <w:bookmarkStart w:id="293" w:name="_Toc516961311"/>
      <w:bookmarkStart w:id="294" w:name="_Toc516961457"/>
      <w:bookmarkStart w:id="295" w:name="_Toc516980518"/>
      <w:bookmarkStart w:id="296" w:name="_Toc516961313"/>
      <w:bookmarkStart w:id="297" w:name="_Toc516961459"/>
      <w:bookmarkStart w:id="298" w:name="_Toc516980520"/>
      <w:bookmarkStart w:id="299" w:name="_Toc516961314"/>
      <w:bookmarkStart w:id="300" w:name="_Toc516961460"/>
      <w:bookmarkStart w:id="301" w:name="_Toc516980521"/>
      <w:bookmarkStart w:id="302" w:name="_Toc516961315"/>
      <w:bookmarkStart w:id="303" w:name="_Toc516961461"/>
      <w:bookmarkStart w:id="304" w:name="_Toc516980522"/>
      <w:bookmarkStart w:id="305" w:name="_Toc516961316"/>
      <w:bookmarkStart w:id="306" w:name="_Toc516961462"/>
      <w:bookmarkStart w:id="307" w:name="_Toc516980523"/>
      <w:bookmarkStart w:id="308" w:name="_Toc516961317"/>
      <w:bookmarkStart w:id="309" w:name="_Toc516961463"/>
      <w:bookmarkStart w:id="310" w:name="_Toc516980524"/>
      <w:bookmarkStart w:id="311" w:name="_Toc516961318"/>
      <w:bookmarkStart w:id="312" w:name="_Toc516961464"/>
      <w:bookmarkStart w:id="313" w:name="_Toc516980525"/>
      <w:bookmarkStart w:id="314" w:name="_Toc516961319"/>
      <w:bookmarkStart w:id="315" w:name="_Toc516961465"/>
      <w:bookmarkStart w:id="316" w:name="_Toc516980526"/>
      <w:bookmarkStart w:id="317" w:name="_Toc516961320"/>
      <w:bookmarkStart w:id="318" w:name="_Toc516961466"/>
      <w:bookmarkStart w:id="319" w:name="_Toc516980527"/>
      <w:bookmarkStart w:id="320" w:name="_Toc516961321"/>
      <w:bookmarkStart w:id="321" w:name="_Toc516961467"/>
      <w:bookmarkStart w:id="322" w:name="_Toc516980528"/>
      <w:bookmarkStart w:id="323" w:name="_Toc516961322"/>
      <w:bookmarkStart w:id="324" w:name="_Toc516961468"/>
      <w:bookmarkStart w:id="325" w:name="_Toc516980529"/>
      <w:bookmarkStart w:id="326" w:name="_Toc516961323"/>
      <w:bookmarkStart w:id="327" w:name="_Toc516961469"/>
      <w:bookmarkStart w:id="328" w:name="_Toc516980530"/>
      <w:bookmarkStart w:id="329" w:name="_Toc516961324"/>
      <w:bookmarkStart w:id="330" w:name="_Toc516961470"/>
      <w:bookmarkStart w:id="331" w:name="_Toc516980531"/>
      <w:bookmarkStart w:id="332" w:name="_Toc516961325"/>
      <w:bookmarkStart w:id="333" w:name="_Toc516961471"/>
      <w:bookmarkStart w:id="334" w:name="_Toc516980532"/>
      <w:bookmarkStart w:id="335" w:name="_Ref56221780_Копия_1"/>
      <w:bookmarkStart w:id="336" w:name="_Ref324334912_Копия_1"/>
      <w:bookmarkStart w:id="337" w:name="_Ref55280448_Копия_1"/>
      <w:bookmarkStart w:id="338" w:name="_Toc55285352_Копия_1"/>
      <w:bookmarkStart w:id="339" w:name="_Toc55305384_Копия_1"/>
      <w:bookmarkStart w:id="340" w:name="_Toc57314655_Копия_1"/>
      <w:bookmarkStart w:id="341" w:name="_Toc69728969_Копия_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Pr>
          <w:sz w:val="26"/>
        </w:rPr>
        <w:t>Оценка и сопоставление заявок</w:t>
      </w:r>
      <w:bookmarkEnd w:id="266"/>
      <w:bookmarkEnd w:id="267"/>
      <w:bookmarkEnd w:id="268"/>
      <w:bookmarkEnd w:id="269"/>
      <w:bookmarkEnd w:id="270"/>
      <w:bookmarkEnd w:id="271"/>
      <w:r>
        <w:rPr>
          <w:sz w:val="26"/>
        </w:rPr>
        <w:t xml:space="preserve">. Подведение итогов </w:t>
      </w:r>
      <w:bookmarkEnd w:id="265"/>
      <w:r>
        <w:rPr>
          <w:sz w:val="26"/>
        </w:rPr>
        <w:t>Процедуры</w:t>
      </w:r>
    </w:p>
    <w:p>
      <w:pPr>
        <w:pStyle w:val="Style24"/>
        <w:numPr>
          <w:ilvl w:val="2"/>
          <w:numId w:val="3"/>
        </w:numPr>
        <w:tabs>
          <w:tab w:val="clear" w:pos="567"/>
          <w:tab w:val="left" w:pos="3828" w:leader="none"/>
        </w:tabs>
        <w:ind w:left="1134" w:hanging="1134"/>
        <w:rPr/>
      </w:pPr>
      <w:r>
        <w:rPr/>
        <w:t xml:space="preserve">Дата окончания срока оценки и сопоставления Заявок и подведения итогов указана в пункте </w:t>
      </w:r>
      <w:r>
        <w:rPr/>
        <w:fldChar w:fldCharType="begin"/>
      </w:r>
      <w:r>
        <w:rPr/>
        <w:instrText xml:space="preserve"> REF _Ref334789513 \r \h </w:instrText>
      </w:r>
      <w:r>
        <w:rPr/>
        <w:fldChar w:fldCharType="separate"/>
      </w:r>
      <w:r>
        <w:rPr/>
        <w:t>1.2.14</w:t>
      </w:r>
      <w:r>
        <w:rPr/>
        <w:fldChar w:fldCharType="end"/>
      </w:r>
      <w:r>
        <w:rPr/>
        <w:t>4. Организатор (по согласованию с Продавцом, если последний не является одновременно Организатором) вправе, при необходимости, изменить данный срок, официально разместив информацию об этом.</w:t>
      </w:r>
    </w:p>
    <w:p>
      <w:pPr>
        <w:pStyle w:val="Style24"/>
        <w:numPr>
          <w:ilvl w:val="2"/>
          <w:numId w:val="3"/>
        </w:numPr>
        <w:tabs>
          <w:tab w:val="clear" w:pos="567"/>
          <w:tab w:val="left" w:pos="3828" w:leader="none"/>
        </w:tabs>
        <w:ind w:left="1134" w:hanging="1134"/>
        <w:rPr/>
      </w:pPr>
      <w:bookmarkStart w:id="342" w:name="_Ref524098469"/>
      <w:bookmarkStart w:id="343" w:name="_Ref55304418"/>
      <w:r>
        <w:rPr/>
        <w:t xml:space="preserve">В рамках оценки и сопоставления Заявок </w:t>
      </w:r>
      <w:bookmarkEnd w:id="343"/>
      <w:r>
        <w:rPr/>
        <w:t>осуществляется проверка каждой Заявки на предмет соответствия отборочным критериям</w:t>
      </w:r>
      <w:bookmarkStart w:id="344" w:name="_Ref55304419"/>
      <w:r>
        <w:rPr/>
        <w:t>, установленным в Приложении № 5 к Документации.</w:t>
      </w:r>
      <w:bookmarkEnd w:id="342"/>
    </w:p>
    <w:p>
      <w:pPr>
        <w:pStyle w:val="Style24"/>
        <w:numPr>
          <w:ilvl w:val="2"/>
          <w:numId w:val="3"/>
        </w:numPr>
        <w:tabs>
          <w:tab w:val="clear" w:pos="567"/>
          <w:tab w:val="left" w:pos="3828" w:leader="none"/>
        </w:tabs>
        <w:ind w:left="1134" w:hanging="1134"/>
        <w:rPr/>
      </w:pPr>
      <w:r>
        <w:rPr/>
        <w:t>Оценка и сопоставление Заявок проводится Комиссией на основании представленных в составе Заявки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pPr>
        <w:pStyle w:val="Style24"/>
        <w:numPr>
          <w:ilvl w:val="2"/>
          <w:numId w:val="3"/>
        </w:numPr>
        <w:tabs>
          <w:tab w:val="clear" w:pos="567"/>
          <w:tab w:val="left" w:pos="3828" w:leader="none"/>
        </w:tabs>
        <w:ind w:left="1134" w:hanging="1134"/>
        <w:rPr/>
      </w:pPr>
      <w:bookmarkStart w:id="345" w:name="_Ref55304422"/>
      <w:bookmarkEnd w:id="344"/>
      <w:bookmarkEnd w:id="345"/>
      <w:r>
        <w:rPr/>
        <w:t xml:space="preserve">Заявители / Участники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рассмотрение и проверку Заявок. </w:t>
      </w:r>
    </w:p>
    <w:p>
      <w:pPr>
        <w:pStyle w:val="Style24"/>
        <w:numPr>
          <w:ilvl w:val="2"/>
          <w:numId w:val="3"/>
        </w:numPr>
        <w:tabs>
          <w:tab w:val="clear" w:pos="567"/>
          <w:tab w:val="left" w:pos="3828" w:leader="none"/>
        </w:tabs>
        <w:ind w:left="1134" w:hanging="1134"/>
        <w:rPr/>
      </w:pPr>
      <w:bookmarkStart w:id="346" w:name="_Ref481133127"/>
      <w:r>
        <w:rPr/>
        <w:t>По результатам оценки и сопоставления Заявок Комиссия отклоняет несоответствующие Заявки по следующим основаниям:</w:t>
      </w:r>
      <w:bookmarkEnd w:id="346"/>
    </w:p>
    <w:p>
      <w:pPr>
        <w:pStyle w:val="Style26"/>
        <w:numPr>
          <w:ilvl w:val="4"/>
          <w:numId w:val="3"/>
        </w:numPr>
        <w:tabs>
          <w:tab w:val="clear" w:pos="567"/>
          <w:tab w:val="left" w:pos="1844" w:leader="none"/>
        </w:tabs>
        <w:ind w:left="1844" w:hanging="567"/>
        <w:rPr/>
      </w:pPr>
      <w:r>
        <w:rPr/>
        <w:t>несоответствие Заявки по составу, содержанию и правильности оформления требованиям Документации по существу, в том числе наличие недостоверных сведений или намеренно искаженной информации или документов;</w:t>
      </w:r>
    </w:p>
    <w:p>
      <w:pPr>
        <w:pStyle w:val="Style26"/>
        <w:numPr>
          <w:ilvl w:val="4"/>
          <w:numId w:val="3"/>
        </w:numPr>
        <w:tabs>
          <w:tab w:val="clear" w:pos="567"/>
          <w:tab w:val="left" w:pos="1844" w:leader="none"/>
        </w:tabs>
        <w:ind w:left="1844" w:hanging="567"/>
        <w:rPr/>
      </w:pPr>
      <w:r>
        <w:rPr/>
        <w:t>несоответствие Заявителя требованиям Документации;</w:t>
      </w:r>
    </w:p>
    <w:p>
      <w:pPr>
        <w:pStyle w:val="Style26"/>
        <w:numPr>
          <w:ilvl w:val="4"/>
          <w:numId w:val="3"/>
        </w:numPr>
        <w:tabs>
          <w:tab w:val="clear" w:pos="567"/>
          <w:tab w:val="left" w:pos="1844" w:leader="none"/>
        </w:tabs>
        <w:ind w:left="1844" w:hanging="567"/>
        <w:rPr/>
      </w:pPr>
      <w:r>
        <w:rPr/>
        <w:t>несоответствие предлагаемых договорных условий, включаю цену предложения, требованиям Документации.</w:t>
      </w:r>
    </w:p>
    <w:p>
      <w:pPr>
        <w:pStyle w:val="Style24"/>
        <w:numPr>
          <w:ilvl w:val="2"/>
          <w:numId w:val="3"/>
        </w:numPr>
        <w:tabs>
          <w:tab w:val="clear" w:pos="567"/>
          <w:tab w:val="left" w:pos="3828" w:leader="none"/>
        </w:tabs>
        <w:ind w:left="1134" w:hanging="1134"/>
        <w:rPr/>
      </w:pPr>
      <w:r>
        <w:rPr/>
        <w:t>В ходе оценки и сопоставления Заявок Комиссия вправе затребовать у Заявителя замену представленных в нечитаемом виде документов, а также в порядке уточнения Заявки направить Заявителю запрос об исправлении выявленных грамматических ошибок в документах, представленных в составе Заявки на участие в Процедуре.</w:t>
      </w:r>
    </w:p>
    <w:p>
      <w:pPr>
        <w:pStyle w:val="Style24"/>
        <w:numPr>
          <w:ilvl w:val="2"/>
          <w:numId w:val="3"/>
        </w:numPr>
        <w:tabs>
          <w:tab w:val="clear" w:pos="567"/>
          <w:tab w:val="left" w:pos="3828" w:leader="none"/>
        </w:tabs>
        <w:ind w:left="1134" w:hanging="1134"/>
        <w:rPr/>
      </w:pPr>
      <w:r>
        <w:rPr/>
        <w:t>При уточнении Заявок на участие в Процедуре не допускается создание преимущественных условий одному или нескольким Заявителям / Участникам.</w:t>
      </w:r>
    </w:p>
    <w:p>
      <w:pPr>
        <w:pStyle w:val="Style24"/>
        <w:numPr>
          <w:ilvl w:val="2"/>
          <w:numId w:val="3"/>
        </w:numPr>
        <w:tabs>
          <w:tab w:val="clear" w:pos="567"/>
          <w:tab w:val="left" w:pos="3828" w:leader="none"/>
        </w:tabs>
        <w:ind w:left="1134" w:hanging="1134"/>
        <w:rPr/>
      </w:pPr>
      <w:bookmarkStart w:id="347" w:name="_Ref524098482"/>
      <w:r>
        <w:rPr/>
        <w:t>При наличии сомнений в достоверности копии документа Комиссия вправе запросить для изучения оригинал документа, предоставленного в копии, или его нотариально удостоверенную копию. В случае если Заявитель / Участник в установленный в запросе срок не представил подлинник документа или его нотариально удостоверенную копию, копия документа не рассматривается и документ считается не предоставленным.</w:t>
      </w:r>
      <w:bookmarkEnd w:id="347"/>
    </w:p>
    <w:p>
      <w:pPr>
        <w:pStyle w:val="Style24"/>
        <w:numPr>
          <w:ilvl w:val="2"/>
          <w:numId w:val="3"/>
        </w:numPr>
        <w:tabs>
          <w:tab w:val="clear" w:pos="567"/>
          <w:tab w:val="left" w:pos="3828" w:leader="none"/>
        </w:tabs>
        <w:ind w:left="1134" w:hanging="1134"/>
        <w:rPr/>
      </w:pPr>
      <w:r>
        <w:rPr/>
        <w:t xml:space="preserve">Оценка и сопоставление Заявок производится на предмет размера, указанных в них цен Договора. </w:t>
      </w:r>
    </w:p>
    <w:p>
      <w:pPr>
        <w:pStyle w:val="Style24"/>
        <w:numPr>
          <w:ilvl w:val="2"/>
          <w:numId w:val="3"/>
        </w:numPr>
        <w:tabs>
          <w:tab w:val="clear" w:pos="567"/>
          <w:tab w:val="left" w:pos="3828" w:leader="none"/>
        </w:tabs>
        <w:ind w:left="1134" w:hanging="1134"/>
        <w:rPr/>
      </w:pPr>
      <w:bookmarkStart w:id="348" w:name="_Ref536792386"/>
      <w:r>
        <w:rPr/>
        <w:t>Решение Комиссии по определению Победителя оформляется протоколом о результатах Процедуры, в котором указываются в обязательном порядке:</w:t>
      </w:r>
      <w:bookmarkEnd w:id="348"/>
    </w:p>
    <w:p>
      <w:pPr>
        <w:pStyle w:val="Style26"/>
        <w:numPr>
          <w:ilvl w:val="4"/>
          <w:numId w:val="3"/>
        </w:numPr>
        <w:tabs>
          <w:tab w:val="clear" w:pos="567"/>
          <w:tab w:val="left" w:pos="1844" w:leader="none"/>
        </w:tabs>
        <w:ind w:left="1844" w:hanging="567"/>
        <w:rPr/>
      </w:pPr>
      <w:r>
        <w:rPr/>
        <w:t>дата и место составления протокола;</w:t>
      </w:r>
    </w:p>
    <w:p>
      <w:pPr>
        <w:pStyle w:val="Style26"/>
        <w:numPr>
          <w:ilvl w:val="4"/>
          <w:numId w:val="3"/>
        </w:numPr>
        <w:tabs>
          <w:tab w:val="clear" w:pos="567"/>
          <w:tab w:val="left" w:pos="1844" w:leader="none"/>
        </w:tabs>
        <w:ind w:left="1844" w:hanging="567"/>
        <w:rPr/>
      </w:pPr>
      <w:r>
        <w:rPr/>
        <w:t>общее количество поступивших заявок, с идентификационными номерами Заявителей / Участников, присваиваемыми Оператором ЭТП, дата и время регистрации каждой Заявки (с учетом последнего изменения Заявки);</w:t>
      </w:r>
    </w:p>
    <w:p>
      <w:pPr>
        <w:pStyle w:val="Style26"/>
        <w:numPr>
          <w:ilvl w:val="4"/>
          <w:numId w:val="3"/>
        </w:numPr>
        <w:tabs>
          <w:tab w:val="clear" w:pos="567"/>
          <w:tab w:val="left" w:pos="1844" w:leader="none"/>
        </w:tabs>
        <w:ind w:left="1844" w:hanging="567"/>
        <w:rPr/>
      </w:pPr>
      <w:r>
        <w:rPr/>
        <w:t>результаты оценки и сопоставления Заявок с указанием количества Заявок, которые были отклонены, оснований отклонения каждой Заявки с указанием положений Документации, которым не соответствует такая Заявка;</w:t>
      </w:r>
    </w:p>
    <w:p>
      <w:pPr>
        <w:pStyle w:val="Style26"/>
        <w:numPr>
          <w:ilvl w:val="4"/>
          <w:numId w:val="3"/>
        </w:numPr>
        <w:tabs>
          <w:tab w:val="clear" w:pos="567"/>
          <w:tab w:val="left" w:pos="1844" w:leader="none"/>
        </w:tabs>
        <w:ind w:left="1844" w:hanging="567"/>
        <w:rPr/>
      </w:pPr>
      <w:r>
        <w:rPr/>
        <w:t xml:space="preserve">причины, по которым Процедура признана несостоявшейся в соответствии с подразделом </w:t>
      </w:r>
      <w:r>
        <w:rPr/>
        <w:fldChar w:fldCharType="begin"/>
      </w:r>
      <w:r>
        <w:rPr/>
        <w:instrText xml:space="preserve"> REF _Ref514600896 \r \h </w:instrText>
      </w:r>
      <w:r>
        <w:rPr/>
        <w:fldChar w:fldCharType="separate"/>
      </w:r>
      <w:r>
        <w:rPr/>
        <w:t>5.10</w:t>
      </w:r>
      <w:r>
        <w:rPr/>
        <w:fldChar w:fldCharType="end"/>
      </w:r>
      <w:r>
        <w:rPr/>
        <w:t>0 (в случае ее признания таковой);</w:t>
      </w:r>
    </w:p>
    <w:p>
      <w:pPr>
        <w:pStyle w:val="Style26"/>
        <w:numPr>
          <w:ilvl w:val="4"/>
          <w:numId w:val="3"/>
        </w:numPr>
        <w:tabs>
          <w:tab w:val="clear" w:pos="567"/>
          <w:tab w:val="left" w:pos="1844" w:leader="none"/>
        </w:tabs>
        <w:ind w:left="1844" w:hanging="567"/>
        <w:rPr/>
      </w:pPr>
      <w:r>
        <w:rPr/>
        <w:t>ранжировка Участников по цене. Заявка Участника, занявшего первое место, объявляется победившей;</w:t>
      </w:r>
    </w:p>
    <w:p>
      <w:pPr>
        <w:pStyle w:val="Style26"/>
        <w:numPr>
          <w:ilvl w:val="4"/>
          <w:numId w:val="3"/>
        </w:numPr>
        <w:tabs>
          <w:tab w:val="clear" w:pos="567"/>
          <w:tab w:val="left" w:pos="1844" w:leader="none"/>
        </w:tabs>
        <w:ind w:left="1844" w:hanging="567"/>
        <w:rPr/>
      </w:pPr>
      <w:r>
        <w:rPr/>
        <w:t>решение о том, будет ли заключаться договор с Победителем;</w:t>
      </w:r>
    </w:p>
    <w:p>
      <w:pPr>
        <w:pStyle w:val="Style26"/>
        <w:numPr>
          <w:ilvl w:val="4"/>
          <w:numId w:val="3"/>
        </w:numPr>
        <w:tabs>
          <w:tab w:val="clear" w:pos="567"/>
          <w:tab w:val="left" w:pos="1844" w:leader="none"/>
        </w:tabs>
        <w:ind w:left="1844" w:hanging="567"/>
        <w:rPr/>
      </w:pPr>
      <w:r>
        <w:rPr/>
        <w:t>иные необходимые сведения.</w:t>
      </w:r>
    </w:p>
    <w:p>
      <w:pPr>
        <w:pStyle w:val="Style25"/>
        <w:numPr>
          <w:ilvl w:val="0"/>
          <w:numId w:val="0"/>
        </w:numPr>
        <w:ind w:left="1134" w:hanging="0"/>
        <w:rPr/>
      </w:pPr>
      <w:r>
        <w:rPr/>
        <w:t>После оформления и подписания председателем и членами Комиссии протокола о результатах Процедуры, Организатор размещает его на ЭТП в течение 3 (трех) рабочих дней.</w:t>
      </w:r>
    </w:p>
    <w:p>
      <w:pPr>
        <w:pStyle w:val="Style24"/>
        <w:numPr>
          <w:ilvl w:val="2"/>
          <w:numId w:val="3"/>
        </w:numPr>
        <w:tabs>
          <w:tab w:val="clear" w:pos="567"/>
          <w:tab w:val="left" w:pos="3828" w:leader="none"/>
        </w:tabs>
        <w:ind w:left="1134" w:hanging="1134"/>
        <w:rPr/>
      </w:pPr>
      <w:bookmarkStart w:id="349" w:name="_Ref524100091"/>
      <w:bookmarkStart w:id="350" w:name="_Ref55304422_Копия_1"/>
      <w:bookmarkEnd w:id="350"/>
      <w:r>
        <w:rPr/>
        <w:t>Процедура считается завершенной с момента размещения на ЭТП Протокола о результатах Процедуры.</w:t>
      </w:r>
      <w:bookmarkEnd w:id="349"/>
    </w:p>
    <w:p>
      <w:pPr>
        <w:pStyle w:val="Style24"/>
        <w:numPr>
          <w:ilvl w:val="2"/>
          <w:numId w:val="3"/>
        </w:numPr>
        <w:tabs>
          <w:tab w:val="clear" w:pos="567"/>
          <w:tab w:val="left" w:pos="3828" w:leader="none"/>
        </w:tabs>
        <w:ind w:left="1134" w:hanging="1134"/>
        <w:rPr/>
      </w:pPr>
      <w:r>
        <w:rPr/>
        <w:t>Победителем процедуры продажи признается:</w:t>
      </w:r>
    </w:p>
    <w:p>
      <w:pPr>
        <w:pStyle w:val="ListParagraph"/>
        <w:numPr>
          <w:ilvl w:val="0"/>
          <w:numId w:val="11"/>
        </w:numPr>
        <w:tabs>
          <w:tab w:val="clear" w:pos="567"/>
          <w:tab w:val="left" w:pos="993" w:leader="none"/>
        </w:tabs>
        <w:spacing w:lineRule="auto" w:line="276" w:before="0" w:after="0"/>
        <w:ind w:left="1843" w:hanging="567"/>
        <w:contextualSpacing w:val="false"/>
        <w:jc w:val="both"/>
        <w:outlineLvl w:val="1"/>
        <w:rPr>
          <w:rFonts w:ascii="Times New Roman" w:hAnsi="Times New Roman"/>
          <w:sz w:val="26"/>
        </w:rPr>
      </w:pPr>
      <w:r>
        <w:rPr>
          <w:rFonts w:ascii="Times New Roman" w:hAnsi="Times New Roman"/>
          <w:sz w:val="26"/>
        </w:rPr>
        <w:t>в случае если подана только одна Заявка на участие в Процедуре продажи или по результатам рассмотрения Заявок к участию в Процедуре продажи был допущен только один Участник – Участник, подавший такую Заявку;</w:t>
      </w:r>
    </w:p>
    <w:p>
      <w:pPr>
        <w:pStyle w:val="ListParagraph"/>
        <w:numPr>
          <w:ilvl w:val="0"/>
          <w:numId w:val="11"/>
        </w:numPr>
        <w:tabs>
          <w:tab w:val="clear" w:pos="567"/>
          <w:tab w:val="left" w:pos="993" w:leader="none"/>
        </w:tabs>
        <w:spacing w:lineRule="auto" w:line="276" w:before="0" w:after="0"/>
        <w:ind w:left="1843" w:hanging="567"/>
        <w:contextualSpacing w:val="false"/>
        <w:jc w:val="both"/>
        <w:outlineLvl w:val="1"/>
        <w:rPr>
          <w:rFonts w:ascii="Times New Roman" w:hAnsi="Times New Roman"/>
          <w:sz w:val="26"/>
        </w:rPr>
      </w:pPr>
      <w:r>
        <w:rPr>
          <w:rFonts w:ascii="Times New Roman" w:hAnsi="Times New Roman"/>
          <w:sz w:val="26"/>
        </w:rPr>
        <w:t>при допуске к участию в процедуре продажи нескольких Участников – Участник, предложивший наибольшую цену Имущества (цену договора);</w:t>
      </w:r>
    </w:p>
    <w:p>
      <w:pPr>
        <w:pStyle w:val="ListParagraph"/>
        <w:numPr>
          <w:ilvl w:val="0"/>
          <w:numId w:val="11"/>
        </w:numPr>
        <w:tabs>
          <w:tab w:val="clear" w:pos="567"/>
          <w:tab w:val="left" w:pos="993" w:leader="none"/>
        </w:tabs>
        <w:spacing w:lineRule="auto" w:line="276" w:before="0" w:after="0"/>
        <w:ind w:left="1843" w:hanging="567"/>
        <w:contextualSpacing w:val="false"/>
        <w:jc w:val="both"/>
        <w:outlineLvl w:val="1"/>
        <w:rPr>
          <w:rFonts w:ascii="Times New Roman" w:hAnsi="Times New Roman"/>
          <w:sz w:val="26"/>
        </w:rPr>
      </w:pPr>
      <w:r>
        <w:rPr>
          <w:rFonts w:ascii="Times New Roman" w:hAnsi="Times New Roman"/>
          <w:sz w:val="26"/>
        </w:rPr>
        <w:t>в случае если поданы равные предложения о цене Имущества (цене Договора) – Участник, Заявка которого была зарегистрирована ранее других.</w:t>
      </w:r>
    </w:p>
    <w:p>
      <w:pPr>
        <w:pStyle w:val="Style24"/>
        <w:numPr>
          <w:ilvl w:val="2"/>
          <w:numId w:val="3"/>
        </w:numPr>
        <w:tabs>
          <w:tab w:val="clear" w:pos="567"/>
          <w:tab w:val="left" w:pos="3828" w:leader="none"/>
        </w:tabs>
        <w:ind w:left="1134" w:hanging="1134"/>
        <w:rPr/>
      </w:pPr>
      <w:r>
        <w:rPr/>
        <w:t>Победитель считается надлежаще уведомленным о возникновении права заключения Договора, а также иных решениях Комиссии с момента размещения на ЭТП протокола, указанного в п. </w:t>
      </w:r>
      <w:r>
        <w:rPr/>
        <w:fldChar w:fldCharType="begin"/>
      </w:r>
      <w:r>
        <w:rPr/>
        <w:instrText xml:space="preserve"> REF _Ref524100091 \r \h </w:instrText>
      </w:r>
      <w:r>
        <w:rPr/>
        <w:fldChar w:fldCharType="separate"/>
      </w:r>
      <w:r>
        <w:rPr/>
        <w:t>5.9.11</w:t>
      </w:r>
      <w:r>
        <w:rPr/>
        <w:fldChar w:fldCharType="end"/>
      </w:r>
      <w:r>
        <w:rPr/>
        <w:t>.</w:t>
      </w:r>
    </w:p>
    <w:p>
      <w:pPr>
        <w:pStyle w:val="Style24"/>
        <w:numPr>
          <w:ilvl w:val="2"/>
          <w:numId w:val="3"/>
        </w:numPr>
        <w:tabs>
          <w:tab w:val="clear" w:pos="567"/>
          <w:tab w:val="left" w:pos="3828" w:leader="none"/>
        </w:tabs>
        <w:ind w:left="1134" w:hanging="1134"/>
        <w:rPr/>
      </w:pPr>
      <w:r>
        <w:rPr/>
        <w:t xml:space="preserve">При уклонении или отказе Победителя, или его полномочного представителя от подписания Договора, Победитель утрачивает право на заключение Договора. При этом Организатор / Продавец имеет право заключить договор с Участником, Заявке которого присвоено второе место. </w:t>
      </w:r>
    </w:p>
    <w:p>
      <w:pPr>
        <w:pStyle w:val="Style24"/>
        <w:numPr>
          <w:ilvl w:val="2"/>
          <w:numId w:val="3"/>
        </w:numPr>
        <w:tabs>
          <w:tab w:val="clear" w:pos="567"/>
          <w:tab w:val="left" w:pos="3828" w:leader="none"/>
        </w:tabs>
        <w:ind w:left="1134" w:hanging="1134"/>
        <w:rPr/>
      </w:pPr>
      <w:r>
        <w:rPr/>
        <w:t>Если между официальным размещением протокола о результатах Процедуры и подписанием Договора изменится Победитель (например, вследствие уклонения Победителя), информация о новом Победителе размещается Организатором в том же порядке.</w:t>
      </w:r>
    </w:p>
    <w:p>
      <w:pPr>
        <w:pStyle w:val="Heading2"/>
        <w:numPr>
          <w:ilvl w:val="1"/>
          <w:numId w:val="3"/>
        </w:numPr>
        <w:ind w:left="1134" w:hanging="1134"/>
        <w:rPr>
          <w:sz w:val="26"/>
        </w:rPr>
      </w:pPr>
      <w:bookmarkStart w:id="351" w:name="_Ref514600896"/>
      <w:bookmarkStart w:id="352" w:name="_Toc536798418"/>
      <w:bookmarkStart w:id="353" w:name="_Toc197149942"/>
      <w:bookmarkStart w:id="354" w:name="_Toc197150411"/>
      <w:bookmarkEnd w:id="353"/>
      <w:bookmarkEnd w:id="354"/>
      <w:r>
        <w:rPr>
          <w:sz w:val="26"/>
        </w:rPr>
        <w:t>Признание Процедуры несостоявшейся</w:t>
      </w:r>
      <w:bookmarkEnd w:id="351"/>
      <w:bookmarkEnd w:id="352"/>
    </w:p>
    <w:p>
      <w:pPr>
        <w:pStyle w:val="Style24"/>
        <w:numPr>
          <w:ilvl w:val="2"/>
          <w:numId w:val="3"/>
        </w:numPr>
        <w:tabs>
          <w:tab w:val="clear" w:pos="567"/>
          <w:tab w:val="left" w:pos="3828" w:leader="none"/>
        </w:tabs>
        <w:ind w:left="1134" w:hanging="1134"/>
        <w:rPr>
          <w:color w:val="000000" w:themeColor="text1"/>
        </w:rPr>
      </w:pPr>
      <w:r>
        <w:rPr/>
        <w:t xml:space="preserve">Процедура </w:t>
      </w:r>
      <w:r>
        <w:rPr>
          <w:color w:val="000000" w:themeColor="text1"/>
        </w:rPr>
        <w:t>признается несостоявшейся в следующих случаях:</w:t>
      </w:r>
    </w:p>
    <w:p>
      <w:pPr>
        <w:pStyle w:val="Style26"/>
        <w:numPr>
          <w:ilvl w:val="4"/>
          <w:numId w:val="3"/>
        </w:numPr>
        <w:tabs>
          <w:tab w:val="clear" w:pos="567"/>
          <w:tab w:val="left" w:pos="1844" w:leader="none"/>
        </w:tabs>
        <w:ind w:left="1844" w:hanging="567"/>
        <w:rPr>
          <w:color w:val="000000" w:themeColor="text1"/>
        </w:rPr>
      </w:pPr>
      <w:r>
        <w:rPr>
          <w:color w:val="000000" w:themeColor="text1"/>
        </w:rPr>
        <w:t>не подано ни одной Заявки на участие в Процедуре или по результатам рассмотрения Заявок к участию в Процедуре не было допущено ни одно заинтересованное лицо;</w:t>
      </w:r>
    </w:p>
    <w:p>
      <w:pPr>
        <w:pStyle w:val="Style26"/>
        <w:numPr>
          <w:ilvl w:val="4"/>
          <w:numId w:val="3"/>
        </w:numPr>
        <w:tabs>
          <w:tab w:val="clear" w:pos="567"/>
          <w:tab w:val="left" w:pos="1844" w:leader="none"/>
        </w:tabs>
        <w:ind w:left="1844" w:hanging="567"/>
        <w:rPr/>
      </w:pPr>
      <w:r>
        <w:rPr/>
        <w:t>Победитель или его полномочный представитель уклонились / отказались от подписания протокола о результатах Процедуры / Договора.</w:t>
      </w:r>
    </w:p>
    <w:p>
      <w:pPr>
        <w:pStyle w:val="Style24"/>
        <w:numPr>
          <w:ilvl w:val="2"/>
          <w:numId w:val="3"/>
        </w:numPr>
        <w:tabs>
          <w:tab w:val="clear" w:pos="567"/>
          <w:tab w:val="left" w:pos="3828" w:leader="none"/>
        </w:tabs>
        <w:ind w:left="1134" w:hanging="1134"/>
        <w:rPr/>
      </w:pPr>
      <w:r>
        <w:rPr/>
        <w:t>Указанные обстоятельства в случае их наступления фиксируются в соответствующем протоколе.</w:t>
      </w:r>
    </w:p>
    <w:p>
      <w:pPr>
        <w:pStyle w:val="Heading2"/>
        <w:numPr>
          <w:ilvl w:val="1"/>
          <w:numId w:val="3"/>
        </w:numPr>
        <w:ind w:left="1134" w:hanging="1134"/>
        <w:rPr>
          <w:sz w:val="26"/>
        </w:rPr>
      </w:pPr>
      <w:bookmarkStart w:id="355" w:name="_Toc536798419"/>
      <w:r>
        <w:rPr>
          <w:sz w:val="26"/>
        </w:rPr>
        <w:t xml:space="preserve">Отказ от проведения (отмена) </w:t>
      </w:r>
      <w:bookmarkEnd w:id="355"/>
      <w:r>
        <w:rPr>
          <w:sz w:val="26"/>
        </w:rPr>
        <w:t>Процедуры</w:t>
      </w:r>
    </w:p>
    <w:p>
      <w:pPr>
        <w:pStyle w:val="Style24"/>
        <w:numPr>
          <w:ilvl w:val="2"/>
          <w:numId w:val="3"/>
        </w:numPr>
        <w:tabs>
          <w:tab w:val="clear" w:pos="567"/>
          <w:tab w:val="left" w:pos="3828" w:leader="none"/>
        </w:tabs>
        <w:ind w:left="1134" w:hanging="1134"/>
        <w:rPr/>
      </w:pPr>
      <w:r>
        <w:rPr/>
        <w:t xml:space="preserve">Организатор / Продавец в любое время до заключения Договора имеет право отказаться от проведения Процедуры, не неся никакой ответственности перед Участниками или третьими лицами, которым такое действие может принести убытки. </w:t>
      </w:r>
    </w:p>
    <w:p>
      <w:pPr>
        <w:pStyle w:val="Style24"/>
        <w:numPr>
          <w:ilvl w:val="2"/>
          <w:numId w:val="3"/>
        </w:numPr>
        <w:tabs>
          <w:tab w:val="clear" w:pos="567"/>
          <w:tab w:val="left" w:pos="3828" w:leader="none"/>
        </w:tabs>
        <w:ind w:left="1134" w:hanging="1134"/>
        <w:rPr/>
      </w:pPr>
      <w:bookmarkStart w:id="356" w:name="_Ref56220027"/>
      <w:r>
        <w:rPr/>
        <w:t>Информирование Участников об отказе от Процедуры осуществляется в соответствии с Регламентом ЭТП</w:t>
      </w:r>
      <w:bookmarkEnd w:id="356"/>
      <w:r>
        <w:rPr/>
        <w:t>.</w:t>
      </w:r>
    </w:p>
    <w:p>
      <w:pPr>
        <w:pStyle w:val="Heading1"/>
        <w:numPr>
          <w:ilvl w:val="0"/>
          <w:numId w:val="3"/>
        </w:numPr>
        <w:rPr>
          <w:sz w:val="28"/>
          <w:szCs w:val="28"/>
        </w:rPr>
      </w:pPr>
      <w:bookmarkStart w:id="357" w:name="_Ref418863007"/>
      <w:bookmarkStart w:id="358" w:name="_Toc536798420"/>
      <w:bookmarkStart w:id="359" w:name="_Ref55280474"/>
      <w:bookmarkStart w:id="360" w:name="_Toc55285356"/>
      <w:bookmarkStart w:id="361" w:name="_Toc55305388"/>
      <w:bookmarkStart w:id="362" w:name="_Toc57314659"/>
      <w:bookmarkStart w:id="363" w:name="_Toc69728973"/>
      <w:r>
        <w:rPr>
          <w:rFonts w:ascii="Times New Roman" w:hAnsi="Times New Roman"/>
          <w:sz w:val="28"/>
          <w:szCs w:val="28"/>
        </w:rPr>
        <w:t>ПОРЯДОК ЗАКЛЮЧЕНИЯ ДОГОВОРА</w:t>
      </w:r>
      <w:bookmarkEnd w:id="357"/>
      <w:bookmarkEnd w:id="358"/>
      <w:bookmarkEnd w:id="359"/>
      <w:bookmarkEnd w:id="360"/>
      <w:bookmarkEnd w:id="361"/>
      <w:bookmarkEnd w:id="362"/>
      <w:bookmarkEnd w:id="363"/>
    </w:p>
    <w:p>
      <w:pPr>
        <w:pStyle w:val="Heading2"/>
        <w:keepNext w:val="false"/>
        <w:widowControl w:val="false"/>
        <w:numPr>
          <w:ilvl w:val="1"/>
          <w:numId w:val="3"/>
        </w:numPr>
        <w:suppressAutoHyphens w:val="false"/>
        <w:ind w:left="1134" w:hanging="1134"/>
        <w:rPr>
          <w:sz w:val="26"/>
        </w:rPr>
      </w:pPr>
      <w:bookmarkStart w:id="364" w:name="_Toc536798421"/>
      <w:r>
        <w:rPr>
          <w:sz w:val="26"/>
        </w:rPr>
        <w:t>Заключение Договора</w:t>
      </w:r>
      <w:bookmarkEnd w:id="364"/>
    </w:p>
    <w:p>
      <w:pPr>
        <w:pStyle w:val="Style24"/>
        <w:numPr>
          <w:ilvl w:val="2"/>
          <w:numId w:val="3"/>
        </w:numPr>
        <w:tabs>
          <w:tab w:val="clear" w:pos="567"/>
          <w:tab w:val="left" w:pos="3828" w:leader="none"/>
        </w:tabs>
        <w:ind w:left="1134" w:hanging="1134"/>
        <w:rPr/>
      </w:pPr>
      <w:bookmarkStart w:id="365" w:name="_Ref524002254"/>
      <w:bookmarkStart w:id="366" w:name="_Ref56222958"/>
      <w:bookmarkStart w:id="367" w:name="_Ref500429479"/>
      <w:r>
        <w:rPr/>
        <w:t xml:space="preserve">Договор купли-продажи между Продавцом и Победителем заключается </w:t>
      </w:r>
      <w:bookmarkEnd w:id="366"/>
      <w:bookmarkEnd w:id="367"/>
      <w:r>
        <w:rPr/>
        <w:t xml:space="preserve">в течение 20 (двадцати) рабочих дней со дня опубликования протокола о результатах Процедуры, оформляемого в соответствии с п. </w:t>
      </w:r>
      <w:r>
        <w:rPr/>
        <w:fldChar w:fldCharType="begin"/>
      </w:r>
      <w:r>
        <w:rPr/>
        <w:instrText xml:space="preserve"> REF _Ref536792386 \r \h </w:instrText>
      </w:r>
      <w:r>
        <w:rPr/>
        <w:fldChar w:fldCharType="separate"/>
      </w:r>
      <w:r>
        <w:rPr/>
        <w:t>5.9.10</w:t>
      </w:r>
      <w:r>
        <w:rPr/>
        <w:fldChar w:fldCharType="end"/>
      </w:r>
      <w:r>
        <w:rPr/>
        <w:t>.</w:t>
      </w:r>
      <w:bookmarkEnd w:id="365"/>
    </w:p>
    <w:p>
      <w:pPr>
        <w:pStyle w:val="Style24"/>
        <w:numPr>
          <w:ilvl w:val="2"/>
          <w:numId w:val="3"/>
        </w:numPr>
        <w:tabs>
          <w:tab w:val="clear" w:pos="567"/>
          <w:tab w:val="left" w:pos="3828" w:leader="none"/>
        </w:tabs>
        <w:ind w:left="1134" w:hanging="1134"/>
        <w:rPr/>
      </w:pPr>
      <w:r>
        <w:rPr/>
        <w:t>В случае если в соответствии с законодательством РФ и Уставом Продавца потребуется предварительное одобрение, заключаемого на предложенных Победителем условиях Договора, органами управления Продавца (Общим собранием акционеров, Советом директоров и т.п.) или органами государственной власти РФ, Договор с Победителем заключается не позднее чем через 5 (пять) календарных дней с даты получения указанного одобрения.</w:t>
      </w:r>
    </w:p>
    <w:p>
      <w:pPr>
        <w:pStyle w:val="Style24"/>
        <w:numPr>
          <w:ilvl w:val="2"/>
          <w:numId w:val="3"/>
        </w:numPr>
        <w:tabs>
          <w:tab w:val="clear" w:pos="567"/>
          <w:tab w:val="left" w:pos="3828" w:leader="none"/>
        </w:tabs>
        <w:ind w:left="1134" w:hanging="1134"/>
        <w:rPr/>
      </w:pPr>
      <w:r>
        <w:rPr/>
        <w:t xml:space="preserve">В целях соблюдения установленного в пункте </w:t>
      </w:r>
      <w:r>
        <w:rPr/>
        <w:fldChar w:fldCharType="begin"/>
      </w:r>
      <w:r>
        <w:rPr/>
        <w:instrText xml:space="preserve"> REF _Ref500429479 \r \h </w:instrText>
      </w:r>
      <w:r>
        <w:rPr/>
        <w:fldChar w:fldCharType="separate"/>
      </w:r>
      <w:r>
        <w:rPr/>
        <w:t>6.1.1</w:t>
      </w:r>
      <w:r>
        <w:rPr/>
        <w:fldChar w:fldCharType="end"/>
      </w:r>
      <w:r>
        <w:rPr/>
        <w:t xml:space="preserve"> срока заключения Договора, проект Договора может быть направлен Организатором / Продавцом для подписания Победителю на указанный им в Заявке (подраздел </w:t>
      </w:r>
      <w:r>
        <w:rPr/>
        <w:fldChar w:fldCharType="begin"/>
      </w:r>
      <w:r>
        <w:rPr/>
        <w:instrText xml:space="preserve"> REF _Ref55336310 \r \h </w:instrText>
      </w:r>
      <w:r>
        <w:rPr/>
        <w:fldChar w:fldCharType="separate"/>
      </w:r>
      <w:r>
        <w:rPr/>
        <w:t>8.2</w:t>
      </w:r>
      <w:r>
        <w:rPr/>
        <w:fldChar w:fldCharType="end"/>
      </w:r>
      <w:r>
        <w:rPr/>
        <w:t>) адрес электронной почты.</w:t>
      </w:r>
    </w:p>
    <w:p>
      <w:pPr>
        <w:pStyle w:val="Style24"/>
        <w:numPr>
          <w:ilvl w:val="2"/>
          <w:numId w:val="3"/>
        </w:numPr>
        <w:tabs>
          <w:tab w:val="clear" w:pos="567"/>
          <w:tab w:val="left" w:pos="3828" w:leader="none"/>
        </w:tabs>
        <w:ind w:left="1134" w:hanging="1134"/>
        <w:rPr/>
      </w:pPr>
      <w:r>
        <w:rPr/>
        <w:t>При заключении Договора с Победителем внесение изменений в проект Договора, входящего в состав Документации, в части предмета договора, сроков и порядка оплаты приобретаемого Предмета продажи не допускается.</w:t>
      </w:r>
    </w:p>
    <w:p>
      <w:pPr>
        <w:pStyle w:val="Style24"/>
        <w:numPr>
          <w:ilvl w:val="2"/>
          <w:numId w:val="3"/>
        </w:numPr>
        <w:tabs>
          <w:tab w:val="clear" w:pos="567"/>
          <w:tab w:val="left" w:pos="3828" w:leader="none"/>
        </w:tabs>
        <w:ind w:left="1134" w:hanging="1134"/>
        <w:rPr/>
      </w:pPr>
      <w:r>
        <w:rPr/>
        <w:t>Оплата цены Предмета продажи, передача от Продавца к покупателю Предмета продажи, осуществление действий по государственной регистрации транспортных средств, являющихся Предметом продажи, происходит в порядке, установленном Договором.</w:t>
      </w:r>
    </w:p>
    <w:p>
      <w:pPr>
        <w:pStyle w:val="Heading2"/>
        <w:numPr>
          <w:ilvl w:val="1"/>
          <w:numId w:val="3"/>
        </w:numPr>
        <w:ind w:left="1134" w:hanging="1134"/>
        <w:rPr>
          <w:sz w:val="26"/>
        </w:rPr>
      </w:pPr>
      <w:bookmarkStart w:id="368" w:name="_Toc536798422"/>
      <w:r>
        <w:rPr>
          <w:sz w:val="26"/>
        </w:rPr>
        <w:t>Уклонение Победителя от заключения Договора</w:t>
      </w:r>
      <w:bookmarkEnd w:id="368"/>
    </w:p>
    <w:p>
      <w:pPr>
        <w:pStyle w:val="Style24"/>
        <w:numPr>
          <w:ilvl w:val="2"/>
          <w:numId w:val="3"/>
        </w:numPr>
        <w:tabs>
          <w:tab w:val="clear" w:pos="567"/>
          <w:tab w:val="left" w:pos="3828" w:leader="none"/>
        </w:tabs>
        <w:ind w:left="1134" w:hanging="1134"/>
        <w:rPr/>
      </w:pPr>
      <w:r>
        <w:rPr/>
        <w:t>В случае если Победитель:</w:t>
      </w:r>
    </w:p>
    <w:p>
      <w:pPr>
        <w:pStyle w:val="Style26"/>
        <w:numPr>
          <w:ilvl w:val="4"/>
          <w:numId w:val="3"/>
        </w:numPr>
        <w:tabs>
          <w:tab w:val="clear" w:pos="567"/>
          <w:tab w:val="left" w:pos="1844" w:leader="none"/>
        </w:tabs>
        <w:ind w:left="1844" w:hanging="567"/>
        <w:rPr/>
      </w:pPr>
      <w:r>
        <w:rPr/>
        <w:t xml:space="preserve">не подпишет Договор в установленные Документацией сроки (пункт </w:t>
      </w:r>
      <w:r>
        <w:rPr/>
        <w:fldChar w:fldCharType="begin"/>
      </w:r>
      <w:r>
        <w:rPr/>
        <w:instrText xml:space="preserve"> REF _Ref500429479 \r \h </w:instrText>
      </w:r>
      <w:r>
        <w:rPr/>
        <w:fldChar w:fldCharType="separate"/>
      </w:r>
      <w:r>
        <w:rPr/>
        <w:t>6.1.1</w:t>
      </w:r>
      <w:r>
        <w:rPr/>
        <w:fldChar w:fldCharType="end"/>
      </w:r>
      <w:r>
        <w:rPr/>
        <w:t>);</w:t>
      </w:r>
    </w:p>
    <w:p>
      <w:pPr>
        <w:pStyle w:val="Style26"/>
        <w:numPr>
          <w:ilvl w:val="4"/>
          <w:numId w:val="3"/>
        </w:numPr>
        <w:tabs>
          <w:tab w:val="clear" w:pos="567"/>
          <w:tab w:val="left" w:pos="1844" w:leader="none"/>
        </w:tabs>
        <w:ind w:left="1844" w:hanging="567"/>
        <w:rPr/>
      </w:pPr>
      <w:r>
        <w:rPr/>
        <w:t>откажется в письменной форме от подписания Договора на условиях Документации и в соответствии с протоколом о результатах Процедуры;</w:t>
      </w:r>
    </w:p>
    <w:p>
      <w:pPr>
        <w:pStyle w:val="Style26"/>
        <w:numPr>
          <w:ilvl w:val="4"/>
          <w:numId w:val="3"/>
        </w:numPr>
        <w:tabs>
          <w:tab w:val="clear" w:pos="567"/>
          <w:tab w:val="left" w:pos="1844" w:leader="none"/>
        </w:tabs>
        <w:ind w:left="1844" w:hanging="567"/>
        <w:rPr/>
      </w:pPr>
      <w:r>
        <w:rPr/>
        <w:t>откажется от подписания Договора на условиях Процедуры;</w:t>
      </w:r>
    </w:p>
    <w:p>
      <w:pPr>
        <w:pStyle w:val="Style26"/>
        <w:numPr>
          <w:ilvl w:val="4"/>
          <w:numId w:val="3"/>
        </w:numPr>
        <w:tabs>
          <w:tab w:val="clear" w:pos="567"/>
          <w:tab w:val="left" w:pos="1844" w:leader="none"/>
        </w:tabs>
        <w:ind w:left="1844" w:hanging="567"/>
        <w:rPr/>
      </w:pPr>
      <w:r>
        <w:rPr/>
        <w:t>не выполнит другие условия, прямо предусмотренные Документацией,</w:t>
      </w:r>
    </w:p>
    <w:p>
      <w:pPr>
        <w:pStyle w:val="Normal"/>
        <w:ind w:left="1134" w:hanging="0"/>
        <w:rPr/>
      </w:pPr>
      <w:r>
        <w:rPr/>
        <w:t>то он признается уклонившимся от заключения Договора и утрачивает статус Победителя, а Продавец вправе заключить договор с Участником, Заявке которого присвоено второе место.</w:t>
      </w:r>
    </w:p>
    <w:p>
      <w:pPr>
        <w:pStyle w:val="Style24"/>
        <w:numPr>
          <w:ilvl w:val="2"/>
          <w:numId w:val="3"/>
        </w:numPr>
        <w:tabs>
          <w:tab w:val="clear" w:pos="567"/>
          <w:tab w:val="left" w:pos="3828" w:leader="none"/>
        </w:tabs>
        <w:ind w:left="1134" w:hanging="1134"/>
        <w:rPr/>
      </w:pPr>
      <w:r>
        <w:rPr/>
        <w:t>Уклонение или отказ победителя Процедуры от заключения в установленный срок Договора купли-продажи фиксируется в протоколе, который формируется Продавцом / Организатором в течение 2 (двух) рабочих дней с даты уклонения или отказа победителя Процедуры от заключения Договора.</w:t>
      </w:r>
    </w:p>
    <w:p>
      <w:pPr>
        <w:pStyle w:val="Style24"/>
        <w:numPr>
          <w:ilvl w:val="2"/>
          <w:numId w:val="3"/>
        </w:numPr>
        <w:tabs>
          <w:tab w:val="clear" w:pos="567"/>
          <w:tab w:val="left" w:pos="3828" w:leader="none"/>
        </w:tabs>
        <w:ind w:left="1134" w:hanging="1134"/>
        <w:rPr/>
      </w:pPr>
      <w:r>
        <w:rPr/>
        <w:t xml:space="preserve">Организатор в течение 3 (трех) рабочих дней с даты подписания Комиссией протокола об уклонении от заключения Договора передает Участнику, заявке которого присвоено второе место, один экземпляр указанного протокола, Протокола о результатах Процедуры и проект Договора. Проект Договора подписывается в сроки, установленные п. </w:t>
      </w:r>
      <w:r>
        <w:rPr/>
        <w:fldChar w:fldCharType="begin"/>
      </w:r>
      <w:r>
        <w:rPr/>
        <w:instrText xml:space="preserve"> REF _Ref524002254 \r \h </w:instrText>
      </w:r>
      <w:r>
        <w:rPr/>
        <w:fldChar w:fldCharType="separate"/>
      </w:r>
      <w:r>
        <w:rPr/>
        <w:t>6.1.1</w:t>
      </w:r>
      <w:r>
        <w:rPr/>
        <w:fldChar w:fldCharType="end"/>
      </w:r>
      <w:r>
        <w:rPr/>
        <w:t>.</w:t>
      </w:r>
    </w:p>
    <w:p>
      <w:pPr>
        <w:pStyle w:val="Heading1"/>
        <w:numPr>
          <w:ilvl w:val="0"/>
          <w:numId w:val="3"/>
        </w:numPr>
        <w:rPr>
          <w:rFonts w:ascii="Times New Roman" w:hAnsi="Times New Roman"/>
          <w:sz w:val="28"/>
          <w:szCs w:val="28"/>
        </w:rPr>
      </w:pPr>
      <w:bookmarkStart w:id="369" w:name="_Ref56225120"/>
      <w:bookmarkStart w:id="370" w:name="_Ref56225121"/>
      <w:bookmarkStart w:id="371" w:name="_Toc57314661"/>
      <w:bookmarkStart w:id="372" w:name="_Toc69728975"/>
      <w:bookmarkStart w:id="373" w:name="_Ref514448879"/>
      <w:bookmarkStart w:id="374" w:name="_Toc536798423"/>
      <w:bookmarkStart w:id="375" w:name="ДОПОЛНИТЕЛЬНЫЕ_ИНСТРУКЦИИ"/>
      <w:bookmarkEnd w:id="375"/>
      <w:r>
        <w:rPr>
          <w:rFonts w:ascii="Times New Roman" w:hAnsi="Times New Roman"/>
          <w:sz w:val="28"/>
          <w:szCs w:val="28"/>
        </w:rPr>
        <w:t xml:space="preserve">ПОРЯДОК ПРИМЕНЕНИЯ ДОПОЛНИТЕЛЬНЫХ ЭЛЕМЕНТОВ </w:t>
      </w:r>
      <w:bookmarkEnd w:id="369"/>
      <w:bookmarkEnd w:id="370"/>
      <w:bookmarkEnd w:id="371"/>
      <w:bookmarkEnd w:id="372"/>
      <w:bookmarkEnd w:id="373"/>
      <w:bookmarkEnd w:id="374"/>
      <w:r>
        <w:rPr>
          <w:rFonts w:ascii="Times New Roman" w:hAnsi="Times New Roman"/>
          <w:sz w:val="28"/>
          <w:szCs w:val="28"/>
        </w:rPr>
        <w:t>ПРОЦЕДУРЫ</w:t>
      </w:r>
    </w:p>
    <w:p>
      <w:pPr>
        <w:pStyle w:val="Heading2"/>
        <w:numPr>
          <w:ilvl w:val="1"/>
          <w:numId w:val="3"/>
        </w:numPr>
        <w:ind w:left="1134" w:hanging="1134"/>
        <w:rPr>
          <w:sz w:val="26"/>
        </w:rPr>
      </w:pPr>
      <w:bookmarkStart w:id="376" w:name="_Toc57314662"/>
      <w:bookmarkStart w:id="377" w:name="_Toc69728976"/>
      <w:bookmarkStart w:id="378" w:name="_Toc536798424"/>
      <w:bookmarkStart w:id="379" w:name="ДОПОЛНИТЕЛЬНЫЕ_ИНСТРУКЦИИ_Копия_1"/>
      <w:bookmarkEnd w:id="379"/>
      <w:r>
        <w:rPr>
          <w:sz w:val="26"/>
        </w:rPr>
        <w:t>Статус настоящего раздела</w:t>
      </w:r>
      <w:bookmarkEnd w:id="376"/>
      <w:bookmarkEnd w:id="377"/>
      <w:bookmarkEnd w:id="378"/>
    </w:p>
    <w:p>
      <w:pPr>
        <w:pStyle w:val="Style24"/>
        <w:numPr>
          <w:ilvl w:val="2"/>
          <w:numId w:val="3"/>
        </w:numPr>
        <w:tabs>
          <w:tab w:val="clear" w:pos="567"/>
          <w:tab w:val="left" w:pos="1418" w:leader="none"/>
        </w:tabs>
        <w:ind w:left="1418" w:hanging="1418"/>
        <w:rPr/>
      </w:pPr>
      <w:r>
        <w:rPr/>
        <w:t xml:space="preserve">Настоящий подраздел дополняет условия проведения Процедуры и инструкции по подготовке Заявок, приведенные в разделах </w:t>
      </w:r>
      <w:r>
        <w:rPr/>
        <w:fldChar w:fldCharType="begin"/>
      </w:r>
      <w:r>
        <w:rPr/>
        <w:instrText xml:space="preserve"> REF _Ref514453352 \r \h </w:instrText>
      </w:r>
      <w:r>
        <w:rPr/>
        <w:fldChar w:fldCharType="separate"/>
      </w:r>
      <w:r>
        <w:rPr/>
        <w:t>5</w:t>
      </w:r>
      <w:r>
        <w:rPr/>
        <w:fldChar w:fldCharType="end"/>
      </w:r>
      <w:r>
        <w:rPr/>
        <w:t xml:space="preserve"> – </w:t>
      </w:r>
      <w:r>
        <w:rPr/>
        <w:fldChar w:fldCharType="begin"/>
      </w:r>
      <w:r>
        <w:rPr/>
        <w:instrText xml:space="preserve"> REF _Ref418863007 \r \h </w:instrText>
      </w:r>
      <w:r>
        <w:rPr/>
        <w:fldChar w:fldCharType="separate"/>
      </w:r>
      <w:r>
        <w:rPr/>
        <w:t>6</w:t>
      </w:r>
      <w:r>
        <w:rPr/>
        <w:fldChar w:fldCharType="end"/>
      </w:r>
      <w:r>
        <w:rPr/>
        <w:t>, если применимо.</w:t>
      </w:r>
    </w:p>
    <w:p>
      <w:pPr>
        <w:pStyle w:val="Style24"/>
        <w:numPr>
          <w:ilvl w:val="2"/>
          <w:numId w:val="3"/>
        </w:numPr>
        <w:tabs>
          <w:tab w:val="clear" w:pos="567"/>
          <w:tab w:val="left" w:pos="1418" w:leader="none"/>
        </w:tabs>
        <w:ind w:left="1418" w:hanging="1418"/>
        <w:rPr/>
      </w:pPr>
      <w:r>
        <w:rPr/>
        <w:t xml:space="preserve">В случае противоречий между требованиями настоящего раздела и разделами </w:t>
      </w:r>
      <w:r>
        <w:rPr/>
        <w:fldChar w:fldCharType="begin"/>
      </w:r>
      <w:r>
        <w:rPr/>
        <w:instrText xml:space="preserve"> REF _Ref514453352 \r \h </w:instrText>
      </w:r>
      <w:r>
        <w:rPr/>
        <w:fldChar w:fldCharType="separate"/>
      </w:r>
      <w:r>
        <w:rPr/>
        <w:t>5</w:t>
      </w:r>
      <w:r>
        <w:rPr/>
        <w:fldChar w:fldCharType="end"/>
      </w:r>
      <w:r>
        <w:rPr/>
        <w:t xml:space="preserve"> – </w:t>
      </w:r>
      <w:r>
        <w:rPr/>
        <w:fldChar w:fldCharType="begin"/>
      </w:r>
      <w:r>
        <w:rPr/>
        <w:instrText xml:space="preserve"> REF _Ref418863007 \r \h </w:instrText>
      </w:r>
      <w:r>
        <w:rPr/>
        <w:fldChar w:fldCharType="separate"/>
      </w:r>
      <w:r>
        <w:rPr/>
        <w:t>6</w:t>
      </w:r>
      <w:r>
        <w:rPr/>
        <w:fldChar w:fldCharType="end"/>
      </w:r>
      <w:r>
        <w:rPr/>
        <w:t xml:space="preserve"> применяются требования настоящего раздела. В случае противоречий между требованиями подразделов настоящего раздела применяются те требования, которые приведены последними.</w:t>
      </w:r>
    </w:p>
    <w:p>
      <w:pPr>
        <w:pStyle w:val="Heading2"/>
        <w:numPr>
          <w:ilvl w:val="1"/>
          <w:numId w:val="3"/>
        </w:numPr>
        <w:ind w:left="1134" w:hanging="1134"/>
        <w:rPr>
          <w:sz w:val="26"/>
        </w:rPr>
      </w:pPr>
      <w:bookmarkStart w:id="380" w:name="_Toc536798425"/>
      <w:bookmarkStart w:id="381" w:name="_Ref56251910"/>
      <w:bookmarkStart w:id="382" w:name="_Toc57314670"/>
      <w:bookmarkStart w:id="383" w:name="_Toc69728984"/>
      <w:bookmarkEnd w:id="381"/>
      <w:bookmarkEnd w:id="382"/>
      <w:bookmarkEnd w:id="383"/>
      <w:r>
        <w:rPr>
          <w:sz w:val="26"/>
        </w:rPr>
        <w:t>Многолотовая продажа</w:t>
      </w:r>
      <w:bookmarkEnd w:id="380"/>
    </w:p>
    <w:p>
      <w:pPr>
        <w:pStyle w:val="Style24"/>
        <w:numPr>
          <w:ilvl w:val="2"/>
          <w:numId w:val="3"/>
        </w:numPr>
        <w:tabs>
          <w:tab w:val="clear" w:pos="567"/>
          <w:tab w:val="left" w:pos="1134" w:leader="none"/>
        </w:tabs>
        <w:ind w:left="1134" w:hanging="1134"/>
        <w:rPr/>
      </w:pPr>
      <w:r>
        <w:rPr/>
        <w:t xml:space="preserve">В случае если в пункте </w:t>
      </w:r>
      <w:r>
        <w:rPr/>
        <w:fldChar w:fldCharType="begin"/>
      </w:r>
      <w:r>
        <w:rPr/>
        <w:instrText xml:space="preserve"> REF _Ref389745249 \r \h </w:instrText>
      </w:r>
      <w:r>
        <w:rPr/>
        <w:fldChar w:fldCharType="separate"/>
      </w:r>
      <w:r>
        <w:rPr/>
        <w:t>1.2.2</w:t>
      </w:r>
      <w:r>
        <w:rPr/>
        <w:fldChar w:fldCharType="end"/>
      </w:r>
      <w:r>
        <w:rPr/>
        <w:t xml:space="preserve"> установлено, что продажа проводится с разбиением на несколько лотов, такая продажа является многолотовой, и к ней применяются положения настоящего подраздела. </w:t>
      </w:r>
    </w:p>
    <w:p>
      <w:pPr>
        <w:pStyle w:val="Style24"/>
        <w:numPr>
          <w:ilvl w:val="2"/>
          <w:numId w:val="3"/>
        </w:numPr>
        <w:tabs>
          <w:tab w:val="clear" w:pos="567"/>
          <w:tab w:val="left" w:pos="1134" w:leader="none"/>
        </w:tabs>
        <w:ind w:left="1134" w:hanging="1134"/>
        <w:rPr/>
      </w:pPr>
      <w:r>
        <w:rPr/>
        <w:t xml:space="preserve">Многолотовая продажа может проводиться как для одного, так и для нескольких Продавцов. Для всех лотов выпускается общее Извещение, Документация, решения по каждому лоту принимает одна и та же комиссия. Любые положения Документации, если в них прямо не указан номер конкретного лота, относятся ко всем лотам одновременно. </w:t>
      </w:r>
    </w:p>
    <w:p>
      <w:pPr>
        <w:pStyle w:val="Style24"/>
        <w:numPr>
          <w:ilvl w:val="2"/>
          <w:numId w:val="3"/>
        </w:numPr>
        <w:tabs>
          <w:tab w:val="clear" w:pos="567"/>
          <w:tab w:val="left" w:pos="1134" w:leader="none"/>
        </w:tabs>
        <w:ind w:left="1134" w:hanging="1134"/>
        <w:rPr/>
      </w:pPr>
      <w:bookmarkStart w:id="384" w:name="_Ref197148729"/>
      <w:r>
        <w:rPr/>
        <w:t>Заявитель / 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Предмета продажи.</w:t>
      </w:r>
      <w:bookmarkEnd w:id="384"/>
    </w:p>
    <w:p>
      <w:pPr>
        <w:pStyle w:val="Style24"/>
        <w:numPr>
          <w:ilvl w:val="2"/>
          <w:numId w:val="3"/>
        </w:numPr>
        <w:tabs>
          <w:tab w:val="clear" w:pos="567"/>
          <w:tab w:val="left" w:pos="1134" w:leader="none"/>
        </w:tabs>
        <w:ind w:left="1134" w:hanging="1134"/>
        <w:rPr/>
      </w:pPr>
      <w:r>
        <w:rPr/>
        <w:t xml:space="preserve">В случае подачи Заявки на несколько лотов в дополнение к требованиям подраздела </w:t>
      </w:r>
      <w:r>
        <w:rPr/>
        <w:fldChar w:fldCharType="begin"/>
      </w:r>
      <w:r>
        <w:rPr/>
        <w:instrText xml:space="preserve"> REF _Ref514556725 \r \h </w:instrText>
      </w:r>
      <w:r>
        <w:rPr/>
        <w:fldChar w:fldCharType="separate"/>
      </w:r>
      <w:r>
        <w:rPr/>
        <w:t>5.5</w:t>
      </w:r>
      <w:r>
        <w:rPr/>
        <w:fldChar w:fldCharType="end"/>
      </w:r>
      <w:r>
        <w:rPr/>
        <w:t xml:space="preserve"> Заявка должна содержать указание номера и название каждого лота, в качестве цены предложения указывается сумма по каждому лоту.</w:t>
      </w:r>
    </w:p>
    <w:p>
      <w:pPr>
        <w:pStyle w:val="Style24"/>
        <w:numPr>
          <w:ilvl w:val="2"/>
          <w:numId w:val="3"/>
        </w:numPr>
        <w:tabs>
          <w:tab w:val="clear" w:pos="567"/>
          <w:tab w:val="left" w:pos="1134" w:leader="none"/>
        </w:tabs>
        <w:ind w:left="1134" w:hanging="1134"/>
        <w:rPr/>
      </w:pPr>
      <w:bookmarkStart w:id="385" w:name="_Ref197148723"/>
      <w:bookmarkEnd w:id="385"/>
      <w:r>
        <w:rPr/>
        <w:t>Решения, принимаемые в ходе Процедуры, в том числе рассмотрение Заявок, определение Победителя, признание Процедуры несостоявшейся, отказ от дальнейшего ее проведения и т.д., осуществляются раздельно и независимо по каждому из лотов. 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w:t>
      </w:r>
    </w:p>
    <w:p>
      <w:pPr>
        <w:pStyle w:val="Heading1"/>
        <w:numPr>
          <w:ilvl w:val="0"/>
          <w:numId w:val="3"/>
        </w:numPr>
        <w:rPr>
          <w:rFonts w:ascii="Times New Roman" w:hAnsi="Times New Roman"/>
          <w:sz w:val="28"/>
          <w:szCs w:val="28"/>
        </w:rPr>
      </w:pPr>
      <w:bookmarkStart w:id="386" w:name="_Ref55280368"/>
      <w:bookmarkStart w:id="387" w:name="_Toc55285361"/>
      <w:bookmarkStart w:id="388" w:name="_Toc55305390"/>
      <w:bookmarkStart w:id="389" w:name="_Toc57314671"/>
      <w:bookmarkStart w:id="390" w:name="_Toc69728985"/>
      <w:bookmarkStart w:id="391" w:name="_Ref384631716"/>
      <w:bookmarkStart w:id="392" w:name="_Toc536798426"/>
      <w:bookmarkStart w:id="393" w:name="_Toc516961344"/>
      <w:bookmarkStart w:id="394" w:name="_Toc516961490"/>
      <w:bookmarkStart w:id="395" w:name="_Toc516980551"/>
      <w:bookmarkStart w:id="396" w:name="_Toc516961345"/>
      <w:bookmarkStart w:id="397" w:name="_Toc516961491"/>
      <w:bookmarkStart w:id="398" w:name="_Toc516980552"/>
      <w:bookmarkStart w:id="399" w:name="_Toc516961346"/>
      <w:bookmarkStart w:id="400" w:name="_Toc516961492"/>
      <w:bookmarkStart w:id="401" w:name="_Toc516980553"/>
      <w:bookmarkStart w:id="402" w:name="_Toc516961347"/>
      <w:bookmarkStart w:id="403" w:name="_Toc516961493"/>
      <w:bookmarkStart w:id="404" w:name="_Toc516980554"/>
      <w:bookmarkStart w:id="405" w:name="_Toc516961348"/>
      <w:bookmarkStart w:id="406" w:name="_Toc516961494"/>
      <w:bookmarkStart w:id="407" w:name="_Toc516980555"/>
      <w:bookmarkStart w:id="408" w:name="_Toc516961349"/>
      <w:bookmarkStart w:id="409" w:name="_Toc516961495"/>
      <w:bookmarkStart w:id="410" w:name="_Toc516980556"/>
      <w:bookmarkStart w:id="411" w:name="ФОРМЫ"/>
      <w:bookmarkStart w:id="412" w:name="_Ref197148723_Копия_1"/>
      <w:bookmarkStart w:id="413" w:name="_Ref56251910_Копия_1"/>
      <w:bookmarkStart w:id="414" w:name="_Toc57314670_Копия_1"/>
      <w:bookmarkStart w:id="415" w:name="_Toc69728984_Копия_1"/>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Pr>
          <w:rFonts w:ascii="Times New Roman" w:hAnsi="Times New Roman"/>
          <w:sz w:val="28"/>
          <w:szCs w:val="28"/>
        </w:rPr>
        <w:t>ОБРАЗЦЫ ОСНОВНЫХ ФОРМ ДОКУМЕНТОВ, ВКЛЮЧАЕМЫХ В ЗАЯВКУ</w:t>
      </w:r>
      <w:bookmarkEnd w:id="386"/>
      <w:bookmarkEnd w:id="387"/>
      <w:bookmarkEnd w:id="388"/>
      <w:bookmarkEnd w:id="389"/>
      <w:bookmarkEnd w:id="390"/>
      <w:bookmarkEnd w:id="391"/>
      <w:bookmarkEnd w:id="392"/>
    </w:p>
    <w:p>
      <w:pPr>
        <w:pStyle w:val="Heading2"/>
        <w:numPr>
          <w:ilvl w:val="1"/>
          <w:numId w:val="3"/>
        </w:numPr>
        <w:ind w:left="1134" w:hanging="1134"/>
        <w:rPr>
          <w:sz w:val="28"/>
        </w:rPr>
      </w:pPr>
      <w:bookmarkStart w:id="416" w:name="_Ref417482063"/>
      <w:bookmarkStart w:id="417" w:name="_Toc418077920"/>
      <w:bookmarkStart w:id="418" w:name="_Toc536798427"/>
      <w:r>
        <w:rPr>
          <w:sz w:val="28"/>
        </w:rPr>
        <w:t xml:space="preserve">Опись документов (форма </w:t>
      </w:r>
      <w:r>
        <w:rPr>
          <w:sz w:val="28"/>
        </w:rPr>
        <w:fldChar w:fldCharType="begin"/>
      </w:r>
      <w:r>
        <w:rPr>
          <w:sz w:val="28"/>
        </w:rPr>
        <w:instrText xml:space="preserve"> SEQ форма \* ARABIC </w:instrText>
      </w:r>
      <w:r>
        <w:rPr>
          <w:sz w:val="28"/>
        </w:rPr>
        <w:fldChar w:fldCharType="separate"/>
      </w:r>
      <w:r>
        <w:rPr>
          <w:sz w:val="28"/>
        </w:rPr>
        <w:t>1</w:t>
      </w:r>
      <w:r>
        <w:rPr>
          <w:sz w:val="28"/>
        </w:rPr>
        <w:fldChar w:fldCharType="end"/>
      </w:r>
      <w:r>
        <w:rPr>
          <w:sz w:val="28"/>
        </w:rPr>
        <w:t>)</w:t>
      </w:r>
      <w:bookmarkEnd w:id="416"/>
      <w:bookmarkEnd w:id="417"/>
      <w:bookmarkEnd w:id="418"/>
    </w:p>
    <w:p>
      <w:pPr>
        <w:pStyle w:val="Style24"/>
        <w:numPr>
          <w:ilvl w:val="2"/>
          <w:numId w:val="3"/>
        </w:numPr>
        <w:tabs>
          <w:tab w:val="clear" w:pos="567"/>
          <w:tab w:val="left" w:pos="1134" w:leader="none"/>
        </w:tabs>
        <w:ind w:left="1418" w:hanging="1418"/>
        <w:rPr>
          <w:b/>
        </w:rPr>
      </w:pPr>
      <w:bookmarkStart w:id="419" w:name="_Toc418077921"/>
      <w:r>
        <w:rPr>
          <w:b/>
        </w:rPr>
        <w:t>Форма описи документов</w:t>
      </w:r>
      <w:bookmarkEnd w:id="419"/>
    </w:p>
    <w:p>
      <w:pPr>
        <w:pStyle w:val="Normal"/>
        <w:keepNext w:val="true"/>
        <w:pBdr>
          <w:top w:val="single" w:sz="4" w:space="1" w:color="000000"/>
        </w:pBdr>
        <w:shd w:val="clear" w:color="auto" w:fill="D9D9D9" w:themeFill="background1" w:themeFillShade="d9"/>
        <w:spacing w:before="120" w:after="120"/>
        <w:jc w:val="center"/>
        <w:rPr>
          <w:rFonts w:eastAsia="Calibri" w:eastAsiaTheme="minorHAnsi"/>
          <w:lang w:eastAsia="en-US"/>
        </w:rPr>
      </w:pPr>
      <w:r>
        <w:rPr>
          <w:rFonts w:eastAsia="Calibri" w:eastAsiaTheme="minorHAnsi"/>
          <w:lang w:eastAsia="en-US"/>
        </w:rPr>
        <w:t>начало формы</w:t>
      </w:r>
    </w:p>
    <w:p>
      <w:pPr>
        <w:pStyle w:val="Normal"/>
        <w:ind w:right="5243" w:hanging="0"/>
        <w:rPr/>
      </w:pPr>
      <w:r>
        <w:rPr/>
      </w:r>
    </w:p>
    <w:p>
      <w:pPr>
        <w:pStyle w:val="Normal"/>
        <w:rPr/>
      </w:pPr>
      <w:r>
        <w:rPr/>
      </w:r>
    </w:p>
    <w:p>
      <w:pPr>
        <w:pStyle w:val="Normal"/>
        <w:suppressAutoHyphens w:val="true"/>
        <w:jc w:val="center"/>
        <w:rPr>
          <w:b/>
        </w:rPr>
      </w:pPr>
      <w:r>
        <w:rPr>
          <w:b/>
          <w:caps/>
          <w:spacing w:val="20"/>
          <w:sz w:val="28"/>
        </w:rPr>
        <w:t>ОПИСЬ ДОКУМЕНТОВ</w:t>
      </w:r>
    </w:p>
    <w:p>
      <w:pPr>
        <w:pStyle w:val="Normal"/>
        <w:widowControl w:val="false"/>
        <w:ind w:right="-2" w:hanging="0"/>
        <w:rPr/>
      </w:pPr>
      <w:r>
        <w:rPr/>
      </w:r>
    </w:p>
    <w:p>
      <w:pPr>
        <w:pStyle w:val="Normal"/>
        <w:rPr/>
      </w:pPr>
      <w:r>
        <w:rPr/>
        <w:t>Заявитель ________________________________________________________________,</w:t>
      </w:r>
    </w:p>
    <w:p>
      <w:pPr>
        <w:pStyle w:val="Normal"/>
        <w:jc w:val="center"/>
        <w:rPr>
          <w:vertAlign w:val="superscript"/>
        </w:rPr>
      </w:pPr>
      <w:r>
        <w:rPr>
          <w:vertAlign w:val="superscript"/>
        </w:rPr>
        <w:t>(полное наименование Заявителя с указанием организационно-правовой формы, ИНН / ФИО)</w:t>
      </w:r>
    </w:p>
    <w:p>
      <w:pPr>
        <w:pStyle w:val="Normal"/>
        <w:spacing w:before="0" w:after="0"/>
        <w:rPr/>
      </w:pPr>
      <w:r>
        <w:rPr/>
        <w:t>находящийся / зарегистрированный по адресу:</w:t>
      </w:r>
    </w:p>
    <w:p>
      <w:pPr>
        <w:pStyle w:val="Normal"/>
        <w:rPr/>
      </w:pPr>
      <w:r>
        <w:rPr/>
        <w:t>________________________________________________________________________,</w:t>
      </w:r>
    </w:p>
    <w:p>
      <w:pPr>
        <w:pStyle w:val="Normal"/>
        <w:jc w:val="center"/>
        <w:rPr>
          <w:vertAlign w:val="superscript"/>
        </w:rPr>
      </w:pPr>
      <w:r>
        <w:rPr>
          <w:vertAlign w:val="superscript"/>
        </w:rPr>
        <w:t>(место нахождения / место регистрации Заявителя)</w:t>
      </w:r>
    </w:p>
    <w:p>
      <w:pPr>
        <w:pStyle w:val="Normal"/>
        <w:spacing w:before="0" w:after="0"/>
        <w:rPr/>
      </w:pPr>
      <w:r>
        <w:rPr/>
        <w:t>представляет для участия в Процедуре на право заключения договора купли-продажи имущества АО «Энерготрансснаб»:</w:t>
      </w:r>
    </w:p>
    <w:p>
      <w:pPr>
        <w:pStyle w:val="Normal"/>
        <w:spacing w:before="0" w:after="0"/>
        <w:rPr/>
      </w:pPr>
      <w:r>
        <w:rPr/>
        <w:t>______________________________________________________________________________</w:t>
      </w:r>
    </w:p>
    <w:p>
      <w:pPr>
        <w:pStyle w:val="Normal"/>
        <w:spacing w:before="0" w:after="0"/>
        <w:jc w:val="center"/>
        <w:rPr/>
      </w:pPr>
      <w:r>
        <w:rPr>
          <w:vertAlign w:val="superscript"/>
        </w:rPr>
        <w:t>(предмет договора в соответствии с Документацией)</w:t>
      </w:r>
    </w:p>
    <w:p>
      <w:pPr>
        <w:pStyle w:val="Normal"/>
        <w:spacing w:before="0" w:after="0"/>
        <w:rPr/>
      </w:pPr>
      <w:r>
        <w:rPr/>
        <w:t>нижеперечисленные документы:</w:t>
      </w:r>
    </w:p>
    <w:p>
      <w:pPr>
        <w:pStyle w:val="Normal"/>
        <w:widowControl w:val="false"/>
        <w:ind w:right="-2" w:hanging="0"/>
        <w:rPr/>
      </w:pPr>
      <w:r>
        <w:rPr/>
      </w:r>
    </w:p>
    <w:tbl>
      <w:tblPr>
        <w:tblW w:w="10206" w:type="dxa"/>
        <w:jc w:val="left"/>
        <w:tblInd w:w="108" w:type="dxa"/>
        <w:tblLayout w:type="fixed"/>
        <w:tblCellMar>
          <w:top w:w="0" w:type="dxa"/>
          <w:left w:w="108" w:type="dxa"/>
          <w:bottom w:w="0" w:type="dxa"/>
          <w:right w:w="108" w:type="dxa"/>
        </w:tblCellMar>
        <w:tblLook w:val="0000" w:noVBand="0" w:noHBand="0" w:lastColumn="0" w:firstColumn="0" w:lastRow="0" w:firstRow="0"/>
      </w:tblPr>
      <w:tblGrid>
        <w:gridCol w:w="993"/>
        <w:gridCol w:w="5811"/>
        <w:gridCol w:w="1700"/>
        <w:gridCol w:w="1701"/>
      </w:tblGrid>
      <w:tr>
        <w:trPr>
          <w:tblHeader w:val="true"/>
          <w:trHeight w:val="707" w:hRule="atLeast"/>
        </w:trPr>
        <w:tc>
          <w:tcPr>
            <w:tcW w:w="993" w:type="dxa"/>
            <w:tcBorders>
              <w:top w:val="single" w:sz="4" w:space="0" w:color="000000"/>
              <w:left w:val="single" w:sz="4" w:space="0" w:color="000000"/>
              <w:bottom w:val="single" w:sz="4" w:space="0" w:color="000000"/>
              <w:right w:val="single" w:sz="4" w:space="0" w:color="000000"/>
            </w:tcBorders>
            <w:shd w:color="000000" w:fill="auto" w:val="clear"/>
            <w:vAlign w:val="center"/>
          </w:tcPr>
          <w:p>
            <w:pPr>
              <w:pStyle w:val="Normal"/>
              <w:widowControl w:val="false"/>
              <w:spacing w:before="0" w:after="0"/>
              <w:ind w:right="-2" w:hanging="0"/>
              <w:jc w:val="center"/>
              <w:rPr>
                <w:sz w:val="20"/>
                <w:szCs w:val="22"/>
              </w:rPr>
            </w:pPr>
            <w:r>
              <w:rPr>
                <w:sz w:val="20"/>
                <w:szCs w:val="22"/>
              </w:rPr>
              <w:t xml:space="preserve">№ </w:t>
            </w:r>
            <w:r>
              <w:rPr>
                <w:sz w:val="20"/>
                <w:szCs w:val="22"/>
              </w:rPr>
              <w:t>п\п</w:t>
            </w:r>
          </w:p>
        </w:tc>
        <w:tc>
          <w:tcPr>
            <w:tcW w:w="5811" w:type="dxa"/>
            <w:tcBorders>
              <w:top w:val="single" w:sz="4" w:space="0" w:color="000000"/>
              <w:left w:val="single" w:sz="4" w:space="0" w:color="000000"/>
              <w:bottom w:val="single" w:sz="4" w:space="0" w:color="000000"/>
              <w:right w:val="single" w:sz="4" w:space="0" w:color="000000"/>
            </w:tcBorders>
            <w:shd w:color="000000" w:fill="auto" w:val="clear"/>
            <w:vAlign w:val="center"/>
          </w:tcPr>
          <w:p>
            <w:pPr>
              <w:pStyle w:val="Normal"/>
              <w:widowControl w:val="false"/>
              <w:spacing w:before="0" w:after="0"/>
              <w:ind w:right="-2" w:hanging="0"/>
              <w:jc w:val="center"/>
              <w:rPr>
                <w:sz w:val="20"/>
                <w:szCs w:val="22"/>
              </w:rPr>
            </w:pPr>
            <w:r>
              <w:rPr>
                <w:sz w:val="20"/>
                <w:szCs w:val="22"/>
              </w:rPr>
              <w:t xml:space="preserve">Наименование документа / </w:t>
              <w:br/>
              <w:t>наименование файла (последнее – при необходимости, определяемой Заявителем)</w:t>
            </w:r>
          </w:p>
        </w:tc>
        <w:tc>
          <w:tcPr>
            <w:tcW w:w="1700" w:type="dxa"/>
            <w:tcBorders>
              <w:top w:val="single" w:sz="4" w:space="0" w:color="000000"/>
              <w:left w:val="single" w:sz="4" w:space="0" w:color="000000"/>
              <w:bottom w:val="single" w:sz="4" w:space="0" w:color="000000"/>
              <w:right w:val="single" w:sz="4" w:space="0" w:color="000000"/>
            </w:tcBorders>
            <w:shd w:color="000000" w:fill="auto" w:val="clear"/>
            <w:vAlign w:val="center"/>
          </w:tcPr>
          <w:p>
            <w:pPr>
              <w:pStyle w:val="Normal"/>
              <w:widowControl w:val="false"/>
              <w:spacing w:before="0" w:after="0"/>
              <w:ind w:right="-2" w:hanging="0"/>
              <w:jc w:val="center"/>
              <w:rPr>
                <w:sz w:val="20"/>
                <w:szCs w:val="22"/>
              </w:rPr>
            </w:pPr>
            <w:r>
              <w:rPr>
                <w:sz w:val="20"/>
                <w:szCs w:val="22"/>
              </w:rPr>
              <w:t xml:space="preserve">Кол-во страниц документа </w:t>
            </w:r>
          </w:p>
        </w:tc>
        <w:tc>
          <w:tcPr>
            <w:tcW w:w="1701" w:type="dxa"/>
            <w:tcBorders>
              <w:top w:val="single" w:sz="4" w:space="0" w:color="000000"/>
              <w:left w:val="single" w:sz="4" w:space="0" w:color="000000"/>
              <w:bottom w:val="single" w:sz="4" w:space="0" w:color="000000"/>
              <w:right w:val="single" w:sz="4" w:space="0" w:color="000000"/>
            </w:tcBorders>
            <w:shd w:color="000000" w:fill="auto" w:val="clear"/>
            <w:vAlign w:val="center"/>
          </w:tcPr>
          <w:p>
            <w:pPr>
              <w:pStyle w:val="Normal"/>
              <w:widowControl w:val="false"/>
              <w:spacing w:before="0" w:after="0"/>
              <w:ind w:right="-2" w:hanging="0"/>
              <w:jc w:val="center"/>
              <w:rPr>
                <w:sz w:val="20"/>
                <w:szCs w:val="22"/>
              </w:rPr>
            </w:pPr>
            <w:r>
              <w:rPr>
                <w:sz w:val="20"/>
                <w:szCs w:val="22"/>
              </w:rPr>
              <w:t>Страницы заявки:</w:t>
            </w:r>
          </w:p>
          <w:p>
            <w:pPr>
              <w:pStyle w:val="Normal"/>
              <w:widowControl w:val="false"/>
              <w:spacing w:before="0" w:after="40"/>
              <w:jc w:val="center"/>
              <w:rPr>
                <w:sz w:val="20"/>
                <w:szCs w:val="22"/>
              </w:rPr>
            </w:pPr>
            <w:r>
              <w:rPr>
                <w:sz w:val="20"/>
                <w:szCs w:val="22"/>
              </w:rPr>
              <w:t>(с __по __)</w:t>
            </w:r>
          </w:p>
        </w:tc>
      </w:tr>
      <w:tr>
        <w:trPr/>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right="-2" w:hanging="0"/>
              <w:jc w:val="center"/>
              <w:rPr>
                <w:sz w:val="24"/>
                <w:szCs w:val="24"/>
              </w:rPr>
            </w:pPr>
            <w:r>
              <w:rPr>
                <w:sz w:val="24"/>
                <w:szCs w:val="24"/>
              </w:rPr>
              <w:t>1</w:t>
            </w:r>
          </w:p>
        </w:tc>
        <w:tc>
          <w:tcPr>
            <w:tcW w:w="58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right="-2" w:hanging="0"/>
              <w:rPr>
                <w:sz w:val="24"/>
                <w:szCs w:val="24"/>
              </w:rPr>
            </w:pPr>
            <w:r>
              <w:rPr>
                <w:sz w:val="24"/>
                <w:szCs w:val="24"/>
              </w:rPr>
            </w:r>
          </w:p>
          <w:p>
            <w:pPr>
              <w:pStyle w:val="Normal"/>
              <w:widowControl w:val="false"/>
              <w:spacing w:before="0" w:after="0"/>
              <w:ind w:right="-2" w:hanging="0"/>
              <w:rPr>
                <w:sz w:val="24"/>
                <w:szCs w:val="24"/>
              </w:rPr>
            </w:pPr>
            <w:r>
              <w:rPr>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right="-2" w:hanging="0"/>
              <w:rPr>
                <w:sz w:val="24"/>
                <w:szCs w:val="24"/>
              </w:rPr>
            </w:pPr>
            <w:r>
              <w:rPr>
                <w:sz w:val="24"/>
                <w:szCs w:val="24"/>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right="-2" w:hanging="0"/>
              <w:rPr>
                <w:sz w:val="24"/>
                <w:szCs w:val="24"/>
              </w:rPr>
            </w:pPr>
            <w:r>
              <w:rPr>
                <w:sz w:val="24"/>
                <w:szCs w:val="24"/>
              </w:rPr>
            </w:r>
          </w:p>
        </w:tc>
      </w:tr>
      <w:tr>
        <w:trPr>
          <w:trHeight w:val="389" w:hRule="atLeast"/>
        </w:trPr>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right="-2" w:hanging="0"/>
              <w:jc w:val="center"/>
              <w:rPr>
                <w:sz w:val="24"/>
                <w:szCs w:val="24"/>
              </w:rPr>
            </w:pPr>
            <w:r>
              <w:rPr>
                <w:sz w:val="24"/>
                <w:szCs w:val="24"/>
              </w:rPr>
              <w:t>2</w:t>
            </w:r>
          </w:p>
        </w:tc>
        <w:tc>
          <w:tcPr>
            <w:tcW w:w="58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right="-2" w:hanging="0"/>
              <w:rPr>
                <w:sz w:val="24"/>
                <w:szCs w:val="24"/>
              </w:rPr>
            </w:pPr>
            <w:r>
              <w:rPr>
                <w:sz w:val="24"/>
                <w:szCs w:val="24"/>
              </w:rPr>
            </w:r>
          </w:p>
          <w:p>
            <w:pPr>
              <w:pStyle w:val="Normal"/>
              <w:widowControl w:val="false"/>
              <w:spacing w:before="0" w:after="0"/>
              <w:ind w:right="-2" w:hanging="0"/>
              <w:rPr>
                <w:sz w:val="24"/>
                <w:szCs w:val="24"/>
              </w:rPr>
            </w:pPr>
            <w:r>
              <w:rPr>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right="-2" w:hanging="0"/>
              <w:rPr>
                <w:sz w:val="24"/>
                <w:szCs w:val="24"/>
              </w:rPr>
            </w:pPr>
            <w:r>
              <w:rPr>
                <w:sz w:val="24"/>
                <w:szCs w:val="24"/>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right="-2" w:hanging="0"/>
              <w:rPr>
                <w:sz w:val="24"/>
                <w:szCs w:val="24"/>
              </w:rPr>
            </w:pPr>
            <w:r>
              <w:rPr>
                <w:sz w:val="24"/>
                <w:szCs w:val="24"/>
              </w:rPr>
            </w:r>
          </w:p>
        </w:tc>
      </w:tr>
      <w:tr>
        <w:trPr/>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right="-2" w:hanging="0"/>
              <w:jc w:val="center"/>
              <w:rPr>
                <w:sz w:val="24"/>
                <w:szCs w:val="24"/>
              </w:rPr>
            </w:pPr>
            <w:r>
              <w:rPr>
                <w:sz w:val="24"/>
                <w:szCs w:val="24"/>
              </w:rPr>
              <w:t>3</w:t>
            </w:r>
          </w:p>
        </w:tc>
        <w:tc>
          <w:tcPr>
            <w:tcW w:w="58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right="-2" w:hanging="0"/>
              <w:rPr>
                <w:sz w:val="24"/>
                <w:szCs w:val="24"/>
              </w:rPr>
            </w:pPr>
            <w:r>
              <w:rPr>
                <w:sz w:val="24"/>
                <w:szCs w:val="24"/>
              </w:rPr>
            </w:r>
          </w:p>
          <w:p>
            <w:pPr>
              <w:pStyle w:val="Normal"/>
              <w:widowControl w:val="false"/>
              <w:spacing w:before="0" w:after="0"/>
              <w:ind w:right="-2" w:hanging="0"/>
              <w:rPr>
                <w:sz w:val="24"/>
                <w:szCs w:val="24"/>
              </w:rPr>
            </w:pPr>
            <w:r>
              <w:rPr>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right="-2" w:hanging="0"/>
              <w:rPr>
                <w:sz w:val="24"/>
                <w:szCs w:val="24"/>
              </w:rPr>
            </w:pPr>
            <w:r>
              <w:rPr>
                <w:sz w:val="24"/>
                <w:szCs w:val="24"/>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right="-2" w:hanging="0"/>
              <w:rPr>
                <w:sz w:val="24"/>
                <w:szCs w:val="24"/>
              </w:rPr>
            </w:pPr>
            <w:r>
              <w:rPr>
                <w:sz w:val="24"/>
                <w:szCs w:val="24"/>
              </w:rPr>
            </w:r>
          </w:p>
        </w:tc>
      </w:tr>
      <w:tr>
        <w:trPr>
          <w:trHeight w:val="540" w:hRule="atLeast"/>
        </w:trPr>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right="-2" w:hanging="0"/>
              <w:jc w:val="center"/>
              <w:rPr>
                <w:sz w:val="24"/>
                <w:szCs w:val="24"/>
              </w:rPr>
            </w:pPr>
            <w:r>
              <w:rPr>
                <w:sz w:val="24"/>
                <w:szCs w:val="24"/>
              </w:rPr>
              <w:t>4</w:t>
            </w:r>
          </w:p>
        </w:tc>
        <w:tc>
          <w:tcPr>
            <w:tcW w:w="751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right"/>
              <w:rPr>
                <w:sz w:val="24"/>
                <w:szCs w:val="24"/>
              </w:rPr>
            </w:pPr>
            <w:r>
              <w:rPr>
                <w:sz w:val="24"/>
                <w:szCs w:val="24"/>
              </w:rPr>
              <w:t>ВСЕГО листов заявки: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right="-2" w:hanging="0"/>
              <w:rPr>
                <w:sz w:val="24"/>
                <w:szCs w:val="24"/>
              </w:rPr>
            </w:pPr>
            <w:r>
              <w:rPr>
                <w:sz w:val="24"/>
                <w:szCs w:val="24"/>
              </w:rPr>
            </w:r>
          </w:p>
        </w:tc>
      </w:tr>
    </w:tbl>
    <w:p>
      <w:pPr>
        <w:pStyle w:val="Normal"/>
        <w:tabs>
          <w:tab w:val="clear" w:pos="567"/>
          <w:tab w:val="left" w:pos="993" w:leader="none"/>
        </w:tabs>
        <w:ind w:left="567" w:hanging="0"/>
        <w:rPr/>
      </w:pPr>
      <w:r>
        <w:rPr/>
      </w:r>
    </w:p>
    <w:p>
      <w:pPr>
        <w:pStyle w:val="Normal"/>
        <w:rPr/>
      </w:pPr>
      <w:r>
        <w:rPr/>
        <w:t>____________________________________</w:t>
      </w:r>
    </w:p>
    <w:p>
      <w:pPr>
        <w:pStyle w:val="Normal"/>
        <w:ind w:right="3684" w:hanging="0"/>
        <w:jc w:val="center"/>
        <w:rPr>
          <w:vertAlign w:val="superscript"/>
        </w:rPr>
      </w:pPr>
      <w:r>
        <w:rPr>
          <w:vertAlign w:val="superscript"/>
        </w:rPr>
        <w:t>(подпись, М.П.)</w:t>
      </w:r>
    </w:p>
    <w:p>
      <w:pPr>
        <w:pStyle w:val="Normal"/>
        <w:rPr/>
      </w:pPr>
      <w:r>
        <w:rPr/>
        <w:t>____________________________________</w:t>
      </w:r>
    </w:p>
    <w:p>
      <w:pPr>
        <w:pStyle w:val="Normal"/>
        <w:ind w:right="3684" w:hanging="0"/>
        <w:jc w:val="center"/>
        <w:rPr>
          <w:vertAlign w:val="superscript"/>
        </w:rPr>
      </w:pPr>
      <w:r>
        <w:rPr>
          <w:vertAlign w:val="superscript"/>
        </w:rPr>
        <w:t>(фамилия, имя, отчество подписавшего, должность)</w:t>
      </w:r>
    </w:p>
    <w:p>
      <w:pPr>
        <w:pStyle w:val="Normal"/>
        <w:pBdr>
          <w:bottom w:val="single" w:sz="4" w:space="1" w:color="000000"/>
        </w:pBdr>
        <w:shd w:val="clear" w:color="auto" w:fill="D9D9D9" w:themeFill="background1" w:themeFillShade="d9"/>
        <w:spacing w:before="120" w:after="120"/>
        <w:jc w:val="center"/>
        <w:rPr>
          <w:rFonts w:eastAsia="Calibri" w:eastAsiaTheme="minorHAnsi"/>
          <w:lang w:eastAsia="en-US"/>
        </w:rPr>
      </w:pPr>
      <w:r>
        <w:rPr>
          <w:rFonts w:eastAsia="Calibri" w:eastAsiaTheme="minorHAnsi"/>
          <w:lang w:eastAsia="en-US"/>
        </w:rPr>
        <w:t>конец формы</w:t>
      </w:r>
      <w:r>
        <w:br w:type="page"/>
      </w:r>
    </w:p>
    <w:p>
      <w:pPr>
        <w:pStyle w:val="Style24"/>
        <w:widowControl w:val="false"/>
        <w:numPr>
          <w:ilvl w:val="2"/>
          <w:numId w:val="3"/>
        </w:numPr>
        <w:tabs>
          <w:tab w:val="clear" w:pos="567"/>
          <w:tab w:val="left" w:pos="1134" w:leader="none"/>
        </w:tabs>
        <w:ind w:left="1418" w:hanging="1418"/>
        <w:rPr>
          <w:b/>
        </w:rPr>
      </w:pPr>
      <w:bookmarkStart w:id="420" w:name="_Toc418077922"/>
      <w:r>
        <w:rPr>
          <w:b/>
        </w:rPr>
        <w:t>Инструкции по заполнению</w:t>
      </w:r>
      <w:bookmarkEnd w:id="420"/>
      <w:r>
        <w:rPr>
          <w:b/>
        </w:rPr>
        <w:t xml:space="preserve"> формы описи</w:t>
      </w:r>
    </w:p>
    <w:p>
      <w:pPr>
        <w:pStyle w:val="Style25"/>
        <w:numPr>
          <w:ilvl w:val="3"/>
          <w:numId w:val="3"/>
        </w:numPr>
        <w:rPr/>
      </w:pPr>
      <w:r>
        <w:rPr/>
        <w:t xml:space="preserve">Опись следует оформить на официальном бланке Заявителя / Участника, если применимо. </w:t>
      </w:r>
    </w:p>
    <w:p>
      <w:pPr>
        <w:pStyle w:val="Style25"/>
        <w:numPr>
          <w:ilvl w:val="3"/>
          <w:numId w:val="3"/>
        </w:numPr>
        <w:rPr/>
      </w:pPr>
      <w:r>
        <w:rPr/>
        <w:t>Заявитель / Участник должен указать свое полное наименование (с указанием организационно-правовой формы) либо фамилию, имя, отчество (в случае действия в качестве индивидуального предпринимателя – указать об этом), ИНН, место нахождения / место регистрации.</w:t>
      </w:r>
    </w:p>
    <w:p>
      <w:pPr>
        <w:pStyle w:val="Style25"/>
        <w:numPr>
          <w:ilvl w:val="3"/>
          <w:numId w:val="3"/>
        </w:numPr>
        <w:rPr/>
      </w:pPr>
      <w:r>
        <w:rPr/>
        <w:t>Заявитель / Участник должен перечислить и указать объем каждого документа, входящего в состав Заявки (в страницах). Заявитель / Участник вправе указать наименование файла, соответствующего предоставляемому документу, с целью идентификации</w:t>
      </w:r>
      <w:r>
        <w:br w:type="page"/>
      </w:r>
    </w:p>
    <w:p>
      <w:pPr>
        <w:pStyle w:val="Heading2"/>
        <w:keepNext w:val="false"/>
        <w:widowControl w:val="false"/>
        <w:numPr>
          <w:ilvl w:val="1"/>
          <w:numId w:val="3"/>
        </w:numPr>
        <w:ind w:left="1134" w:hanging="1134"/>
        <w:rPr>
          <w:sz w:val="28"/>
        </w:rPr>
      </w:pPr>
      <w:bookmarkStart w:id="421" w:name="_Ref55336310"/>
      <w:bookmarkStart w:id="422" w:name="_Toc57314672"/>
      <w:bookmarkStart w:id="423" w:name="_Toc69728986"/>
      <w:bookmarkStart w:id="424" w:name="_Toc536798428"/>
      <w:bookmarkStart w:id="425" w:name="ФОРМЫ_Копия_1"/>
      <w:bookmarkEnd w:id="425"/>
      <w:r>
        <w:rPr>
          <w:sz w:val="28"/>
        </w:rPr>
        <w:t xml:space="preserve">Заявка на участие в Процедуре </w:t>
      </w:r>
      <w:bookmarkStart w:id="426" w:name="_Ref22846535"/>
      <w:r>
        <w:rPr>
          <w:sz w:val="28"/>
        </w:rPr>
        <w:t>(</w:t>
      </w:r>
      <w:bookmarkEnd w:id="426"/>
      <w:r>
        <w:rPr>
          <w:sz w:val="28"/>
        </w:rPr>
        <w:t xml:space="preserve">форма </w:t>
      </w:r>
      <w:r>
        <w:rPr>
          <w:sz w:val="28"/>
        </w:rPr>
        <w:fldChar w:fldCharType="begin"/>
      </w:r>
      <w:r>
        <w:rPr>
          <w:sz w:val="28"/>
        </w:rPr>
        <w:instrText xml:space="preserve"> SEQ форма \* ARABIC </w:instrText>
      </w:r>
      <w:r>
        <w:rPr>
          <w:sz w:val="28"/>
        </w:rPr>
        <w:fldChar w:fldCharType="separate"/>
      </w:r>
      <w:r>
        <w:rPr>
          <w:sz w:val="28"/>
        </w:rPr>
        <w:t>2</w:t>
      </w:r>
      <w:r>
        <w:rPr>
          <w:sz w:val="28"/>
        </w:rPr>
        <w:fldChar w:fldCharType="end"/>
      </w:r>
      <w:r>
        <w:rPr>
          <w:sz w:val="28"/>
        </w:rPr>
        <w:t>)</w:t>
      </w:r>
      <w:bookmarkEnd w:id="421"/>
      <w:bookmarkEnd w:id="422"/>
      <w:bookmarkEnd w:id="423"/>
      <w:bookmarkEnd w:id="424"/>
    </w:p>
    <w:p>
      <w:pPr>
        <w:pStyle w:val="Style24"/>
        <w:numPr>
          <w:ilvl w:val="2"/>
          <w:numId w:val="3"/>
        </w:numPr>
        <w:tabs>
          <w:tab w:val="clear" w:pos="567"/>
          <w:tab w:val="left" w:pos="1134" w:leader="none"/>
        </w:tabs>
        <w:ind w:left="1418" w:hanging="1418"/>
        <w:rPr>
          <w:b/>
        </w:rPr>
      </w:pPr>
      <w:r>
        <w:rPr>
          <w:b/>
        </w:rPr>
        <w:t>Форма заявки на участие в Процедуре</w:t>
      </w:r>
    </w:p>
    <w:p>
      <w:pPr>
        <w:pStyle w:val="Normal"/>
        <w:keepNext w:val="true"/>
        <w:pBdr>
          <w:top w:val="single" w:sz="4" w:space="1" w:color="000000"/>
        </w:pBdr>
        <w:shd w:val="clear" w:color="auto" w:fill="D9D9D9" w:themeFill="background1" w:themeFillShade="d9"/>
        <w:spacing w:before="120" w:after="120"/>
        <w:jc w:val="center"/>
        <w:rPr>
          <w:rFonts w:eastAsia="Calibri" w:eastAsiaTheme="minorHAnsi"/>
          <w:lang w:eastAsia="en-US"/>
        </w:rPr>
      </w:pPr>
      <w:r>
        <w:rPr>
          <w:rFonts w:eastAsia="Calibri" w:eastAsiaTheme="minorHAnsi"/>
          <w:lang w:eastAsia="en-US"/>
        </w:rPr>
        <w:t>начало формы</w:t>
      </w:r>
    </w:p>
    <w:p>
      <w:pPr>
        <w:pStyle w:val="Normal"/>
        <w:ind w:right="5243" w:hanging="0"/>
        <w:rPr/>
      </w:pPr>
      <w:r>
        <w:rPr/>
      </w:r>
    </w:p>
    <w:p>
      <w:pPr>
        <w:pStyle w:val="Normal"/>
        <w:ind w:right="5243" w:hanging="0"/>
        <w:rPr/>
      </w:pPr>
      <w:r>
        <w:rPr/>
        <w:t>«_____» _______________ года</w:t>
      </w:r>
    </w:p>
    <w:p>
      <w:pPr>
        <w:pStyle w:val="Normal"/>
        <w:ind w:right="5243" w:hanging="0"/>
        <w:rPr/>
      </w:pPr>
      <w:r>
        <w:rPr/>
        <w:t>№</w:t>
      </w:r>
      <w:r>
        <w:rPr/>
        <w:t>________________________</w:t>
      </w:r>
    </w:p>
    <w:p>
      <w:pPr>
        <w:pStyle w:val="Normal"/>
        <w:ind w:right="5243" w:hanging="0"/>
        <w:rPr/>
      </w:pPr>
      <w:r>
        <w:rPr/>
      </w:r>
    </w:p>
    <w:p>
      <w:pPr>
        <w:pStyle w:val="Normal"/>
        <w:suppressAutoHyphens w:val="true"/>
        <w:jc w:val="center"/>
        <w:rPr>
          <w:b/>
          <w:caps/>
          <w:spacing w:val="20"/>
          <w:sz w:val="28"/>
        </w:rPr>
      </w:pPr>
      <w:r>
        <w:rPr>
          <w:b/>
          <w:caps/>
          <w:spacing w:val="20"/>
          <w:sz w:val="28"/>
        </w:rPr>
        <w:t>заявка на участие в ПРОЦУДУРЕ ПРОДАЖИ БЕЗ ОБЪЯВЛЕНИЯ ЦЕНЫ</w:t>
      </w:r>
    </w:p>
    <w:p>
      <w:pPr>
        <w:pStyle w:val="Normal"/>
        <w:ind w:firstLine="567"/>
        <w:rPr>
          <w:i/>
          <w:i/>
        </w:rPr>
      </w:pPr>
      <w:r>
        <w:rPr>
          <w:i/>
        </w:rPr>
      </w:r>
    </w:p>
    <w:p>
      <w:pPr>
        <w:pStyle w:val="Normal"/>
        <w:ind w:firstLine="567"/>
        <w:rPr/>
      </w:pPr>
      <w:r>
        <w:rPr/>
        <w:t>Изучив Извещение о проведении Процедуры продажи без объявления цены на право заключения договора купли-продажи имущества АО «Энерготрансснаб» и Документацию (включая все изменения и разъяснения к ним), и безоговорочно принимая установленные в них требования и условия проведения продажи без объявления цены, настоящим Заявитель:</w:t>
      </w:r>
    </w:p>
    <w:p>
      <w:pPr>
        <w:pStyle w:val="Normal"/>
        <w:rPr/>
      </w:pPr>
      <w:r>
        <w:rPr/>
        <w:t>________________________________________________________________________,</w:t>
      </w:r>
    </w:p>
    <w:p>
      <w:pPr>
        <w:pStyle w:val="Normal"/>
        <w:jc w:val="center"/>
        <w:rPr>
          <w:vertAlign w:val="superscript"/>
        </w:rPr>
      </w:pPr>
      <w:r>
        <w:rPr>
          <w:vertAlign w:val="superscript"/>
        </w:rPr>
        <w:t>(полное наименование Заявителя с указанием организационно-правовой формы, ИНН, КПП, ОГРН / ФИО)</w:t>
      </w:r>
    </w:p>
    <w:p>
      <w:pPr>
        <w:pStyle w:val="Normal"/>
        <w:spacing w:before="0" w:after="0"/>
        <w:rPr>
          <w:sz w:val="24"/>
          <w:szCs w:val="24"/>
        </w:rPr>
      </w:pPr>
      <w:r>
        <w:rPr/>
        <w:t xml:space="preserve">или </w:t>
      </w:r>
      <w:r>
        <w:rPr>
          <w:sz w:val="24"/>
          <w:szCs w:val="24"/>
        </w:rPr>
        <w:t>_____________________________________________________________________________,</w:t>
      </w:r>
    </w:p>
    <w:p>
      <w:pPr>
        <w:pStyle w:val="Normal"/>
        <w:jc w:val="center"/>
        <w:rPr>
          <w:sz w:val="24"/>
          <w:szCs w:val="24"/>
          <w:vertAlign w:val="superscript"/>
        </w:rPr>
      </w:pPr>
      <w:r>
        <w:rPr>
          <w:sz w:val="24"/>
          <w:szCs w:val="24"/>
          <w:vertAlign w:val="superscript"/>
        </w:rPr>
        <w:t>(фамилия, имя, отчество и паспортные данные физического лица Заявителя)</w:t>
      </w:r>
    </w:p>
    <w:p>
      <w:pPr>
        <w:pStyle w:val="Normal"/>
        <w:rPr/>
      </w:pPr>
      <w:r>
        <w:rPr/>
        <w:t>находящийся / зарегистрированный по адресу</w:t>
      </w:r>
    </w:p>
    <w:p>
      <w:pPr>
        <w:pStyle w:val="Normal"/>
        <w:rPr/>
      </w:pPr>
      <w:r>
        <w:rPr/>
        <w:t>________________________________________________________________________,</w:t>
      </w:r>
    </w:p>
    <w:p>
      <w:pPr>
        <w:pStyle w:val="Normal"/>
        <w:jc w:val="center"/>
        <w:rPr>
          <w:vertAlign w:val="superscript"/>
        </w:rPr>
      </w:pPr>
      <w:r>
        <w:rPr>
          <w:vertAlign w:val="superscript"/>
        </w:rPr>
        <w:t>(место нахождения / регистрации Заявителя)</w:t>
      </w:r>
    </w:p>
    <w:p>
      <w:pPr>
        <w:pStyle w:val="Normal"/>
        <w:rPr/>
      </w:pPr>
      <w:r>
        <w:rPr/>
        <w:t>предлагает заключить договор купли-продажи имущества АО «Энерготрансснаб» со следующей стоимостью заявки:</w:t>
      </w:r>
    </w:p>
    <w:p>
      <w:pPr>
        <w:pStyle w:val="Normal"/>
        <w:spacing w:before="120" w:after="0"/>
        <w:contextualSpacing/>
        <w:rPr/>
      </w:pPr>
      <w:r>
        <w:rPr/>
      </w:r>
    </w:p>
    <w:tbl>
      <w:tblPr>
        <w:tblW w:w="9923" w:type="dxa"/>
        <w:jc w:val="left"/>
        <w:tblInd w:w="108" w:type="dxa"/>
        <w:tblLayout w:type="fixed"/>
        <w:tblCellMar>
          <w:top w:w="0" w:type="dxa"/>
          <w:left w:w="108" w:type="dxa"/>
          <w:bottom w:w="0" w:type="dxa"/>
          <w:right w:w="108" w:type="dxa"/>
        </w:tblCellMar>
        <w:tblLook w:val="01e0" w:noVBand="0" w:noHBand="0" w:lastColumn="1" w:firstColumn="1" w:lastRow="1" w:firstRow="1"/>
      </w:tblPr>
      <w:tblGrid>
        <w:gridCol w:w="4962"/>
        <w:gridCol w:w="4960"/>
      </w:tblGrid>
      <w:tr>
        <w:trPr>
          <w:trHeight w:val="449" w:hRule="atLeast"/>
          <w:cantSplit w:val="true"/>
        </w:trPr>
        <w:tc>
          <w:tcPr>
            <w:tcW w:w="49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pPr>
            <w:r>
              <w:rPr/>
              <w:t>Наименование Предмета продажи согласно Документации</w:t>
            </w:r>
          </w:p>
        </w:tc>
        <w:tc>
          <w:tcPr>
            <w:tcW w:w="49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pPr>
            <w:r>
              <w:rPr/>
              <w:t>Стоимость (цена) Заявки по Предмету продажи в рамках Процедуры с учетом НДС, руб.</w:t>
            </w:r>
          </w:p>
        </w:tc>
      </w:tr>
      <w:tr>
        <w:trPr>
          <w:trHeight w:val="761" w:hRule="atLeast"/>
          <w:cantSplit w:val="true"/>
        </w:trPr>
        <w:tc>
          <w:tcPr>
            <w:tcW w:w="49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pPr>
            <w:r>
              <w:rPr/>
            </w:r>
          </w:p>
        </w:tc>
        <w:tc>
          <w:tcPr>
            <w:tcW w:w="49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pPr>
            <w:r>
              <w:rPr/>
              <w:t>…</w:t>
            </w:r>
            <w:r>
              <w:rPr/>
              <w:t xml:space="preserve">. (…..) </w:t>
            </w:r>
          </w:p>
        </w:tc>
      </w:tr>
    </w:tbl>
    <w:p>
      <w:pPr>
        <w:pStyle w:val="Normal"/>
        <w:spacing w:before="120" w:after="0"/>
        <w:ind w:firstLine="567"/>
        <w:contextualSpacing/>
        <w:rPr/>
      </w:pPr>
      <w:r>
        <w:rPr/>
      </w:r>
    </w:p>
    <w:p>
      <w:pPr>
        <w:pStyle w:val="Normal"/>
        <w:spacing w:before="120" w:after="0"/>
        <w:ind w:firstLine="567"/>
        <w:contextualSpacing/>
        <w:rPr/>
      </w:pPr>
      <w:r>
        <w:rPr/>
        <w:t>Настоящая заявка, включая ценовое предложение, имеет правовой статус оферты и действует вплоть до истечения удвоенного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w:t>
      </w:r>
    </w:p>
    <w:p>
      <w:pPr>
        <w:pStyle w:val="Normal"/>
        <w:tabs>
          <w:tab w:val="clear" w:pos="567"/>
          <w:tab w:val="left" w:pos="993" w:leader="none"/>
        </w:tabs>
        <w:ind w:firstLine="567"/>
        <w:rPr/>
      </w:pPr>
      <w:bookmarkStart w:id="427" w:name="_Hlt440565644"/>
      <w:bookmarkEnd w:id="427"/>
      <w:r>
        <w:rPr/>
        <w:t>Настоящим Заявитель:</w:t>
      </w:r>
    </w:p>
    <w:p>
      <w:pPr>
        <w:pStyle w:val="ListParagraph"/>
        <w:numPr>
          <w:ilvl w:val="0"/>
          <w:numId w:val="12"/>
        </w:numPr>
        <w:tabs>
          <w:tab w:val="clear" w:pos="567"/>
          <w:tab w:val="left" w:pos="993" w:leader="none"/>
        </w:tabs>
        <w:ind w:left="0" w:firstLine="567"/>
        <w:rPr>
          <w:rFonts w:ascii="Times New Roman" w:hAnsi="Times New Roman"/>
          <w:sz w:val="26"/>
        </w:rPr>
      </w:pPr>
      <w:r>
        <w:rPr>
          <w:rFonts w:ascii="Times New Roman" w:hAnsi="Times New Roman"/>
          <w:sz w:val="26"/>
        </w:rPr>
        <w:t>подтверждает, что ознакомлен с Документацией и не имеет к ней претензий;</w:t>
      </w:r>
    </w:p>
    <w:p>
      <w:pPr>
        <w:pStyle w:val="ListParagraph"/>
        <w:numPr>
          <w:ilvl w:val="0"/>
          <w:numId w:val="12"/>
        </w:numPr>
        <w:tabs>
          <w:tab w:val="clear" w:pos="567"/>
          <w:tab w:val="left" w:pos="993" w:leader="none"/>
        </w:tabs>
        <w:ind w:left="0" w:firstLine="567"/>
        <w:jc w:val="both"/>
        <w:rPr>
          <w:rFonts w:ascii="Times New Roman" w:hAnsi="Times New Roman"/>
          <w:sz w:val="26"/>
        </w:rPr>
      </w:pPr>
      <w:r>
        <w:rPr>
          <w:rFonts w:ascii="Times New Roman" w:hAnsi="Times New Roman"/>
          <w:sz w:val="26"/>
        </w:rPr>
        <w:t xml:space="preserve">заверяет, что в отношении </w:t>
      </w:r>
      <w:r>
        <w:rPr>
          <w:rFonts w:ascii="Times New Roman" w:hAnsi="Times New Roman"/>
          <w:iCs/>
          <w:sz w:val="26"/>
        </w:rPr>
        <w:t xml:space="preserve">_________________________ </w:t>
      </w:r>
      <w:r>
        <w:rPr>
          <w:rFonts w:ascii="Times New Roman" w:hAnsi="Times New Roman"/>
          <w:i/>
          <w:sz w:val="26"/>
          <w:highlight w:val="lightGray"/>
          <w:shd w:fill="BFBFBF" w:val="clear"/>
        </w:rPr>
        <w:t>(наименование Заявителя с указанием организационно-правовой формы / ФИО)</w:t>
      </w:r>
      <w:r>
        <w:rPr>
          <w:rFonts w:ascii="Times New Roman" w:hAnsi="Times New Roman"/>
          <w:i/>
          <w:sz w:val="26"/>
        </w:rPr>
        <w:t xml:space="preserve"> </w:t>
      </w:r>
      <w:r>
        <w:rPr>
          <w:rFonts w:ascii="Times New Roman" w:hAnsi="Times New Roman"/>
          <w:sz w:val="26"/>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p>
    <w:p>
      <w:pPr>
        <w:pStyle w:val="ListParagraph"/>
        <w:numPr>
          <w:ilvl w:val="0"/>
          <w:numId w:val="12"/>
        </w:numPr>
        <w:tabs>
          <w:tab w:val="clear" w:pos="567"/>
          <w:tab w:val="left" w:pos="993" w:leader="none"/>
        </w:tabs>
        <w:ind w:left="0" w:firstLine="567"/>
        <w:jc w:val="both"/>
        <w:rPr>
          <w:rFonts w:ascii="Times New Roman" w:hAnsi="Times New Roman"/>
          <w:sz w:val="26"/>
        </w:rPr>
      </w:pPr>
      <w:r>
        <w:rPr>
          <w:rFonts w:ascii="Times New Roman" w:hAnsi="Times New Roman"/>
          <w:sz w:val="26"/>
        </w:rPr>
        <w:t>обязуется не вступать в отношения и / или не совершать какие-либо согласованные действия, которые приводят или могут привести к ограничению конкуренции в рамках Процедуры;</w:t>
      </w:r>
    </w:p>
    <w:p>
      <w:pPr>
        <w:pStyle w:val="ListParagraph"/>
        <w:numPr>
          <w:ilvl w:val="0"/>
          <w:numId w:val="12"/>
        </w:numPr>
        <w:tabs>
          <w:tab w:val="clear" w:pos="567"/>
          <w:tab w:val="left" w:pos="993" w:leader="none"/>
        </w:tabs>
        <w:ind w:left="0" w:firstLine="567"/>
        <w:jc w:val="both"/>
        <w:rPr>
          <w:rFonts w:ascii="Times New Roman" w:hAnsi="Times New Roman"/>
          <w:sz w:val="26"/>
        </w:rPr>
      </w:pPr>
      <w:r>
        <w:rPr>
          <w:rFonts w:ascii="Times New Roman" w:hAnsi="Times New Roman"/>
          <w:sz w:val="26"/>
        </w:rPr>
        <w:t>гарантирует достоверность представленной в Заявке информации и подтверждает право Продавца, не противоречащее требованию формирования равных для всех участников Процедуры условий, запрашивать у Заявителей, в уполномоченных органах власти и у упомянутых в Заявке юридических и физических лиц информацию, уточняющую представленные в Заявке сведения;</w:t>
      </w:r>
    </w:p>
    <w:p>
      <w:pPr>
        <w:pStyle w:val="ListParagraph"/>
        <w:numPr>
          <w:ilvl w:val="0"/>
          <w:numId w:val="12"/>
        </w:numPr>
        <w:tabs>
          <w:tab w:val="clear" w:pos="567"/>
          <w:tab w:val="left" w:pos="993" w:leader="none"/>
        </w:tabs>
        <w:ind w:left="0" w:firstLine="567"/>
        <w:jc w:val="both"/>
        <w:rPr>
          <w:rFonts w:ascii="Times New Roman" w:hAnsi="Times New Roman"/>
          <w:sz w:val="26"/>
        </w:rPr>
      </w:pPr>
      <w:r>
        <w:rPr>
          <w:rFonts w:ascii="Times New Roman" w:hAnsi="Times New Roman"/>
          <w:sz w:val="26"/>
        </w:rPr>
        <w:t>согласен с тем, что в случае предоставления в Заявке недостоверных сведений, Заявитель может быть недопущен до участия в Процедуре, а в случае, если недостоверность предоставленных в Заявке сведений будет выявлена после заключения Договора купли-продажи, такой Договор может быть расторгнут Продавцом;</w:t>
      </w:r>
    </w:p>
    <w:p>
      <w:pPr>
        <w:pStyle w:val="ListParagraph"/>
        <w:numPr>
          <w:ilvl w:val="0"/>
          <w:numId w:val="12"/>
        </w:numPr>
        <w:tabs>
          <w:tab w:val="clear" w:pos="567"/>
          <w:tab w:val="left" w:pos="993" w:leader="none"/>
        </w:tabs>
        <w:ind w:left="0" w:firstLine="567"/>
        <w:jc w:val="both"/>
        <w:rPr>
          <w:rFonts w:ascii="Times New Roman" w:hAnsi="Times New Roman"/>
          <w:sz w:val="26"/>
        </w:rPr>
      </w:pPr>
      <w:r>
        <w:rPr>
          <w:rFonts w:ascii="Times New Roman" w:hAnsi="Times New Roman"/>
          <w:sz w:val="26"/>
        </w:rPr>
        <w:t>в случае если предложение / предложения по цене, указанное / указанные в настоящей Заявке, будут признаны лучшими, принимает на себя обязательства подписать Договор купли-продажи с Продавцом в соответствии с требованиями Документации и условиями настоящей Заявки, в том числе итоговым ценовым предложением по результатам проведения Процедуры;</w:t>
      </w:r>
    </w:p>
    <w:p>
      <w:pPr>
        <w:pStyle w:val="ListParagraph"/>
        <w:numPr>
          <w:ilvl w:val="0"/>
          <w:numId w:val="12"/>
        </w:numPr>
        <w:tabs>
          <w:tab w:val="clear" w:pos="567"/>
          <w:tab w:val="left" w:pos="993" w:leader="none"/>
        </w:tabs>
        <w:ind w:left="0" w:firstLine="567"/>
        <w:jc w:val="both"/>
        <w:rPr>
          <w:rFonts w:ascii="Times New Roman" w:hAnsi="Times New Roman"/>
          <w:sz w:val="26"/>
        </w:rPr>
      </w:pPr>
      <w:r>
        <w:rPr>
          <w:rFonts w:ascii="Times New Roman" w:hAnsi="Times New Roman"/>
          <w:sz w:val="26"/>
        </w:rPr>
        <w:t>в случае если предложение / предложения по цене, указанное / указанные в настоящей Заявке, будут лучшими после предложения / предложений победителя Процедуры, а победитель Процедуры будет признан уклонившимся от заключения Договора купли-продажи, обязуется подписать Договор купли-продажи в соответствии с требованиями Документации и условиями настоящей Заявки, в том числе итоговым ценовым предложением по результатам проведения Процедуры;</w:t>
      </w:r>
    </w:p>
    <w:p>
      <w:pPr>
        <w:pStyle w:val="ListParagraph"/>
        <w:numPr>
          <w:ilvl w:val="0"/>
          <w:numId w:val="12"/>
        </w:numPr>
        <w:tabs>
          <w:tab w:val="clear" w:pos="567"/>
          <w:tab w:val="left" w:pos="993" w:leader="none"/>
        </w:tabs>
        <w:ind w:left="0" w:firstLine="567"/>
        <w:jc w:val="both"/>
        <w:rPr>
          <w:rFonts w:ascii="Times New Roman" w:hAnsi="Times New Roman"/>
          <w:sz w:val="26"/>
        </w:rPr>
      </w:pPr>
      <w:r>
        <w:rPr>
          <w:rFonts w:ascii="Times New Roman" w:hAnsi="Times New Roman"/>
          <w:sz w:val="26"/>
        </w:rPr>
        <w:t>сообщает, что для оперативного уведомления по вопросам организационного характера и взаимодействия с Организатором / Продавцом уполномочено следующее лицо: ________________________________________________________________________,</w:t>
      </w:r>
    </w:p>
    <w:p>
      <w:pPr>
        <w:pStyle w:val="Normal"/>
        <w:tabs>
          <w:tab w:val="clear" w:pos="567"/>
          <w:tab w:val="left" w:pos="993" w:leader="none"/>
        </w:tabs>
        <w:jc w:val="center"/>
        <w:rPr>
          <w:szCs w:val="28"/>
          <w:vertAlign w:val="superscript"/>
        </w:rPr>
      </w:pPr>
      <w:r>
        <w:rPr>
          <w:szCs w:val="28"/>
          <w:vertAlign w:val="superscript"/>
        </w:rPr>
        <w:t>(Ф.И.О., должность и контактная информацию уполномоченного лица, включая телефон и адрес электронной почты)</w:t>
      </w:r>
    </w:p>
    <w:p>
      <w:pPr>
        <w:pStyle w:val="Normal"/>
        <w:tabs>
          <w:tab w:val="clear" w:pos="567"/>
          <w:tab w:val="left" w:pos="993" w:leader="none"/>
        </w:tabs>
        <w:rPr/>
      </w:pPr>
      <w:r>
        <w:rPr/>
        <w:t xml:space="preserve">которому сообщаются все сведения и информация о проведении Процедуры.  просим сообщать указанному уполномоченному лицу. Предоставленные указанному лицу сведения и информация по указанному адресу электронной почты считается адресованной и полученной непосредственно ______________ </w:t>
      </w:r>
      <w:r>
        <w:rPr>
          <w:i/>
          <w:highlight w:val="lightGray"/>
          <w:shd w:fill="BFBFBF" w:val="clear"/>
        </w:rPr>
        <w:t>(наименование / ФИО Заявителя)</w:t>
      </w:r>
      <w:r>
        <w:rPr/>
        <w:t>.</w:t>
      </w:r>
    </w:p>
    <w:p>
      <w:pPr>
        <w:pStyle w:val="ListParagraph"/>
        <w:numPr>
          <w:ilvl w:val="0"/>
          <w:numId w:val="12"/>
        </w:numPr>
        <w:tabs>
          <w:tab w:val="clear" w:pos="567"/>
          <w:tab w:val="left" w:pos="993" w:leader="none"/>
        </w:tabs>
        <w:ind w:left="0" w:firstLine="567"/>
        <w:jc w:val="both"/>
        <w:rPr>
          <w:rFonts w:ascii="Times New Roman" w:hAnsi="Times New Roman"/>
          <w:sz w:val="26"/>
        </w:rPr>
      </w:pPr>
      <w:r>
        <w:rPr>
          <w:rFonts w:ascii="Times New Roman" w:hAnsi="Times New Roman"/>
          <w:sz w:val="26"/>
        </w:rPr>
        <w:t>удостоверяет согласие на обработку персональных данных, представленных в Заявке, в соответствии с Федеральным законом от 27.07.2006 № 152-ФЗ «О персональных данных».</w:t>
      </w:r>
    </w:p>
    <w:p>
      <w:pPr>
        <w:pStyle w:val="Normal"/>
        <w:tabs>
          <w:tab w:val="clear" w:pos="567"/>
          <w:tab w:val="left" w:pos="0" w:leader="none"/>
        </w:tabs>
        <w:spacing w:before="120" w:after="0"/>
        <w:contextualSpacing/>
        <w:rPr/>
      </w:pPr>
      <w:r>
        <w:rPr/>
      </w:r>
    </w:p>
    <w:p>
      <w:pPr>
        <w:pStyle w:val="Normal"/>
        <w:spacing w:before="120" w:after="0"/>
        <w:contextualSpacing/>
        <w:rPr/>
      </w:pPr>
      <w:bookmarkStart w:id="428" w:name="_Ref34763774"/>
      <w:bookmarkEnd w:id="428"/>
      <w:r>
        <w:rPr/>
        <w:t>____________________________________</w:t>
      </w:r>
    </w:p>
    <w:p>
      <w:pPr>
        <w:pStyle w:val="Normal"/>
        <w:ind w:right="3684" w:hanging="0"/>
        <w:jc w:val="center"/>
        <w:rPr>
          <w:vertAlign w:val="superscript"/>
        </w:rPr>
      </w:pPr>
      <w:r>
        <w:rPr>
          <w:vertAlign w:val="superscript"/>
        </w:rPr>
        <w:t>(подпись, М.П.)</w:t>
      </w:r>
    </w:p>
    <w:p>
      <w:pPr>
        <w:pStyle w:val="Normal"/>
        <w:spacing w:before="120" w:after="0"/>
        <w:contextualSpacing/>
        <w:rPr/>
      </w:pPr>
      <w:r>
        <w:rPr/>
        <w:t>____________________________________</w:t>
      </w:r>
    </w:p>
    <w:p>
      <w:pPr>
        <w:pStyle w:val="Normal"/>
        <w:ind w:right="3684" w:hanging="0"/>
        <w:jc w:val="center"/>
        <w:rPr>
          <w:vertAlign w:val="superscript"/>
        </w:rPr>
      </w:pPr>
      <w:r>
        <w:rPr>
          <w:vertAlign w:val="superscript"/>
        </w:rPr>
        <w:t>(фамилия, имя, отчество подписавшего, должность)</w:t>
      </w:r>
    </w:p>
    <w:p>
      <w:pPr>
        <w:pStyle w:val="Normal"/>
        <w:pBdr>
          <w:bottom w:val="single" w:sz="4" w:space="1" w:color="000000"/>
        </w:pBdr>
        <w:shd w:val="clear" w:color="auto" w:fill="D9D9D9" w:themeFill="background1" w:themeFillShade="d9"/>
        <w:spacing w:before="120" w:after="120"/>
        <w:jc w:val="center"/>
        <w:rPr>
          <w:rFonts w:eastAsia="Calibri" w:eastAsiaTheme="minorHAnsi"/>
          <w:lang w:eastAsia="en-US"/>
        </w:rPr>
      </w:pPr>
      <w:r>
        <w:rPr>
          <w:rFonts w:eastAsia="Calibri" w:eastAsiaTheme="minorHAnsi"/>
          <w:lang w:eastAsia="en-US"/>
        </w:rPr>
        <w:t>конец формы</w:t>
      </w:r>
      <w:r>
        <w:br w:type="page"/>
      </w:r>
    </w:p>
    <w:p>
      <w:pPr>
        <w:pStyle w:val="Style24"/>
        <w:widowControl w:val="false"/>
        <w:numPr>
          <w:ilvl w:val="2"/>
          <w:numId w:val="3"/>
        </w:numPr>
        <w:tabs>
          <w:tab w:val="clear" w:pos="567"/>
          <w:tab w:val="left" w:pos="1134" w:leader="none"/>
        </w:tabs>
        <w:ind w:left="1418" w:hanging="1418"/>
        <w:rPr>
          <w:b/>
        </w:rPr>
      </w:pPr>
      <w:r>
        <w:rPr>
          <w:b/>
        </w:rPr>
        <w:t>Инструкции по заполнению</w:t>
      </w:r>
    </w:p>
    <w:p>
      <w:pPr>
        <w:pStyle w:val="Style25"/>
        <w:numPr>
          <w:ilvl w:val="3"/>
          <w:numId w:val="3"/>
        </w:numPr>
        <w:rPr/>
      </w:pPr>
      <w:r>
        <w:rPr/>
        <w:t>Заявку следует оформить на официальном бланке Заявителя / Участника. Заявитель / Участник присваивает заявке дату и номер в соответствии с принятыми у него правилами документооборота.</w:t>
      </w:r>
    </w:p>
    <w:p>
      <w:pPr>
        <w:pStyle w:val="Style25"/>
        <w:numPr>
          <w:ilvl w:val="3"/>
          <w:numId w:val="3"/>
        </w:numPr>
        <w:rPr/>
      </w:pPr>
      <w:r>
        <w:rPr/>
        <w:t>Заявитель / Участник должен указать свое ФИО или полное наименование (с указанием организационно-правовой формы) и место нахождения, ИНН, КПП, ОГРН, что применимо.</w:t>
      </w:r>
    </w:p>
    <w:p>
      <w:pPr>
        <w:pStyle w:val="Style25"/>
        <w:numPr>
          <w:ilvl w:val="3"/>
          <w:numId w:val="3"/>
        </w:numPr>
        <w:rPr/>
      </w:pPr>
      <w:r>
        <w:rPr/>
        <w:t>Заявка на участие в продаже без объявления цены должна быть подписана и скреплена печатью (при наличии).</w:t>
      </w:r>
    </w:p>
    <w:p>
      <w:pPr>
        <w:pStyle w:val="Normal"/>
        <w:rPr/>
      </w:pPr>
      <w:r>
        <w:rPr/>
      </w:r>
    </w:p>
    <w:p>
      <w:pPr>
        <w:pStyle w:val="Normal"/>
        <w:rPr/>
      </w:pPr>
      <w:r>
        <w:rPr/>
      </w:r>
      <w:bookmarkStart w:id="429" w:name="_Toc515659240"/>
      <w:bookmarkStart w:id="430" w:name="_Toc515659241"/>
      <w:bookmarkStart w:id="431" w:name="_Toc515659242"/>
      <w:bookmarkStart w:id="432" w:name="_Toc515659243"/>
      <w:bookmarkStart w:id="433" w:name="_Toc515659244"/>
      <w:bookmarkStart w:id="434" w:name="_Toc515659245"/>
      <w:bookmarkStart w:id="435" w:name="_Toc515659246"/>
      <w:bookmarkStart w:id="436" w:name="_Toc515659247"/>
      <w:bookmarkStart w:id="437" w:name="_Toc515659248"/>
      <w:bookmarkStart w:id="438" w:name="_Toc515659249"/>
      <w:bookmarkStart w:id="439" w:name="_Toc515659250"/>
      <w:bookmarkStart w:id="440" w:name="_Toc515659251"/>
      <w:bookmarkStart w:id="441" w:name="_Toc515659252"/>
      <w:bookmarkStart w:id="442" w:name="_Toc515659253"/>
      <w:bookmarkStart w:id="443" w:name="_Toc515659254"/>
      <w:bookmarkStart w:id="444" w:name="_Toc515659255"/>
      <w:bookmarkStart w:id="445" w:name="_Toc515659256"/>
      <w:bookmarkStart w:id="446" w:name="_Toc515659257"/>
      <w:bookmarkStart w:id="447" w:name="_Toc515659258"/>
      <w:bookmarkStart w:id="448" w:name="_Toc515659259"/>
      <w:bookmarkStart w:id="449" w:name="_Toc515659308"/>
      <w:bookmarkStart w:id="450" w:name="_Toc515659320"/>
      <w:bookmarkStart w:id="451" w:name="_Toc515659363"/>
      <w:bookmarkStart w:id="452" w:name="_Toc515659364"/>
      <w:bookmarkStart w:id="453" w:name="_Toc515659365"/>
      <w:bookmarkStart w:id="454" w:name="_Toc515659366"/>
      <w:bookmarkStart w:id="455" w:name="_Toc515659367"/>
      <w:bookmarkStart w:id="456" w:name="_Toc515659368"/>
      <w:bookmarkStart w:id="457" w:name="_Toc515659369"/>
      <w:bookmarkStart w:id="458" w:name="_Toc515659370"/>
      <w:bookmarkStart w:id="459" w:name="_Toc515659371"/>
      <w:bookmarkStart w:id="460" w:name="_Toc515659372"/>
      <w:bookmarkStart w:id="461" w:name="_Ref34763774_Копия_1"/>
      <w:bookmarkStart w:id="462" w:name="_Toc515659240"/>
      <w:bookmarkStart w:id="463" w:name="_Toc515659241"/>
      <w:bookmarkStart w:id="464" w:name="_Toc515659242"/>
      <w:bookmarkStart w:id="465" w:name="_Toc515659243"/>
      <w:bookmarkStart w:id="466" w:name="_Toc515659244"/>
      <w:bookmarkStart w:id="467" w:name="_Toc515659245"/>
      <w:bookmarkStart w:id="468" w:name="_Toc515659246"/>
      <w:bookmarkStart w:id="469" w:name="_Toc515659247"/>
      <w:bookmarkStart w:id="470" w:name="_Toc515659248"/>
      <w:bookmarkStart w:id="471" w:name="_Toc515659249"/>
      <w:bookmarkStart w:id="472" w:name="_Toc515659250"/>
      <w:bookmarkStart w:id="473" w:name="_Toc515659251"/>
      <w:bookmarkStart w:id="474" w:name="_Toc515659252"/>
      <w:bookmarkStart w:id="475" w:name="_Toc515659253"/>
      <w:bookmarkStart w:id="476" w:name="_Toc515659254"/>
      <w:bookmarkStart w:id="477" w:name="_Toc515659255"/>
      <w:bookmarkStart w:id="478" w:name="_Toc515659256"/>
      <w:bookmarkStart w:id="479" w:name="_Toc515659257"/>
      <w:bookmarkStart w:id="480" w:name="_Toc515659258"/>
      <w:bookmarkStart w:id="481" w:name="_Toc515659259"/>
      <w:bookmarkStart w:id="482" w:name="_Toc515659308"/>
      <w:bookmarkStart w:id="483" w:name="_Toc515659320"/>
      <w:bookmarkStart w:id="484" w:name="_Toc515659363"/>
      <w:bookmarkStart w:id="485" w:name="_Toc515659364"/>
      <w:bookmarkStart w:id="486" w:name="_Toc515659365"/>
      <w:bookmarkStart w:id="487" w:name="_Toc515659366"/>
      <w:bookmarkStart w:id="488" w:name="_Toc515659367"/>
      <w:bookmarkStart w:id="489" w:name="_Toc515659368"/>
      <w:bookmarkStart w:id="490" w:name="_Toc515659369"/>
      <w:bookmarkStart w:id="491" w:name="_Toc515659370"/>
      <w:bookmarkStart w:id="492" w:name="_Toc515659371"/>
      <w:bookmarkStart w:id="493" w:name="_Toc515659372"/>
      <w:bookmarkStart w:id="494" w:name="_Ref34763774_Копия_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br w:type="page"/>
      </w:r>
    </w:p>
    <w:p>
      <w:pPr>
        <w:pStyle w:val="Normal"/>
        <w:numPr>
          <w:ilvl w:val="0"/>
          <w:numId w:val="0"/>
        </w:numPr>
        <w:spacing w:before="480" w:after="120"/>
        <w:ind w:left="0" w:hanging="0"/>
        <w:jc w:val="center"/>
        <w:outlineLvl w:val="4"/>
        <w:rPr>
          <w:b/>
          <w:i/>
          <w:i/>
          <w:shd w:fill="FFFF99" w:val="clear"/>
        </w:rPr>
      </w:pPr>
      <w:bookmarkStart w:id="495" w:name="_Toc502257230"/>
      <w:bookmarkStart w:id="496" w:name="_Toc502257231"/>
      <w:bookmarkStart w:id="497" w:name="_Toc502257232"/>
      <w:bookmarkStart w:id="498" w:name="_Toc502257233"/>
      <w:bookmarkStart w:id="499" w:name="_Toc502257234"/>
      <w:bookmarkStart w:id="500" w:name="_Toc502257235"/>
      <w:bookmarkStart w:id="501" w:name="_Toc502257236"/>
      <w:bookmarkStart w:id="502" w:name="_Toc502257237"/>
      <w:bookmarkStart w:id="503" w:name="_Toc502257238"/>
      <w:bookmarkStart w:id="504" w:name="_Toc502257239"/>
      <w:bookmarkStart w:id="505" w:name="_Toc502257240"/>
      <w:bookmarkStart w:id="506" w:name="_Toc502257241"/>
      <w:bookmarkStart w:id="507" w:name="_Toc502257242"/>
      <w:bookmarkStart w:id="508" w:name="_Toc502257243"/>
      <w:bookmarkStart w:id="509" w:name="_Toc502257244"/>
      <w:bookmarkStart w:id="510" w:name="_Toc502257245"/>
      <w:bookmarkStart w:id="511" w:name="_Toc502257246"/>
      <w:bookmarkStart w:id="512" w:name="_Toc502257247"/>
      <w:bookmarkStart w:id="513" w:name="_Toc502257248"/>
      <w:bookmarkStart w:id="514" w:name="_Toc502257249"/>
      <w:bookmarkStart w:id="515" w:name="_Toc501038136"/>
      <w:bookmarkStart w:id="516" w:name="_Toc502257250"/>
      <w:bookmarkStart w:id="517" w:name="_Toc501038137"/>
      <w:bookmarkStart w:id="518" w:name="_Toc502257251"/>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r>
        <w:rPr>
          <w:b/>
          <w:sz w:val="36"/>
        </w:rPr>
        <w:t xml:space="preserve">Извещение о проведении процедуры продажи без объявления цены на право заключения договора купли-продажи имущества </w:t>
      </w:r>
      <w:r>
        <w:rPr>
          <w:b/>
        </w:rPr>
        <w:t>АО «Энерготрансснаб»</w:t>
      </w:r>
    </w:p>
    <w:p>
      <w:pPr>
        <w:pStyle w:val="Normal"/>
        <w:numPr>
          <w:ilvl w:val="0"/>
          <w:numId w:val="0"/>
        </w:numPr>
        <w:spacing w:before="120" w:after="120"/>
        <w:ind w:left="0" w:hanging="0"/>
        <w:jc w:val="center"/>
        <w:outlineLvl w:val="4"/>
        <w:rPr>
          <w:b/>
        </w:rPr>
      </w:pPr>
      <w:r>
        <w:rPr>
          <w:b/>
        </w:rPr>
        <w:t>(посредством запроса предложений)</w:t>
      </w:r>
    </w:p>
    <w:tbl>
      <w:tblPr>
        <w:tblW w:w="10206" w:type="dxa"/>
        <w:jc w:val="left"/>
        <w:tblInd w:w="108" w:type="dxa"/>
        <w:tblLayout w:type="fixed"/>
        <w:tblCellMar>
          <w:top w:w="0" w:type="dxa"/>
          <w:left w:w="108" w:type="dxa"/>
          <w:bottom w:w="0" w:type="dxa"/>
          <w:right w:w="108" w:type="dxa"/>
        </w:tblCellMar>
        <w:tblLook w:val="04a0" w:noVBand="1" w:noHBand="0" w:lastColumn="0" w:firstColumn="1" w:lastRow="0" w:firstRow="1"/>
      </w:tblPr>
      <w:tblGrid>
        <w:gridCol w:w="817"/>
        <w:gridCol w:w="2300"/>
        <w:gridCol w:w="7089"/>
      </w:tblGrid>
      <w:tr>
        <w:trPr/>
        <w:tc>
          <w:tcPr>
            <w:tcW w:w="817" w:type="dxa"/>
            <w:tcBorders/>
            <w:vAlign w:val="center"/>
          </w:tcPr>
          <w:p>
            <w:pPr>
              <w:pStyle w:val="Normal"/>
              <w:widowControl w:val="false"/>
              <w:spacing w:before="120" w:after="0"/>
              <w:jc w:val="center"/>
              <w:rPr>
                <w:b/>
              </w:rPr>
            </w:pPr>
            <w:r>
              <w:rPr>
                <w:b/>
              </w:rPr>
              <w:t>№</w:t>
            </w:r>
            <w:r>
              <w:rPr>
                <w:b/>
              </w:rPr>
              <w:br/>
              <w:t>п/п</w:t>
            </w:r>
          </w:p>
        </w:tc>
        <w:tc>
          <w:tcPr>
            <w:tcW w:w="2300" w:type="dxa"/>
            <w:tcBorders/>
            <w:vAlign w:val="center"/>
          </w:tcPr>
          <w:p>
            <w:pPr>
              <w:pStyle w:val="Normal"/>
              <w:widowControl w:val="false"/>
              <w:spacing w:before="120" w:after="0"/>
              <w:jc w:val="center"/>
              <w:rPr>
                <w:b/>
              </w:rPr>
            </w:pPr>
            <w:r>
              <w:rPr>
                <w:b/>
              </w:rPr>
              <w:t>Наименование</w:t>
            </w:r>
          </w:p>
        </w:tc>
        <w:tc>
          <w:tcPr>
            <w:tcW w:w="7089" w:type="dxa"/>
            <w:tcBorders/>
            <w:vAlign w:val="center"/>
          </w:tcPr>
          <w:p>
            <w:pPr>
              <w:pStyle w:val="Normal"/>
              <w:widowControl w:val="false"/>
              <w:spacing w:before="120" w:after="0"/>
              <w:jc w:val="center"/>
              <w:rPr>
                <w:b/>
              </w:rPr>
            </w:pPr>
            <w:r>
              <w:rPr>
                <w:b/>
              </w:rPr>
              <w:t>Содержание пункта Извещения</w:t>
            </w:r>
          </w:p>
        </w:tc>
      </w:tr>
      <w:tr>
        <w:trPr/>
        <w:tc>
          <w:tcPr>
            <w:tcW w:w="817" w:type="dxa"/>
            <w:tcBorders/>
          </w:tcPr>
          <w:p>
            <w:pPr>
              <w:pStyle w:val="ListParagraph"/>
              <w:widowControl w:val="false"/>
              <w:numPr>
                <w:ilvl w:val="0"/>
                <w:numId w:val="7"/>
              </w:numPr>
              <w:spacing w:before="120" w:after="0"/>
              <w:ind w:left="0" w:hanging="0"/>
              <w:contextualSpacing w:val="false"/>
              <w:rPr>
                <w:rFonts w:ascii="Times New Roman" w:hAnsi="Times New Roman"/>
                <w:sz w:val="26"/>
              </w:rPr>
            </w:pPr>
            <w:r>
              <w:rPr>
                <w:rFonts w:ascii="Times New Roman" w:hAnsi="Times New Roman"/>
                <w:sz w:val="26"/>
              </w:rPr>
            </w:r>
          </w:p>
        </w:tc>
        <w:tc>
          <w:tcPr>
            <w:tcW w:w="2300" w:type="dxa"/>
            <w:tcBorders/>
          </w:tcPr>
          <w:p>
            <w:pPr>
              <w:pStyle w:val="Normal"/>
              <w:widowControl w:val="false"/>
              <w:spacing w:before="120" w:after="0"/>
              <w:jc w:val="left"/>
              <w:rPr>
                <w:b/>
              </w:rPr>
            </w:pPr>
            <w:r>
              <w:rPr/>
              <w:t>Способ продажи</w:t>
            </w:r>
          </w:p>
        </w:tc>
        <w:tc>
          <w:tcPr>
            <w:tcW w:w="7089" w:type="dxa"/>
            <w:tcBorders/>
          </w:tcPr>
          <w:p>
            <w:pPr>
              <w:pStyle w:val="Normal"/>
              <w:widowControl w:val="false"/>
              <w:spacing w:before="120" w:after="120"/>
              <w:rPr/>
            </w:pPr>
            <w:r>
              <w:rPr/>
              <w:t>Запрос предложений (без объявления цены)</w:t>
            </w:r>
          </w:p>
        </w:tc>
      </w:tr>
      <w:tr>
        <w:trPr/>
        <w:tc>
          <w:tcPr>
            <w:tcW w:w="817" w:type="dxa"/>
            <w:tcBorders/>
          </w:tcPr>
          <w:p>
            <w:pPr>
              <w:pStyle w:val="ListParagraph"/>
              <w:widowControl w:val="false"/>
              <w:numPr>
                <w:ilvl w:val="0"/>
                <w:numId w:val="7"/>
              </w:numPr>
              <w:spacing w:before="120" w:after="0"/>
              <w:ind w:left="0" w:hanging="0"/>
              <w:contextualSpacing w:val="false"/>
              <w:rPr>
                <w:rFonts w:ascii="Times New Roman" w:hAnsi="Times New Roman"/>
                <w:sz w:val="26"/>
              </w:rPr>
            </w:pPr>
            <w:r>
              <w:rPr>
                <w:rFonts w:ascii="Times New Roman" w:hAnsi="Times New Roman"/>
                <w:sz w:val="26"/>
              </w:rPr>
            </w:r>
          </w:p>
        </w:tc>
        <w:tc>
          <w:tcPr>
            <w:tcW w:w="2300" w:type="dxa"/>
            <w:tcBorders/>
          </w:tcPr>
          <w:p>
            <w:pPr>
              <w:pStyle w:val="Normal"/>
              <w:widowControl w:val="false"/>
              <w:spacing w:before="120" w:after="0"/>
              <w:jc w:val="left"/>
              <w:rPr/>
            </w:pPr>
            <w:r>
              <w:rPr/>
              <w:t xml:space="preserve">Продавец </w:t>
            </w:r>
          </w:p>
        </w:tc>
        <w:tc>
          <w:tcPr>
            <w:tcW w:w="7089" w:type="dxa"/>
            <w:tcBorders>
              <w:top w:val="single" w:sz="4" w:space="0" w:color="000000"/>
              <w:left w:val="single" w:sz="4" w:space="0" w:color="000000"/>
              <w:bottom w:val="single" w:sz="4" w:space="0" w:color="000000"/>
              <w:right w:val="single" w:sz="4" w:space="0" w:color="000000"/>
            </w:tcBorders>
          </w:tcPr>
          <w:p>
            <w:pPr>
              <w:pStyle w:val="Tableheader"/>
              <w:widowControl w:val="false"/>
              <w:spacing w:before="0" w:after="0"/>
              <w:rPr>
                <w:b w:val="false"/>
                <w:sz w:val="26"/>
                <w:szCs w:val="26"/>
              </w:rPr>
            </w:pPr>
            <w:r>
              <w:rPr>
                <w:b w:val="false"/>
                <w:sz w:val="26"/>
                <w:szCs w:val="26"/>
              </w:rPr>
              <w:t>Наименование (полное и сокращенное):</w:t>
            </w:r>
          </w:p>
          <w:p>
            <w:pPr>
              <w:pStyle w:val="Tableheader"/>
              <w:widowControl w:val="false"/>
              <w:spacing w:before="0" w:after="0"/>
              <w:rPr>
                <w:b w:val="false"/>
                <w:sz w:val="26"/>
                <w:szCs w:val="26"/>
              </w:rPr>
            </w:pPr>
            <w:r>
              <w:rPr>
                <w:b w:val="false"/>
                <w:sz w:val="26"/>
                <w:szCs w:val="26"/>
              </w:rPr>
              <w:t>АО «Энерготрансснаб» АО ЭТС</w:t>
            </w:r>
          </w:p>
          <w:p>
            <w:pPr>
              <w:pStyle w:val="Tableheader"/>
              <w:widowControl w:val="false"/>
              <w:spacing w:before="0" w:after="0"/>
              <w:rPr>
                <w:b w:val="false"/>
                <w:sz w:val="26"/>
                <w:szCs w:val="26"/>
              </w:rPr>
            </w:pPr>
            <w:r>
              <w:rPr>
                <w:b w:val="false"/>
                <w:sz w:val="26"/>
                <w:szCs w:val="26"/>
              </w:rPr>
              <w:t>ОГРН 1061435051480</w:t>
            </w:r>
          </w:p>
          <w:p>
            <w:pPr>
              <w:pStyle w:val="Tableheader"/>
              <w:widowControl w:val="false"/>
              <w:spacing w:before="0" w:after="0"/>
              <w:rPr>
                <w:b w:val="false"/>
                <w:sz w:val="26"/>
                <w:szCs w:val="26"/>
              </w:rPr>
            </w:pPr>
            <w:r>
              <w:rPr>
                <w:b w:val="false"/>
                <w:sz w:val="26"/>
                <w:szCs w:val="26"/>
              </w:rPr>
              <w:t>ИНН 1435176330</w:t>
            </w:r>
          </w:p>
          <w:p>
            <w:pPr>
              <w:pStyle w:val="Tableheader"/>
              <w:widowControl w:val="false"/>
              <w:spacing w:before="0" w:after="0"/>
              <w:rPr>
                <w:b w:val="false"/>
                <w:sz w:val="26"/>
                <w:szCs w:val="26"/>
              </w:rPr>
            </w:pPr>
            <w:r>
              <w:rPr>
                <w:b w:val="false"/>
                <w:sz w:val="26"/>
                <w:szCs w:val="26"/>
              </w:rPr>
              <w:t>Место нахождения: 677021, Республика Саха (Якутия), г. Якутск, Проспект Михаила Николаева, 36</w:t>
            </w:r>
          </w:p>
          <w:p>
            <w:pPr>
              <w:pStyle w:val="Tableheader"/>
              <w:widowControl w:val="false"/>
              <w:spacing w:before="0" w:after="0"/>
              <w:jc w:val="left"/>
              <w:rPr>
                <w:b w:val="false"/>
                <w:sz w:val="26"/>
                <w:szCs w:val="26"/>
              </w:rPr>
            </w:pPr>
            <w:r>
              <w:rPr>
                <w:b w:val="false"/>
                <w:sz w:val="26"/>
                <w:szCs w:val="26"/>
              </w:rPr>
              <w:t>Почтовый адрес: 677021, Республика Саха (Якутия), г. Якутск, Проспект Михаила Николаева, 36</w:t>
            </w:r>
          </w:p>
          <w:p>
            <w:pPr>
              <w:pStyle w:val="Tableheader"/>
              <w:widowControl w:val="false"/>
              <w:spacing w:before="0" w:after="0"/>
              <w:rPr>
                <w:b w:val="false"/>
                <w:color w:val="000000" w:themeColor="text1"/>
                <w:sz w:val="26"/>
                <w:szCs w:val="26"/>
              </w:rPr>
            </w:pPr>
            <w:r>
              <w:rPr>
                <w:b w:val="false"/>
                <w:color w:val="000000" w:themeColor="text1"/>
                <w:sz w:val="26"/>
                <w:szCs w:val="26"/>
              </w:rPr>
              <w:t>Контактный телефон: (4112)49-81-50</w:t>
            </w:r>
          </w:p>
          <w:p>
            <w:pPr>
              <w:pStyle w:val="Normal"/>
              <w:widowControl w:val="false"/>
              <w:tabs>
                <w:tab w:val="clear" w:pos="567"/>
                <w:tab w:val="left" w:pos="426" w:leader="none"/>
              </w:tabs>
              <w:spacing w:before="0" w:after="120"/>
              <w:rPr>
                <w:rFonts w:eastAsia="Lucida Sans Unicode"/>
                <w:i/>
                <w:i/>
                <w:kern w:val="2"/>
                <w:shd w:fill="FFFF99" w:val="clear"/>
              </w:rPr>
            </w:pPr>
            <w:r>
              <w:rPr>
                <w:b/>
                <w:color w:val="000000" w:themeColor="text1"/>
              </w:rPr>
              <w:t xml:space="preserve">Адрес электронной почты: </w:t>
            </w:r>
            <w:r>
              <w:rPr>
                <w:sz w:val="24"/>
              </w:rPr>
              <w:t>ets@rushydro.ru</w:t>
            </w:r>
          </w:p>
        </w:tc>
      </w:tr>
      <w:tr>
        <w:trPr/>
        <w:tc>
          <w:tcPr>
            <w:tcW w:w="817" w:type="dxa"/>
            <w:tcBorders/>
          </w:tcPr>
          <w:p>
            <w:pPr>
              <w:pStyle w:val="ListParagraph"/>
              <w:widowControl w:val="false"/>
              <w:numPr>
                <w:ilvl w:val="0"/>
                <w:numId w:val="7"/>
              </w:numPr>
              <w:spacing w:before="120" w:after="0"/>
              <w:ind w:left="0" w:hanging="0"/>
              <w:contextualSpacing w:val="false"/>
              <w:rPr>
                <w:rFonts w:ascii="Times New Roman" w:hAnsi="Times New Roman"/>
                <w:sz w:val="26"/>
              </w:rPr>
            </w:pPr>
            <w:r>
              <w:rPr>
                <w:rFonts w:ascii="Times New Roman" w:hAnsi="Times New Roman"/>
                <w:sz w:val="26"/>
              </w:rPr>
            </w:r>
            <w:bookmarkStart w:id="519" w:name="_Ref514805111"/>
            <w:bookmarkStart w:id="520" w:name="_Ref514805111"/>
            <w:bookmarkEnd w:id="520"/>
          </w:p>
        </w:tc>
        <w:tc>
          <w:tcPr>
            <w:tcW w:w="2300" w:type="dxa"/>
            <w:tcBorders/>
          </w:tcPr>
          <w:p>
            <w:pPr>
              <w:pStyle w:val="Normal"/>
              <w:widowControl w:val="false"/>
              <w:spacing w:before="120" w:after="0"/>
              <w:jc w:val="left"/>
              <w:rPr/>
            </w:pPr>
            <w:r>
              <w:rPr/>
              <w:t xml:space="preserve">Организатор продажи </w:t>
            </w:r>
          </w:p>
        </w:tc>
        <w:tc>
          <w:tcPr>
            <w:tcW w:w="7089" w:type="dxa"/>
            <w:tcBorders>
              <w:top w:val="single" w:sz="4" w:space="0" w:color="000000"/>
              <w:left w:val="single" w:sz="4" w:space="0" w:color="000000"/>
              <w:bottom w:val="single" w:sz="4" w:space="0" w:color="000000"/>
              <w:right w:val="single" w:sz="4" w:space="0" w:color="000000"/>
            </w:tcBorders>
            <w:shd w:color="auto" w:fill="auto" w:val="clear"/>
          </w:tcPr>
          <w:p>
            <w:pPr>
              <w:pStyle w:val="Tableheader"/>
              <w:widowControl w:val="false"/>
              <w:spacing w:before="0" w:after="0"/>
              <w:rPr>
                <w:b w:val="false"/>
                <w:sz w:val="26"/>
                <w:szCs w:val="26"/>
              </w:rPr>
            </w:pPr>
            <w:r>
              <w:rPr>
                <w:b w:val="false"/>
                <w:sz w:val="26"/>
                <w:szCs w:val="26"/>
              </w:rPr>
              <w:t>Наименование (полное и сокращенное):</w:t>
            </w:r>
          </w:p>
          <w:p>
            <w:pPr>
              <w:pStyle w:val="Tableheader"/>
              <w:widowControl w:val="false"/>
              <w:spacing w:before="0" w:after="0"/>
              <w:rPr>
                <w:b w:val="false"/>
                <w:sz w:val="26"/>
                <w:szCs w:val="26"/>
              </w:rPr>
            </w:pPr>
            <w:r>
              <w:rPr>
                <w:b w:val="false"/>
                <w:sz w:val="26"/>
                <w:szCs w:val="26"/>
              </w:rPr>
              <w:t>АО «Энерготрансснаб» АО ЭТС</w:t>
            </w:r>
          </w:p>
          <w:p>
            <w:pPr>
              <w:pStyle w:val="Tableheader"/>
              <w:widowControl w:val="false"/>
              <w:spacing w:before="0" w:after="0"/>
              <w:rPr>
                <w:b w:val="false"/>
                <w:sz w:val="26"/>
                <w:szCs w:val="26"/>
              </w:rPr>
            </w:pPr>
            <w:r>
              <w:rPr>
                <w:b w:val="false"/>
                <w:sz w:val="26"/>
                <w:szCs w:val="26"/>
              </w:rPr>
              <w:t>ОГРН 1061435051480</w:t>
            </w:r>
          </w:p>
          <w:p>
            <w:pPr>
              <w:pStyle w:val="Tableheader"/>
              <w:widowControl w:val="false"/>
              <w:spacing w:before="0" w:after="0"/>
              <w:rPr>
                <w:b w:val="false"/>
                <w:sz w:val="26"/>
                <w:szCs w:val="26"/>
              </w:rPr>
            </w:pPr>
            <w:r>
              <w:rPr>
                <w:b w:val="false"/>
                <w:sz w:val="26"/>
                <w:szCs w:val="26"/>
              </w:rPr>
              <w:t>ИНН 1435176330</w:t>
            </w:r>
          </w:p>
          <w:p>
            <w:pPr>
              <w:pStyle w:val="Tableheader"/>
              <w:widowControl w:val="false"/>
              <w:spacing w:before="0" w:after="0"/>
              <w:rPr>
                <w:b w:val="false"/>
                <w:sz w:val="26"/>
                <w:szCs w:val="26"/>
              </w:rPr>
            </w:pPr>
            <w:r>
              <w:rPr>
                <w:b w:val="false"/>
                <w:sz w:val="26"/>
                <w:szCs w:val="26"/>
              </w:rPr>
              <w:t>Место нахождения: 677021, Республика Саха (Якутия), г. Якутск, Проспект Михаила Николаева, 36</w:t>
            </w:r>
          </w:p>
          <w:p>
            <w:pPr>
              <w:pStyle w:val="Tableheader"/>
              <w:widowControl w:val="false"/>
              <w:spacing w:before="0" w:after="0"/>
              <w:rPr>
                <w:b w:val="false"/>
                <w:sz w:val="26"/>
                <w:szCs w:val="26"/>
              </w:rPr>
            </w:pPr>
            <w:r>
              <w:rPr>
                <w:b w:val="false"/>
                <w:sz w:val="26"/>
                <w:szCs w:val="26"/>
              </w:rPr>
              <w:t>Почтовый адрес: 677021, Республика Саха (Якутия), г. Якутск, Проспект Михаила Николаева, 36</w:t>
            </w:r>
          </w:p>
          <w:p>
            <w:pPr>
              <w:pStyle w:val="Tableheader"/>
              <w:widowControl w:val="false"/>
              <w:spacing w:before="0" w:after="0"/>
              <w:rPr>
                <w:b w:val="false"/>
                <w:sz w:val="26"/>
                <w:szCs w:val="26"/>
              </w:rPr>
            </w:pPr>
            <w:r>
              <w:rPr>
                <w:b w:val="false"/>
                <w:sz w:val="26"/>
                <w:szCs w:val="26"/>
              </w:rPr>
              <w:t>Контактный телефон: (4112)49-81-50</w:t>
            </w:r>
          </w:p>
          <w:p>
            <w:pPr>
              <w:pStyle w:val="Normal"/>
              <w:widowControl w:val="false"/>
              <w:tabs>
                <w:tab w:val="clear" w:pos="567"/>
                <w:tab w:val="left" w:pos="426" w:leader="none"/>
              </w:tabs>
              <w:spacing w:before="0" w:after="120"/>
              <w:rPr>
                <w:rFonts w:eastAsia="Lucida Sans Unicode"/>
                <w:i/>
                <w:i/>
                <w:kern w:val="2"/>
                <w:shd w:fill="FFFF99" w:val="clear"/>
              </w:rPr>
            </w:pPr>
            <w:r>
              <w:rPr>
                <w:b/>
              </w:rPr>
              <w:t>Адрес электронной почты: ets@rushydro.ru</w:t>
            </w:r>
          </w:p>
        </w:tc>
      </w:tr>
      <w:tr>
        <w:trPr/>
        <w:tc>
          <w:tcPr>
            <w:tcW w:w="817" w:type="dxa"/>
            <w:tcBorders/>
          </w:tcPr>
          <w:p>
            <w:pPr>
              <w:pStyle w:val="ListParagraph"/>
              <w:widowControl w:val="false"/>
              <w:numPr>
                <w:ilvl w:val="0"/>
                <w:numId w:val="7"/>
              </w:numPr>
              <w:spacing w:before="120" w:after="0"/>
              <w:ind w:left="0" w:hanging="0"/>
              <w:contextualSpacing w:val="false"/>
              <w:rPr>
                <w:rFonts w:ascii="Times New Roman" w:hAnsi="Times New Roman"/>
                <w:sz w:val="26"/>
              </w:rPr>
            </w:pPr>
            <w:r>
              <w:rPr>
                <w:rFonts w:ascii="Times New Roman" w:hAnsi="Times New Roman"/>
                <w:sz w:val="26"/>
              </w:rPr>
            </w:r>
            <w:bookmarkStart w:id="521" w:name="_Ref514805119"/>
            <w:bookmarkStart w:id="522" w:name="_Ref514805119"/>
            <w:bookmarkEnd w:id="522"/>
          </w:p>
        </w:tc>
        <w:tc>
          <w:tcPr>
            <w:tcW w:w="2300" w:type="dxa"/>
            <w:tcBorders/>
          </w:tcPr>
          <w:p>
            <w:pPr>
              <w:pStyle w:val="Normal"/>
              <w:widowControl w:val="false"/>
              <w:spacing w:before="120" w:after="0"/>
              <w:jc w:val="left"/>
              <w:rPr/>
            </w:pPr>
            <w:r>
              <w:rPr/>
              <w:t>Представитель Организатора</w:t>
            </w:r>
          </w:p>
        </w:tc>
        <w:tc>
          <w:tcPr>
            <w:tcW w:w="7089" w:type="dxa"/>
            <w:tcBorders>
              <w:top w:val="single" w:sz="4" w:space="0" w:color="000000"/>
              <w:left w:val="single" w:sz="4" w:space="0" w:color="000000"/>
              <w:bottom w:val="single" w:sz="4" w:space="0" w:color="000000"/>
              <w:right w:val="single" w:sz="4" w:space="0" w:color="000000"/>
            </w:tcBorders>
            <w:shd w:color="auto" w:fill="auto" w:val="clear"/>
          </w:tcPr>
          <w:p>
            <w:pPr>
              <w:pStyle w:val="Tableheader"/>
              <w:widowControl w:val="false"/>
              <w:spacing w:before="0" w:after="0"/>
              <w:rPr>
                <w:b w:val="false"/>
                <w:sz w:val="26"/>
                <w:szCs w:val="26"/>
              </w:rPr>
            </w:pPr>
            <w:r>
              <w:rPr>
                <w:b w:val="false"/>
                <w:sz w:val="26"/>
                <w:szCs w:val="26"/>
              </w:rPr>
              <w:t>Контактное лицо (Ф.И.О.):</w:t>
            </w:r>
          </w:p>
          <w:p>
            <w:pPr>
              <w:pStyle w:val="Tableheader"/>
              <w:widowControl w:val="false"/>
              <w:spacing w:before="0" w:after="0"/>
              <w:rPr>
                <w:b w:val="false"/>
                <w:sz w:val="26"/>
                <w:szCs w:val="26"/>
              </w:rPr>
            </w:pPr>
            <w:r>
              <w:rPr>
                <w:b w:val="false"/>
                <w:sz w:val="26"/>
                <w:szCs w:val="26"/>
              </w:rPr>
              <w:t>Парфенов Сергей Анатольевич</w:t>
            </w:r>
          </w:p>
          <w:p>
            <w:pPr>
              <w:pStyle w:val="Tableheader"/>
              <w:widowControl w:val="false"/>
              <w:spacing w:before="0" w:after="0"/>
              <w:rPr>
                <w:b w:val="false"/>
                <w:sz w:val="26"/>
                <w:szCs w:val="26"/>
              </w:rPr>
            </w:pPr>
            <w:r>
              <w:rPr>
                <w:b w:val="false"/>
                <w:sz w:val="26"/>
                <w:szCs w:val="26"/>
              </w:rPr>
              <w:t>Контактный телефон: (4112)49-81-11</w:t>
            </w:r>
          </w:p>
          <w:p>
            <w:pPr>
              <w:pStyle w:val="Normal"/>
              <w:widowControl w:val="false"/>
              <w:tabs>
                <w:tab w:val="clear" w:pos="567"/>
                <w:tab w:val="left" w:pos="426" w:leader="none"/>
              </w:tabs>
              <w:spacing w:before="120" w:after="120"/>
              <w:rPr>
                <w:rFonts w:eastAsia="Lucida Sans Unicode"/>
                <w:i/>
                <w:i/>
                <w:color w:val="000000" w:themeColor="text1"/>
                <w:kern w:val="2"/>
                <w:shd w:fill="FFFF99" w:val="clear"/>
              </w:rPr>
            </w:pPr>
            <w:r>
              <w:rPr>
                <w:b/>
              </w:rPr>
              <w:t xml:space="preserve">Адрес электронной почты: </w:t>
            </w:r>
            <w:r>
              <w:rPr>
                <w:sz w:val="24"/>
                <w:lang w:val="en-US"/>
              </w:rPr>
              <w:t>ParfenovSA</w:t>
            </w:r>
            <w:r>
              <w:rPr>
                <w:sz w:val="24"/>
              </w:rPr>
              <w:t>@rushydro.ru</w:t>
            </w:r>
          </w:p>
        </w:tc>
      </w:tr>
      <w:tr>
        <w:trPr/>
        <w:tc>
          <w:tcPr>
            <w:tcW w:w="817" w:type="dxa"/>
            <w:tcBorders/>
          </w:tcPr>
          <w:p>
            <w:pPr>
              <w:pStyle w:val="ListParagraph"/>
              <w:widowControl w:val="false"/>
              <w:numPr>
                <w:ilvl w:val="0"/>
                <w:numId w:val="7"/>
              </w:numPr>
              <w:spacing w:before="120" w:after="0"/>
              <w:ind w:left="0" w:hanging="0"/>
              <w:contextualSpacing w:val="false"/>
              <w:rPr>
                <w:rFonts w:ascii="Times New Roman" w:hAnsi="Times New Roman"/>
                <w:sz w:val="26"/>
              </w:rPr>
            </w:pPr>
            <w:r>
              <w:rPr>
                <w:rFonts w:ascii="Times New Roman" w:hAnsi="Times New Roman"/>
                <w:sz w:val="26"/>
              </w:rPr>
            </w:r>
            <w:bookmarkStart w:id="523" w:name="_Ref514805016"/>
            <w:bookmarkStart w:id="524" w:name="_Ref514805016"/>
            <w:bookmarkEnd w:id="524"/>
          </w:p>
        </w:tc>
        <w:tc>
          <w:tcPr>
            <w:tcW w:w="2300" w:type="dxa"/>
            <w:tcBorders/>
          </w:tcPr>
          <w:p>
            <w:pPr>
              <w:pStyle w:val="Normal"/>
              <w:widowControl w:val="false"/>
              <w:spacing w:before="120" w:after="0"/>
              <w:jc w:val="left"/>
              <w:rPr/>
            </w:pPr>
            <w:r>
              <w:rPr/>
              <w:t>Наименование и адрес ЭТП</w:t>
            </w:r>
          </w:p>
        </w:tc>
        <w:tc>
          <w:tcPr>
            <w:tcW w:w="7089" w:type="dxa"/>
            <w:tcBorders/>
          </w:tcPr>
          <w:p>
            <w:pPr>
              <w:pStyle w:val="Normal"/>
              <w:widowControl w:val="false"/>
              <w:tabs>
                <w:tab w:val="clear" w:pos="567"/>
                <w:tab w:val="left" w:pos="426" w:leader="none"/>
              </w:tabs>
              <w:spacing w:before="120" w:after="120"/>
              <w:rPr>
                <w:b/>
              </w:rPr>
            </w:pPr>
            <w:r>
              <w:rPr/>
              <w:t xml:space="preserve">Электронная торговая площадка Акционерное общество «Российский аукционный дом» (АО «РАД»), </w:t>
            </w:r>
            <w:hyperlink r:id="rId6">
              <w:r>
                <w:rPr>
                  <w:rStyle w:val="Hyperlink"/>
                </w:rPr>
                <w:t>https://lot-online.ru</w:t>
              </w:r>
            </w:hyperlink>
          </w:p>
        </w:tc>
      </w:tr>
      <w:tr>
        <w:trPr>
          <w:trHeight w:val="1136" w:hRule="atLeast"/>
        </w:trPr>
        <w:tc>
          <w:tcPr>
            <w:tcW w:w="817" w:type="dxa"/>
            <w:tcBorders/>
          </w:tcPr>
          <w:p>
            <w:pPr>
              <w:pStyle w:val="ListParagraph"/>
              <w:widowControl w:val="false"/>
              <w:numPr>
                <w:ilvl w:val="0"/>
                <w:numId w:val="7"/>
              </w:numPr>
              <w:spacing w:before="120" w:after="0"/>
              <w:ind w:left="0" w:hanging="0"/>
              <w:contextualSpacing w:val="false"/>
              <w:rPr>
                <w:rFonts w:ascii="Times New Roman" w:hAnsi="Times New Roman"/>
                <w:sz w:val="26"/>
              </w:rPr>
            </w:pPr>
            <w:r>
              <w:rPr>
                <w:rFonts w:ascii="Times New Roman" w:hAnsi="Times New Roman"/>
                <w:sz w:val="26"/>
              </w:rPr>
            </w:r>
          </w:p>
        </w:tc>
        <w:tc>
          <w:tcPr>
            <w:tcW w:w="2300" w:type="dxa"/>
            <w:tcBorders/>
          </w:tcPr>
          <w:p>
            <w:pPr>
              <w:pStyle w:val="Normal"/>
              <w:widowControl w:val="false"/>
              <w:spacing w:before="120" w:after="0"/>
              <w:jc w:val="left"/>
              <w:rPr>
                <w:b/>
              </w:rPr>
            </w:pPr>
            <w:r>
              <w:rPr/>
              <w:t>Предмет Договора</w:t>
            </w:r>
          </w:p>
        </w:tc>
        <w:tc>
          <w:tcPr>
            <w:tcW w:w="7089" w:type="dxa"/>
            <w:tcBorders>
              <w:top w:val="single" w:sz="4" w:space="0" w:color="000000"/>
              <w:left w:val="single" w:sz="4" w:space="0" w:color="000000"/>
              <w:right w:val="single" w:sz="4" w:space="0" w:color="000000"/>
            </w:tcBorders>
            <w:shd w:color="auto" w:fill="auto" w:val="clear"/>
          </w:tcPr>
          <w:p>
            <w:pPr>
              <w:pStyle w:val="Normal"/>
              <w:widowControl w:val="false"/>
              <w:spacing w:before="120" w:after="120"/>
              <w:rPr/>
            </w:pPr>
            <w:r>
              <w:rPr/>
              <w:t xml:space="preserve">Лот №1: Транспортное средство УАЗ-220695-04, У647ЕХ 14RUS, </w:t>
            </w:r>
            <w:r>
              <w:rPr>
                <w:lang w:val="en-US"/>
              </w:rPr>
              <w:t>VIN</w:t>
            </w:r>
            <w:r>
              <w:rPr/>
              <w:t xml:space="preserve"> ХТТ220695В0412422,  год изготовления 2010, Спец.пассажирский, категория В.</w:t>
            </w:r>
          </w:p>
          <w:p>
            <w:pPr>
              <w:pStyle w:val="Normal"/>
              <w:widowControl w:val="false"/>
              <w:spacing w:before="120" w:after="120"/>
              <w:rPr/>
            </w:pPr>
            <w:r>
              <w:rPr/>
              <w:t xml:space="preserve">Лот №2: Транспортное средство УАЗ-220695-04, О033КУ 14RUS, </w:t>
            </w:r>
            <w:r>
              <w:rPr>
                <w:lang w:val="en-US"/>
              </w:rPr>
              <w:t>VIN</w:t>
            </w:r>
            <w:r>
              <w:rPr/>
              <w:t xml:space="preserve"> ХТТ220695F1216910,  год изготовления 2015, Спец.пассажирский, категория В.</w:t>
            </w:r>
          </w:p>
          <w:p>
            <w:pPr>
              <w:pStyle w:val="Normal"/>
              <w:widowControl w:val="false"/>
              <w:spacing w:before="120" w:after="120"/>
              <w:rPr/>
            </w:pPr>
            <w:r>
              <w:rPr/>
              <w:t xml:space="preserve">Лот №3: Транспортное средство УАЗ-220695-04, У648ЕХ 14RUS, </w:t>
            </w:r>
            <w:r>
              <w:rPr>
                <w:lang w:val="en-US"/>
              </w:rPr>
              <w:t>VIN</w:t>
            </w:r>
            <w:r>
              <w:rPr/>
              <w:t xml:space="preserve"> ХТТ220695В0411515,  год изготовления 2010, Спец.пассажирский, категория В.</w:t>
            </w:r>
          </w:p>
          <w:p>
            <w:pPr>
              <w:pStyle w:val="Normal"/>
              <w:widowControl w:val="false"/>
              <w:spacing w:before="120" w:after="120"/>
              <w:rPr/>
            </w:pPr>
            <w:r>
              <w:rPr/>
              <w:t xml:space="preserve">Лот №4: Транспортное средство УАЗ-220695-04, В996КО 14RUS, </w:t>
            </w:r>
            <w:r>
              <w:rPr>
                <w:lang w:val="en-US"/>
              </w:rPr>
              <w:t>VIN</w:t>
            </w:r>
            <w:r>
              <w:rPr/>
              <w:t xml:space="preserve"> ХТТ220695С0463815,  год изготовления 2012, Спец.пассажирский, категория В.</w:t>
            </w:r>
          </w:p>
          <w:p>
            <w:pPr>
              <w:pStyle w:val="Normal"/>
              <w:widowControl w:val="false"/>
              <w:spacing w:before="120" w:after="120"/>
              <w:rPr/>
            </w:pPr>
            <w:r>
              <w:rPr/>
              <w:t xml:space="preserve">Лот №5: Транспортное средство УАЗ-390995, Р684КВ 14RUS, </w:t>
            </w:r>
            <w:r>
              <w:rPr>
                <w:lang w:val="en-US"/>
              </w:rPr>
              <w:t>VIN</w:t>
            </w:r>
            <w:r>
              <w:rPr/>
              <w:t xml:space="preserve"> ХТТ390995В0433790,  год изготовления 2011, Грузовой фургон, категория В.</w:t>
            </w:r>
          </w:p>
          <w:p>
            <w:pPr>
              <w:pStyle w:val="Normal"/>
              <w:widowControl w:val="false"/>
              <w:spacing w:before="120" w:after="120"/>
              <w:rPr/>
            </w:pPr>
            <w:r>
              <w:rPr/>
              <w:t>Лот №6: Транспортное средство SHACMAN SX3256DR384, Р588КС14</w:t>
            </w:r>
            <w:r>
              <w:rPr>
                <w:lang w:val="en-US"/>
              </w:rPr>
              <w:t>RUS</w:t>
            </w:r>
            <w:r>
              <w:rPr/>
              <w:t>,</w:t>
            </w:r>
            <w:r>
              <w:rPr>
                <w:lang w:val="en-US"/>
              </w:rPr>
              <w:t>VIN</w:t>
            </w:r>
            <w:r>
              <w:rPr/>
              <w:t xml:space="preserve"> LZGJLDR46DX046706, год изготовления 2013, Самосвал, категория С.</w:t>
            </w:r>
          </w:p>
          <w:p>
            <w:pPr>
              <w:pStyle w:val="Normal"/>
              <w:widowControl w:val="false"/>
              <w:spacing w:before="120" w:after="120"/>
              <w:rPr/>
            </w:pPr>
            <w:r>
              <w:rPr/>
              <w:t>Лот №7: Транспортное средство 661842 (шасси УРАЛ 4320), Н736КТ14</w:t>
            </w:r>
            <w:r>
              <w:rPr>
                <w:lang w:val="en-US"/>
              </w:rPr>
              <w:t>RUS</w:t>
            </w:r>
            <w:r>
              <w:rPr/>
              <w:t>,</w:t>
            </w:r>
            <w:r>
              <w:rPr>
                <w:lang w:val="en-US"/>
              </w:rPr>
              <w:t>VIN</w:t>
            </w:r>
            <w:r>
              <w:rPr/>
              <w:t xml:space="preserve"> Х89661842E0EW4037, год изготовления 2014, Автотопливозаправщик, категория С.</w:t>
            </w:r>
          </w:p>
          <w:p>
            <w:pPr>
              <w:pStyle w:val="Normal"/>
              <w:widowControl w:val="false"/>
              <w:spacing w:before="120" w:after="120"/>
              <w:rPr/>
            </w:pPr>
            <w:r>
              <w:rPr/>
              <w:t>Лот №8: Транспортное средство 87946В, АЕ086314</w:t>
            </w:r>
            <w:r>
              <w:rPr>
                <w:lang w:val="en-US"/>
              </w:rPr>
              <w:t>RUS</w:t>
            </w:r>
            <w:r>
              <w:rPr/>
              <w:t>,</w:t>
            </w:r>
            <w:r>
              <w:rPr>
                <w:lang w:val="en-US"/>
              </w:rPr>
              <w:t>VIN</w:t>
            </w:r>
            <w:r>
              <w:rPr/>
              <w:t xml:space="preserve"> X8987946BE0EW4038, год изготовления 2014, Прицеп-цистерна, категория С.</w:t>
            </w:r>
          </w:p>
          <w:p>
            <w:pPr>
              <w:pStyle w:val="Normal"/>
              <w:widowControl w:val="false"/>
              <w:spacing w:before="120" w:after="120"/>
              <w:rPr/>
            </w:pPr>
            <w:r>
              <w:rPr/>
              <w:t>Лот №9: Транспортное средство Камаз-6460, А668ЕХ 14</w:t>
            </w:r>
            <w:r>
              <w:rPr>
                <w:lang w:val="en-US"/>
              </w:rPr>
              <w:t>RUS</w:t>
            </w:r>
            <w:r>
              <w:rPr/>
              <w:t>,</w:t>
            </w:r>
            <w:r>
              <w:rPr>
                <w:lang w:val="en-US"/>
              </w:rPr>
              <w:t>VIN</w:t>
            </w:r>
            <w:r>
              <w:rPr/>
              <w:t xml:space="preserve"> ХТС64600071136782, год изготовления 2007, Седельный тягач, категория С.</w:t>
            </w:r>
          </w:p>
          <w:p>
            <w:pPr>
              <w:pStyle w:val="Normal"/>
              <w:widowControl w:val="false"/>
              <w:spacing w:before="120" w:after="120"/>
              <w:rPr/>
            </w:pPr>
            <w:r>
              <w:rPr/>
              <w:t>Лот №10: Транспортное средство МАЗ 567806, К619КА 14</w:t>
            </w:r>
            <w:r>
              <w:rPr>
                <w:lang w:val="en-US"/>
              </w:rPr>
              <w:t>RUS</w:t>
            </w:r>
            <w:r>
              <w:rPr/>
              <w:t>,</w:t>
            </w:r>
            <w:r>
              <w:rPr>
                <w:lang w:val="en-US"/>
              </w:rPr>
              <w:t>VIN</w:t>
            </w:r>
            <w:r>
              <w:rPr/>
              <w:t xml:space="preserve"> YЗМ63170590000676, год изготовления 2010, Автотопливозаправщик, категория С.</w:t>
            </w:r>
          </w:p>
          <w:p>
            <w:pPr>
              <w:pStyle w:val="Normal"/>
              <w:widowControl w:val="false"/>
              <w:spacing w:before="120" w:after="120"/>
              <w:rPr/>
            </w:pPr>
            <w:r>
              <w:rPr/>
              <w:t>Лот №11: Транспортное средство 8654М, АВ 758714</w:t>
            </w:r>
            <w:r>
              <w:rPr>
                <w:lang w:val="en-US"/>
              </w:rPr>
              <w:t>RUS</w:t>
            </w:r>
            <w:r>
              <w:rPr/>
              <w:t>,</w:t>
            </w:r>
            <w:r>
              <w:rPr>
                <w:lang w:val="en-US"/>
              </w:rPr>
              <w:t>VIN</w:t>
            </w:r>
            <w:r>
              <w:rPr/>
              <w:t xml:space="preserve"> Х898654М0А0АЕ4063, год изготовления 2010, Прицеп-цистерна, категория С.</w:t>
            </w:r>
          </w:p>
          <w:p>
            <w:pPr>
              <w:pStyle w:val="Normal"/>
              <w:widowControl w:val="false"/>
              <w:spacing w:before="120" w:after="120"/>
              <w:rPr/>
            </w:pPr>
            <w:r>
              <w:rPr/>
              <w:t>Лот №12: Транспортное средство Камаз-65225-43, Х916КТ 14</w:t>
            </w:r>
            <w:r>
              <w:rPr>
                <w:lang w:val="en-US"/>
              </w:rPr>
              <w:t>RUS</w:t>
            </w:r>
            <w:r>
              <w:rPr/>
              <w:t>,</w:t>
            </w:r>
            <w:r>
              <w:rPr>
                <w:lang w:val="en-US"/>
              </w:rPr>
              <w:t>VIN</w:t>
            </w:r>
            <w:r>
              <w:rPr/>
              <w:t xml:space="preserve"> XTC652254E1298079, год изготовления 2014, Седельный тягач, категория С.</w:t>
            </w:r>
          </w:p>
          <w:p>
            <w:pPr>
              <w:pStyle w:val="Normal"/>
              <w:widowControl w:val="false"/>
              <w:spacing w:before="120" w:after="120"/>
              <w:rPr/>
            </w:pPr>
            <w:r>
              <w:rPr/>
              <w:t>Лот №13: Транспортное средство Камаз-65225-43, Х917КТ 14</w:t>
            </w:r>
            <w:r>
              <w:rPr>
                <w:lang w:val="en-US"/>
              </w:rPr>
              <w:t>RUS</w:t>
            </w:r>
            <w:r>
              <w:rPr/>
              <w:t>,</w:t>
            </w:r>
            <w:r>
              <w:rPr>
                <w:lang w:val="en-US"/>
              </w:rPr>
              <w:t>VIN</w:t>
            </w:r>
            <w:r>
              <w:rPr/>
              <w:t xml:space="preserve"> XTC652254E1297165, год изготовления 2014, Седельный тягач, категория С.</w:t>
            </w:r>
          </w:p>
          <w:p>
            <w:pPr>
              <w:pStyle w:val="Normal"/>
              <w:widowControl w:val="false"/>
              <w:spacing w:before="120" w:after="120"/>
              <w:rPr/>
            </w:pPr>
            <w:r>
              <w:rPr/>
              <w:t>Лот №14: Транспортное средство Камаз-65225-43, Х918КТ 14</w:t>
            </w:r>
            <w:r>
              <w:rPr>
                <w:lang w:val="en-US"/>
              </w:rPr>
              <w:t>RUS</w:t>
            </w:r>
            <w:r>
              <w:rPr/>
              <w:t>,</w:t>
            </w:r>
            <w:r>
              <w:rPr>
                <w:lang w:val="en-US"/>
              </w:rPr>
              <w:t>VIN</w:t>
            </w:r>
            <w:r>
              <w:rPr/>
              <w:t xml:space="preserve"> XTC652254E1298060, год изготовления 2014, Седельный тягач, категория С.</w:t>
            </w:r>
          </w:p>
          <w:p>
            <w:pPr>
              <w:pStyle w:val="Normal"/>
              <w:widowControl w:val="false"/>
              <w:spacing w:before="120" w:after="120"/>
              <w:rPr/>
            </w:pPr>
            <w:r>
              <w:rPr/>
              <w:t>Лот №15: Транспортное средство Камаз-65225-22, В297КО 14</w:t>
            </w:r>
            <w:r>
              <w:rPr>
                <w:lang w:val="en-US"/>
              </w:rPr>
              <w:t>RUS</w:t>
            </w:r>
            <w:r>
              <w:rPr/>
              <w:t>,</w:t>
            </w:r>
            <w:r>
              <w:rPr>
                <w:lang w:val="en-US"/>
              </w:rPr>
              <w:t>VIN</w:t>
            </w:r>
            <w:r>
              <w:rPr/>
              <w:t xml:space="preserve"> ХТС65225YА1197215, год изготовления 2010, Седельный тягач, категория С.</w:t>
            </w:r>
          </w:p>
          <w:p>
            <w:pPr>
              <w:pStyle w:val="Normal"/>
              <w:widowControl w:val="false"/>
              <w:spacing w:before="120" w:after="120"/>
              <w:rPr/>
            </w:pPr>
            <w:r>
              <w:rPr/>
              <w:t>Лот №16: Транспортное средство Камаз-65225-22, Т602КЕ 14</w:t>
            </w:r>
            <w:r>
              <w:rPr>
                <w:lang w:val="en-US"/>
              </w:rPr>
              <w:t>RUS</w:t>
            </w:r>
            <w:r>
              <w:rPr/>
              <w:t>,</w:t>
            </w:r>
            <w:r>
              <w:rPr>
                <w:lang w:val="en-US"/>
              </w:rPr>
              <w:t>VIN</w:t>
            </w:r>
            <w:r>
              <w:rPr/>
              <w:t xml:space="preserve"> ХТС65225YА1190291, год изготовления 2010, Седельный тягач, категория С.</w:t>
            </w:r>
          </w:p>
          <w:p>
            <w:pPr>
              <w:pStyle w:val="Normal"/>
              <w:widowControl w:val="false"/>
              <w:spacing w:before="120" w:after="120"/>
              <w:rPr/>
            </w:pPr>
            <w:r>
              <w:rPr/>
              <w:t>Лот №17: Транспортное средство SHACMAN SX3256DR384, А788КР14</w:t>
            </w:r>
            <w:r>
              <w:rPr>
                <w:lang w:val="en-US"/>
              </w:rPr>
              <w:t>RUS</w:t>
            </w:r>
            <w:r>
              <w:rPr/>
              <w:t>,</w:t>
            </w:r>
            <w:r>
              <w:rPr>
                <w:lang w:val="en-US"/>
              </w:rPr>
              <w:t>VIN</w:t>
            </w:r>
            <w:r>
              <w:rPr/>
              <w:t xml:space="preserve"> LZGCL2R46CX054946, год изготовления 2012, Самосвал, категория С.</w:t>
            </w:r>
          </w:p>
          <w:p>
            <w:pPr>
              <w:pStyle w:val="Normal"/>
              <w:widowControl w:val="false"/>
              <w:spacing w:before="120" w:after="120"/>
              <w:rPr/>
            </w:pPr>
            <w:r>
              <w:rPr/>
              <w:t>Лот №18: Транспортное средство SHACMAN SX3256DR384, А785КР14</w:t>
            </w:r>
            <w:r>
              <w:rPr>
                <w:lang w:val="en-US"/>
              </w:rPr>
              <w:t>RUS</w:t>
            </w:r>
            <w:r>
              <w:rPr/>
              <w:t>,</w:t>
            </w:r>
            <w:r>
              <w:rPr>
                <w:lang w:val="en-US"/>
              </w:rPr>
              <w:t>VIN</w:t>
            </w:r>
            <w:r>
              <w:rPr/>
              <w:t xml:space="preserve"> LZGCL2R45CX054954, год изготовления 2012, Самосвал, категория С.</w:t>
            </w:r>
          </w:p>
          <w:p>
            <w:pPr>
              <w:pStyle w:val="Normal"/>
              <w:widowControl w:val="false"/>
              <w:spacing w:before="120" w:after="120"/>
              <w:rPr/>
            </w:pPr>
            <w:r>
              <w:rPr/>
              <w:t>Лот №19: Транспортное средство SHAANXI SX4257NT324, Х468КН14</w:t>
            </w:r>
            <w:r>
              <w:rPr>
                <w:lang w:val="en-US"/>
              </w:rPr>
              <w:t>RUS</w:t>
            </w:r>
            <w:r>
              <w:rPr/>
              <w:t>,</w:t>
            </w:r>
            <w:r>
              <w:rPr>
                <w:lang w:val="en-US"/>
              </w:rPr>
              <w:t>VIN</w:t>
            </w:r>
            <w:r>
              <w:rPr/>
              <w:t xml:space="preserve"> LZGJLNT4XCX032773, год изготовления 2012, Седельный тягач, категория С.</w:t>
            </w:r>
          </w:p>
          <w:p>
            <w:pPr>
              <w:pStyle w:val="Normal"/>
              <w:widowControl w:val="false"/>
              <w:spacing w:before="120" w:after="120"/>
              <w:rPr/>
            </w:pPr>
            <w:r>
              <w:rPr/>
              <w:t>Лот №20: Транспортное средство SHAANXI SX4257NT324, Х469КН14</w:t>
            </w:r>
            <w:r>
              <w:rPr>
                <w:lang w:val="en-US"/>
              </w:rPr>
              <w:t>RUS</w:t>
            </w:r>
            <w:r>
              <w:rPr/>
              <w:t>,</w:t>
            </w:r>
            <w:r>
              <w:rPr>
                <w:lang w:val="en-US"/>
              </w:rPr>
              <w:t>VIN</w:t>
            </w:r>
            <w:r>
              <w:rPr/>
              <w:t xml:space="preserve"> LZGJLNT43CX032775, год изготовления 2012, Седельный тягач, категория С.</w:t>
            </w:r>
          </w:p>
          <w:p>
            <w:pPr>
              <w:pStyle w:val="Normal"/>
              <w:widowControl w:val="false"/>
              <w:spacing w:before="120" w:after="120"/>
              <w:rPr/>
            </w:pPr>
            <w:r>
              <w:rPr/>
            </w:r>
          </w:p>
        </w:tc>
      </w:tr>
      <w:tr>
        <w:trPr/>
        <w:tc>
          <w:tcPr>
            <w:tcW w:w="817" w:type="dxa"/>
            <w:tcBorders/>
          </w:tcPr>
          <w:p>
            <w:pPr>
              <w:pStyle w:val="ListParagraph"/>
              <w:widowControl w:val="false"/>
              <w:numPr>
                <w:ilvl w:val="0"/>
                <w:numId w:val="7"/>
              </w:numPr>
              <w:spacing w:before="120" w:after="0"/>
              <w:ind w:left="0" w:hanging="0"/>
              <w:contextualSpacing w:val="false"/>
              <w:rPr>
                <w:rFonts w:ascii="Times New Roman" w:hAnsi="Times New Roman"/>
                <w:sz w:val="26"/>
              </w:rPr>
            </w:pPr>
            <w:r>
              <w:rPr>
                <w:rFonts w:ascii="Times New Roman" w:hAnsi="Times New Roman"/>
                <w:sz w:val="26"/>
              </w:rPr>
            </w:r>
          </w:p>
        </w:tc>
        <w:tc>
          <w:tcPr>
            <w:tcW w:w="2300" w:type="dxa"/>
            <w:tcBorders/>
          </w:tcPr>
          <w:p>
            <w:pPr>
              <w:pStyle w:val="Normal"/>
              <w:widowControl w:val="false"/>
              <w:spacing w:before="120" w:after="0"/>
              <w:jc w:val="left"/>
              <w:rPr/>
            </w:pPr>
            <w:r>
              <w:rPr/>
              <w:t xml:space="preserve">Краткое описание предмета продажи </w:t>
            </w:r>
          </w:p>
        </w:tc>
        <w:tc>
          <w:tcPr>
            <w:tcW w:w="7089" w:type="dxa"/>
            <w:tcBorders/>
          </w:tcPr>
          <w:p>
            <w:pPr>
              <w:pStyle w:val="Tableheader"/>
              <w:widowControl w:val="false"/>
              <w:spacing w:before="120" w:after="0"/>
              <w:rPr>
                <w:b w:val="false"/>
                <w:sz w:val="26"/>
                <w:szCs w:val="26"/>
              </w:rPr>
            </w:pPr>
            <w:r>
              <w:rPr>
                <w:b w:val="false"/>
                <w:sz w:val="26"/>
                <w:szCs w:val="26"/>
              </w:rPr>
              <w:t>Описание предмета продажи содержится в Документации.</w:t>
            </w:r>
          </w:p>
        </w:tc>
      </w:tr>
      <w:tr>
        <w:trPr/>
        <w:tc>
          <w:tcPr>
            <w:tcW w:w="817" w:type="dxa"/>
            <w:tcBorders/>
          </w:tcPr>
          <w:p>
            <w:pPr>
              <w:pStyle w:val="ListParagraph"/>
              <w:widowControl w:val="false"/>
              <w:numPr>
                <w:ilvl w:val="0"/>
                <w:numId w:val="7"/>
              </w:numPr>
              <w:spacing w:before="120" w:after="0"/>
              <w:ind w:left="0" w:hanging="0"/>
              <w:contextualSpacing w:val="false"/>
              <w:rPr>
                <w:rFonts w:ascii="Times New Roman" w:hAnsi="Times New Roman"/>
                <w:sz w:val="26"/>
              </w:rPr>
            </w:pPr>
            <w:r>
              <w:rPr>
                <w:rFonts w:ascii="Times New Roman" w:hAnsi="Times New Roman"/>
                <w:sz w:val="26"/>
              </w:rPr>
            </w:r>
          </w:p>
        </w:tc>
        <w:tc>
          <w:tcPr>
            <w:tcW w:w="2300" w:type="dxa"/>
            <w:tcBorders/>
          </w:tcPr>
          <w:p>
            <w:pPr>
              <w:pStyle w:val="Normal"/>
              <w:widowControl w:val="false"/>
              <w:spacing w:before="120" w:after="0"/>
              <w:jc w:val="left"/>
              <w:rPr/>
            </w:pPr>
            <w:r>
              <w:rPr/>
              <w:t>Адрес местонахождения предмета продажи</w:t>
            </w:r>
          </w:p>
        </w:tc>
        <w:tc>
          <w:tcPr>
            <w:tcW w:w="7089" w:type="dxa"/>
            <w:tcBorders/>
          </w:tcPr>
          <w:p>
            <w:pPr>
              <w:pStyle w:val="Normal"/>
              <w:widowControl w:val="false"/>
              <w:spacing w:before="120" w:after="120"/>
              <w:rPr>
                <w:i/>
                <w:i/>
                <w:shd w:fill="FFFF99" w:val="clear"/>
              </w:rPr>
            </w:pPr>
            <w:r>
              <w:rPr/>
              <w:t>В соответствии с Документацией.</w:t>
            </w:r>
          </w:p>
        </w:tc>
      </w:tr>
      <w:tr>
        <w:trPr>
          <w:trHeight w:val="1706" w:hRule="atLeast"/>
        </w:trPr>
        <w:tc>
          <w:tcPr>
            <w:tcW w:w="817" w:type="dxa"/>
            <w:tcBorders/>
          </w:tcPr>
          <w:p>
            <w:pPr>
              <w:pStyle w:val="ListParagraph"/>
              <w:widowControl w:val="false"/>
              <w:numPr>
                <w:ilvl w:val="0"/>
                <w:numId w:val="7"/>
              </w:numPr>
              <w:spacing w:before="120" w:after="0"/>
              <w:ind w:left="0" w:hanging="0"/>
              <w:contextualSpacing w:val="false"/>
              <w:rPr>
                <w:rFonts w:ascii="Times New Roman" w:hAnsi="Times New Roman"/>
                <w:sz w:val="26"/>
              </w:rPr>
            </w:pPr>
            <w:r>
              <w:rPr>
                <w:rFonts w:ascii="Times New Roman" w:hAnsi="Times New Roman"/>
                <w:sz w:val="26"/>
              </w:rPr>
            </w:r>
            <w:bookmarkStart w:id="525" w:name="_Ref523922333"/>
            <w:bookmarkStart w:id="526" w:name="_Ref523922333"/>
            <w:bookmarkEnd w:id="526"/>
          </w:p>
        </w:tc>
        <w:tc>
          <w:tcPr>
            <w:tcW w:w="2300" w:type="dxa"/>
            <w:tcBorders/>
          </w:tcPr>
          <w:p>
            <w:pPr>
              <w:pStyle w:val="Normal"/>
              <w:widowControl w:val="false"/>
              <w:spacing w:before="120" w:after="0"/>
              <w:jc w:val="left"/>
              <w:rPr/>
            </w:pPr>
            <w:r>
              <w:rPr/>
              <w:t>Начальная цена продажи</w:t>
            </w:r>
          </w:p>
        </w:tc>
        <w:tc>
          <w:tcPr>
            <w:tcW w:w="7089" w:type="dxa"/>
            <w:tcBorders>
              <w:top w:val="single" w:sz="4" w:space="0" w:color="000000"/>
              <w:left w:val="single" w:sz="4" w:space="0" w:color="000000"/>
              <w:right w:val="single" w:sz="4" w:space="0" w:color="000000"/>
            </w:tcBorders>
            <w:shd w:color="auto" w:fill="auto" w:val="clear"/>
          </w:tcPr>
          <w:p>
            <w:pPr>
              <w:pStyle w:val="Normal"/>
              <w:widowControl w:val="false"/>
              <w:tabs>
                <w:tab w:val="clear" w:pos="567"/>
                <w:tab w:val="left" w:pos="426" w:leader="none"/>
              </w:tabs>
              <w:spacing w:before="120" w:after="0"/>
              <w:rPr>
                <w:b/>
              </w:rPr>
            </w:pPr>
            <w:r>
              <w:rPr/>
              <w:t>Не установлена, но не менее:</w:t>
            </w:r>
          </w:p>
          <w:p>
            <w:pPr>
              <w:pStyle w:val="Normal"/>
              <w:widowControl w:val="false"/>
              <w:spacing w:before="120" w:after="120"/>
              <w:rPr/>
            </w:pPr>
            <w:r>
              <w:rPr/>
              <w:t>Лот №1: 372 000 (Триста семьдесят две тысячи) руб. 00 коп., с учетом НДС 20%.</w:t>
            </w:r>
          </w:p>
          <w:p>
            <w:pPr>
              <w:pStyle w:val="Normal"/>
              <w:widowControl w:val="false"/>
              <w:spacing w:before="120" w:after="120"/>
              <w:rPr/>
            </w:pPr>
            <w:r>
              <w:rPr/>
              <w:t>Лот №2: 373 200 (Триста семьдесят три две тысячи двести) руб. 00 коп., с учетом НДС 20%.</w:t>
            </w:r>
          </w:p>
          <w:p>
            <w:pPr>
              <w:pStyle w:val="Normal"/>
              <w:widowControl w:val="false"/>
              <w:spacing w:before="120" w:after="120"/>
              <w:rPr/>
            </w:pPr>
            <w:r>
              <w:rPr/>
              <w:t>Лот №3: 372 000 (Триста семьдесят две тысячи) руб. 00 коп., с учетом НДС 20%.</w:t>
            </w:r>
          </w:p>
          <w:p>
            <w:pPr>
              <w:pStyle w:val="Normal"/>
              <w:widowControl w:val="false"/>
              <w:spacing w:before="120" w:after="120"/>
              <w:rPr/>
            </w:pPr>
            <w:r>
              <w:rPr/>
              <w:t>Лот №4: 417 600 (Четыреста семнадцать тысяч шестьсот) руб. 00 коп., с учетом НДС 20%.</w:t>
            </w:r>
          </w:p>
          <w:p>
            <w:pPr>
              <w:pStyle w:val="Normal"/>
              <w:widowControl w:val="false"/>
              <w:spacing w:before="120" w:after="120"/>
              <w:rPr/>
            </w:pPr>
            <w:r>
              <w:rPr/>
              <w:t>Лот №5: 438 000 (Четыреста тридцать восемь тысяч) руб. 00 коп., с учетом НДС 20%.</w:t>
            </w:r>
          </w:p>
          <w:p>
            <w:pPr>
              <w:pStyle w:val="Normal"/>
              <w:widowControl w:val="false"/>
              <w:spacing w:before="120" w:after="120"/>
              <w:rPr/>
            </w:pPr>
            <w:r>
              <w:rPr/>
              <w:t>Лот №6: 955 200 (Девятьсот пятьдесят пять тысяч двести) руб. 00 коп., с учетом НДС 20%.</w:t>
            </w:r>
          </w:p>
          <w:p>
            <w:pPr>
              <w:pStyle w:val="Normal"/>
              <w:widowControl w:val="false"/>
              <w:spacing w:before="120" w:after="120"/>
              <w:rPr/>
            </w:pPr>
            <w:r>
              <w:rPr/>
              <w:t>Лот №7: 1 357 200 (Триста семьдесят две тысячи) руб. 00 коп., с учетом НДС 20%.</w:t>
            </w:r>
          </w:p>
          <w:p>
            <w:pPr>
              <w:pStyle w:val="Normal"/>
              <w:widowControl w:val="false"/>
              <w:spacing w:before="120" w:after="120"/>
              <w:rPr/>
            </w:pPr>
            <w:r>
              <w:rPr/>
              <w:t>Лот №8: 668 400 (Шестьсот шестьдесят восемь тысяч четыреста) руб. 00 коп., с учетом НДС 20%.</w:t>
            </w:r>
          </w:p>
          <w:p>
            <w:pPr>
              <w:pStyle w:val="Normal"/>
              <w:widowControl w:val="false"/>
              <w:spacing w:before="120" w:after="120"/>
              <w:rPr/>
            </w:pPr>
            <w:r>
              <w:rPr/>
              <w:t>Лот №9: 900 000 (Девятьсот тысяч) руб. 00 коп., с учетом НДС 20%.</w:t>
            </w:r>
          </w:p>
          <w:p>
            <w:pPr>
              <w:pStyle w:val="Normal"/>
              <w:widowControl w:val="false"/>
              <w:spacing w:before="120" w:after="120"/>
              <w:rPr/>
            </w:pPr>
            <w:r>
              <w:rPr/>
              <w:t>Лот №10: 961 200 (Девятьсот шестьдесят одна тысяча двести) руб. 00 коп., с учетом НДС 20%.</w:t>
            </w:r>
          </w:p>
          <w:p>
            <w:pPr>
              <w:pStyle w:val="Normal"/>
              <w:widowControl w:val="false"/>
              <w:spacing w:before="120" w:after="120"/>
              <w:rPr/>
            </w:pPr>
            <w:r>
              <w:rPr/>
              <w:t>Лот №11: 668 400 (Шестьсот шестьдесят восемь тысяч четыреста) руб. 00 коп., с учетом НДС 20%.</w:t>
            </w:r>
          </w:p>
          <w:p>
            <w:pPr>
              <w:pStyle w:val="Normal"/>
              <w:widowControl w:val="false"/>
              <w:spacing w:before="120" w:after="120"/>
              <w:rPr/>
            </w:pPr>
            <w:r>
              <w:rPr/>
              <w:t>Лот №12: 2 418 000 (Два миллиона четыреста восемнадцать тысяч) руб. 00 коп., с учетом НДС 20%.</w:t>
            </w:r>
          </w:p>
          <w:p>
            <w:pPr>
              <w:pStyle w:val="Normal"/>
              <w:widowControl w:val="false"/>
              <w:spacing w:before="120" w:after="120"/>
              <w:rPr/>
            </w:pPr>
            <w:r>
              <w:rPr/>
              <w:t>Лот №13: 2 418 000 (Два миллиона четыреста восемнадцать тысяч) руб. 00 коп., с учетом НДС 20%.</w:t>
            </w:r>
          </w:p>
          <w:p>
            <w:pPr>
              <w:pStyle w:val="Normal"/>
              <w:widowControl w:val="false"/>
              <w:spacing w:before="120" w:after="120"/>
              <w:rPr/>
            </w:pPr>
            <w:r>
              <w:rPr/>
              <w:t>Лот №14: 2 418 000 (Два миллиона четыреста восемнадцать тысяч) руб. 00 коп., с учетом НДС 20%.</w:t>
            </w:r>
          </w:p>
          <w:p>
            <w:pPr>
              <w:pStyle w:val="Normal"/>
              <w:widowControl w:val="false"/>
              <w:spacing w:before="120" w:after="120"/>
              <w:rPr/>
            </w:pPr>
            <w:r>
              <w:rPr/>
              <w:t>Лот №15: 2 090 400 (Два миллиона девяносто тысяч четыреста) руб. 00 коп., с учетом НДС 20%.</w:t>
            </w:r>
          </w:p>
          <w:p>
            <w:pPr>
              <w:pStyle w:val="Normal"/>
              <w:widowControl w:val="false"/>
              <w:spacing w:before="120" w:after="120"/>
              <w:rPr/>
            </w:pPr>
            <w:r>
              <w:rPr/>
              <w:t>Лот №16: 2 090 400 (Два миллиона девяносто тысяч четыреста)  руб. 00 коп., с учетом НДС 20%.</w:t>
            </w:r>
          </w:p>
          <w:p>
            <w:pPr>
              <w:pStyle w:val="Normal"/>
              <w:widowControl w:val="false"/>
              <w:spacing w:before="120" w:after="120"/>
              <w:rPr/>
            </w:pPr>
            <w:r>
              <w:rPr/>
              <w:t>Лот №17: 1 504 800 (Один миллион пятьсот четыре тысячи восемьсот) руб. 00 коп., с учетом НДС 20%.</w:t>
            </w:r>
          </w:p>
          <w:p>
            <w:pPr>
              <w:pStyle w:val="Normal"/>
              <w:widowControl w:val="false"/>
              <w:spacing w:before="120" w:after="120"/>
              <w:rPr/>
            </w:pPr>
            <w:r>
              <w:rPr/>
              <w:t>Лот №18: 1 504 800 (Один миллион пятьсот четыре тысячи восемьсот) руб. 00 коп., с учетом НДС 20%.</w:t>
            </w:r>
          </w:p>
          <w:p>
            <w:pPr>
              <w:pStyle w:val="Normal"/>
              <w:widowControl w:val="false"/>
              <w:spacing w:before="120" w:after="120"/>
              <w:rPr/>
            </w:pPr>
            <w:r>
              <w:rPr/>
              <w:t>Лот №19: 1 630 800 (Один миллион шестьсот тридцать тысяч восемьсот) руб. 00 коп., с учетом НДС 20%.</w:t>
            </w:r>
          </w:p>
          <w:p>
            <w:pPr>
              <w:pStyle w:val="Normal"/>
              <w:widowControl w:val="false"/>
              <w:spacing w:before="120" w:after="120"/>
              <w:rPr/>
            </w:pPr>
            <w:r>
              <w:rPr/>
              <w:t>Лот №20: 1 630 800 (Один миллион шестьсот тридцать тысяч восемьсот) руб. 00 коп., с учетом НДС 20%.</w:t>
            </w:r>
          </w:p>
          <w:p>
            <w:pPr>
              <w:pStyle w:val="Normal"/>
              <w:widowControl w:val="false"/>
              <w:spacing w:before="120" w:after="120"/>
              <w:rPr>
                <w:i/>
                <w:i/>
                <w:shd w:fill="FFFF99" w:val="clear"/>
              </w:rPr>
            </w:pPr>
            <w:r>
              <w:rPr>
                <w:i/>
                <w:shd w:fill="FFFF99" w:val="clear"/>
              </w:rPr>
            </w:r>
          </w:p>
        </w:tc>
      </w:tr>
      <w:tr>
        <w:trPr/>
        <w:tc>
          <w:tcPr>
            <w:tcW w:w="817" w:type="dxa"/>
            <w:tcBorders/>
          </w:tcPr>
          <w:p>
            <w:pPr>
              <w:pStyle w:val="ListParagraph"/>
              <w:widowControl w:val="false"/>
              <w:numPr>
                <w:ilvl w:val="0"/>
                <w:numId w:val="7"/>
              </w:numPr>
              <w:spacing w:before="120" w:after="0"/>
              <w:ind w:left="0" w:hanging="0"/>
              <w:contextualSpacing w:val="false"/>
              <w:rPr>
                <w:rFonts w:ascii="Times New Roman" w:hAnsi="Times New Roman"/>
                <w:sz w:val="26"/>
              </w:rPr>
            </w:pPr>
            <w:r>
              <w:rPr>
                <w:rFonts w:ascii="Times New Roman" w:hAnsi="Times New Roman"/>
                <w:sz w:val="26"/>
              </w:rPr>
            </w:r>
          </w:p>
        </w:tc>
        <w:tc>
          <w:tcPr>
            <w:tcW w:w="2300" w:type="dxa"/>
            <w:tcBorders/>
          </w:tcPr>
          <w:p>
            <w:pPr>
              <w:pStyle w:val="Normal"/>
              <w:widowControl w:val="false"/>
              <w:spacing w:before="120" w:after="0"/>
              <w:jc w:val="left"/>
              <w:rPr/>
            </w:pPr>
            <w:r>
              <w:rPr/>
              <w:t>Валюта Договора</w:t>
            </w:r>
          </w:p>
        </w:tc>
        <w:tc>
          <w:tcPr>
            <w:tcW w:w="7089" w:type="dxa"/>
            <w:tcBorders/>
          </w:tcPr>
          <w:p>
            <w:pPr>
              <w:pStyle w:val="Normal"/>
              <w:widowControl w:val="false"/>
              <w:tabs>
                <w:tab w:val="clear" w:pos="567"/>
                <w:tab w:val="left" w:pos="426" w:leader="none"/>
              </w:tabs>
              <w:spacing w:before="120" w:after="0"/>
              <w:rPr>
                <w:rFonts w:eastAsia="Lucida Sans Unicode"/>
                <w:i/>
                <w:i/>
                <w:kern w:val="2"/>
                <w:shd w:fill="FFFF99" w:val="clear"/>
              </w:rPr>
            </w:pPr>
            <w:r>
              <w:rPr/>
              <w:t xml:space="preserve">Российский рубль </w:t>
            </w:r>
          </w:p>
        </w:tc>
      </w:tr>
      <w:tr>
        <w:trPr>
          <w:trHeight w:val="2097" w:hRule="atLeast"/>
        </w:trPr>
        <w:tc>
          <w:tcPr>
            <w:tcW w:w="817" w:type="dxa"/>
            <w:tcBorders/>
          </w:tcPr>
          <w:p>
            <w:pPr>
              <w:pStyle w:val="ListParagraph"/>
              <w:widowControl w:val="false"/>
              <w:numPr>
                <w:ilvl w:val="0"/>
                <w:numId w:val="7"/>
              </w:numPr>
              <w:spacing w:before="120" w:after="0"/>
              <w:ind w:left="0" w:hanging="0"/>
              <w:contextualSpacing w:val="false"/>
              <w:rPr>
                <w:rFonts w:ascii="Times New Roman" w:hAnsi="Times New Roman"/>
                <w:sz w:val="26"/>
              </w:rPr>
            </w:pPr>
            <w:r>
              <w:rPr>
                <w:rFonts w:ascii="Times New Roman" w:hAnsi="Times New Roman"/>
                <w:sz w:val="26"/>
              </w:rPr>
            </w:r>
            <w:bookmarkStart w:id="527" w:name="_Hlk523925792"/>
            <w:bookmarkStart w:id="528" w:name="_Hlk523925792"/>
          </w:p>
        </w:tc>
        <w:tc>
          <w:tcPr>
            <w:tcW w:w="2300" w:type="dxa"/>
            <w:tcBorders/>
          </w:tcPr>
          <w:p>
            <w:pPr>
              <w:pStyle w:val="Normal"/>
              <w:widowControl w:val="false"/>
              <w:spacing w:before="120" w:after="0"/>
              <w:jc w:val="left"/>
              <w:rPr/>
            </w:pPr>
            <w:r>
              <w:rPr/>
              <w:t xml:space="preserve">Участник Процедуры </w:t>
            </w:r>
          </w:p>
        </w:tc>
        <w:tc>
          <w:tcPr>
            <w:tcW w:w="7089" w:type="dxa"/>
            <w:tcBorders/>
            <w:vAlign w:val="center"/>
          </w:tcPr>
          <w:p>
            <w:pPr>
              <w:pStyle w:val="Normal"/>
              <w:widowControl w:val="false"/>
              <w:spacing w:before="120" w:after="0"/>
              <w:rPr/>
            </w:pPr>
            <w:r>
              <w:rPr/>
              <w:t xml:space="preserve">Участвовать в Процедуре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Процедуры, </w:t>
            </w:r>
            <w:r>
              <w:rPr>
                <w:color w:val="000000"/>
              </w:rPr>
              <w:t>чья заявка признана соответствующей требованиям Документации</w:t>
            </w:r>
            <w:r>
              <w:rPr/>
              <w:t>.</w:t>
            </w:r>
            <w:bookmarkEnd w:id="528"/>
          </w:p>
        </w:tc>
      </w:tr>
      <w:tr>
        <w:trPr/>
        <w:tc>
          <w:tcPr>
            <w:tcW w:w="817" w:type="dxa"/>
            <w:tcBorders/>
          </w:tcPr>
          <w:p>
            <w:pPr>
              <w:pStyle w:val="ListParagraph"/>
              <w:widowControl w:val="false"/>
              <w:numPr>
                <w:ilvl w:val="0"/>
                <w:numId w:val="7"/>
              </w:numPr>
              <w:spacing w:before="120" w:after="0"/>
              <w:ind w:left="0" w:hanging="0"/>
              <w:contextualSpacing w:val="false"/>
              <w:rPr>
                <w:rFonts w:ascii="Times New Roman" w:hAnsi="Times New Roman"/>
                <w:sz w:val="26"/>
              </w:rPr>
            </w:pPr>
            <w:r>
              <w:rPr>
                <w:rFonts w:ascii="Times New Roman" w:hAnsi="Times New Roman"/>
                <w:sz w:val="26"/>
              </w:rPr>
            </w:r>
          </w:p>
        </w:tc>
        <w:tc>
          <w:tcPr>
            <w:tcW w:w="2300" w:type="dxa"/>
            <w:tcBorders/>
          </w:tcPr>
          <w:p>
            <w:pPr>
              <w:pStyle w:val="Normal"/>
              <w:widowControl w:val="false"/>
              <w:spacing w:before="120" w:after="0"/>
              <w:jc w:val="left"/>
              <w:rPr/>
            </w:pPr>
            <w:r>
              <w:rPr/>
              <w:t>Срок, место и порядок предоставления Документации</w:t>
            </w:r>
          </w:p>
        </w:tc>
        <w:tc>
          <w:tcPr>
            <w:tcW w:w="7089" w:type="dxa"/>
            <w:tcBorders/>
          </w:tcPr>
          <w:p>
            <w:pPr>
              <w:pStyle w:val="Normal"/>
              <w:widowControl w:val="false"/>
              <w:tabs>
                <w:tab w:val="clear" w:pos="567"/>
                <w:tab w:val="left" w:pos="426" w:leader="none"/>
              </w:tabs>
              <w:spacing w:before="120" w:after="120"/>
              <w:rPr/>
            </w:pPr>
            <w:r>
              <w:rPr/>
              <w:t xml:space="preserve">Документация о продаже размещена на официальном сайте электронной торговой площадки Акционерное общество «Российский аукционный дом» (АО «РАД»), в сети Интернет </w:t>
            </w:r>
            <w:hyperlink r:id="rId7">
              <w:r>
                <w:rPr>
                  <w:rStyle w:val="Hyperlink"/>
                </w:rPr>
                <w:t>https://lot-online.ru</w:t>
              </w:r>
            </w:hyperlink>
            <w:r>
              <w:rPr>
                <w:rStyle w:val="Hyperlink"/>
              </w:rPr>
              <w:t>,</w:t>
            </w:r>
            <w:r>
              <w:rPr/>
              <w:t xml:space="preserve"> на сайте </w:t>
            </w:r>
            <w:hyperlink r:id="rId8">
              <w:r>
                <w:rPr>
                  <w:rStyle w:val="Hyperlink"/>
                </w:rPr>
                <w:t>https://www.avito.ru</w:t>
              </w:r>
            </w:hyperlink>
            <w:r>
              <w:rPr/>
              <w:t xml:space="preserve">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 Предоставление Документации о продаже на бумажном носителе не предусмотрено.</w:t>
            </w:r>
          </w:p>
        </w:tc>
      </w:tr>
      <w:tr>
        <w:trPr/>
        <w:tc>
          <w:tcPr>
            <w:tcW w:w="817" w:type="dxa"/>
            <w:tcBorders/>
          </w:tcPr>
          <w:p>
            <w:pPr>
              <w:pStyle w:val="ListParagraph"/>
              <w:widowControl w:val="false"/>
              <w:numPr>
                <w:ilvl w:val="0"/>
                <w:numId w:val="7"/>
              </w:numPr>
              <w:spacing w:before="120" w:after="0"/>
              <w:ind w:left="0" w:hanging="0"/>
              <w:contextualSpacing w:val="false"/>
              <w:rPr>
                <w:rFonts w:ascii="Times New Roman" w:hAnsi="Times New Roman"/>
                <w:sz w:val="26"/>
              </w:rPr>
            </w:pPr>
            <w:r>
              <w:rPr>
                <w:rFonts w:ascii="Times New Roman" w:hAnsi="Times New Roman"/>
                <w:sz w:val="26"/>
              </w:rPr>
            </w:r>
          </w:p>
        </w:tc>
        <w:tc>
          <w:tcPr>
            <w:tcW w:w="2300" w:type="dxa"/>
            <w:tcBorders/>
          </w:tcPr>
          <w:p>
            <w:pPr>
              <w:pStyle w:val="Normal"/>
              <w:widowControl w:val="false"/>
              <w:spacing w:before="120" w:after="0"/>
              <w:jc w:val="left"/>
              <w:rPr/>
            </w:pPr>
            <w:r>
              <w:rPr/>
              <w:t>Дата и время подачи заявок на участие в Процедуре</w:t>
            </w:r>
          </w:p>
        </w:tc>
        <w:tc>
          <w:tcPr>
            <w:tcW w:w="7089" w:type="dxa"/>
            <w:tcBorders/>
          </w:tcPr>
          <w:p>
            <w:pPr>
              <w:pStyle w:val="Normal"/>
              <w:widowControl w:val="false"/>
              <w:spacing w:before="120" w:after="0"/>
              <w:rPr/>
            </w:pPr>
            <w:r>
              <w:rPr/>
              <w:t>Дата начала подачи заявок:</w:t>
            </w:r>
          </w:p>
          <w:p>
            <w:pPr>
              <w:pStyle w:val="Normal"/>
              <w:widowControl w:val="false"/>
              <w:spacing w:before="120" w:after="120"/>
              <w:rPr/>
            </w:pPr>
            <w:r>
              <w:rPr/>
              <w:t>28.11.2024 г.</w:t>
            </w:r>
          </w:p>
          <w:p>
            <w:pPr>
              <w:pStyle w:val="Normal"/>
              <w:widowControl w:val="false"/>
              <w:rPr/>
            </w:pPr>
            <w:r>
              <w:rPr/>
              <w:t>Дата и время окончания срока подачи заявок:</w:t>
            </w:r>
          </w:p>
          <w:p>
            <w:pPr>
              <w:pStyle w:val="Tableheader"/>
              <w:widowControl w:val="false"/>
              <w:spacing w:before="120" w:after="120"/>
              <w:rPr>
                <w:b w:val="false"/>
                <w:sz w:val="24"/>
              </w:rPr>
            </w:pPr>
            <w:r>
              <w:rPr>
                <w:b w:val="false"/>
                <w:sz w:val="26"/>
                <w:szCs w:val="26"/>
              </w:rPr>
              <w:t>«14» января 2025 г. в 10 ч. 00 мин. по московскому времени</w:t>
            </w:r>
          </w:p>
        </w:tc>
      </w:tr>
      <w:tr>
        <w:trPr/>
        <w:tc>
          <w:tcPr>
            <w:tcW w:w="817" w:type="dxa"/>
            <w:tcBorders/>
          </w:tcPr>
          <w:p>
            <w:pPr>
              <w:pStyle w:val="ListParagraph"/>
              <w:widowControl w:val="false"/>
              <w:numPr>
                <w:ilvl w:val="0"/>
                <w:numId w:val="7"/>
              </w:numPr>
              <w:spacing w:before="120" w:after="0"/>
              <w:ind w:left="0" w:hanging="0"/>
              <w:contextualSpacing w:val="false"/>
              <w:rPr>
                <w:rFonts w:ascii="Times New Roman" w:hAnsi="Times New Roman"/>
                <w:sz w:val="26"/>
              </w:rPr>
            </w:pPr>
            <w:r>
              <w:rPr>
                <w:rFonts w:ascii="Times New Roman" w:hAnsi="Times New Roman"/>
                <w:sz w:val="26"/>
              </w:rPr>
            </w:r>
          </w:p>
        </w:tc>
        <w:tc>
          <w:tcPr>
            <w:tcW w:w="2300" w:type="dxa"/>
            <w:tcBorders/>
          </w:tcPr>
          <w:p>
            <w:pPr>
              <w:pStyle w:val="Normal"/>
              <w:widowControl w:val="false"/>
              <w:spacing w:before="120" w:after="0"/>
              <w:jc w:val="left"/>
              <w:rPr/>
            </w:pPr>
            <w:r>
              <w:rPr/>
              <w:t>Порядок подачи заявок</w:t>
            </w:r>
          </w:p>
        </w:tc>
        <w:tc>
          <w:tcPr>
            <w:tcW w:w="7089" w:type="dxa"/>
            <w:tcBorders/>
          </w:tcPr>
          <w:p>
            <w:pPr>
              <w:pStyle w:val="Tabletext"/>
              <w:widowControl w:val="false"/>
              <w:spacing w:before="120" w:after="0"/>
              <w:ind w:left="-44" w:hanging="0"/>
              <w:rPr>
                <w:b/>
                <w:sz w:val="26"/>
                <w:szCs w:val="26"/>
              </w:rPr>
            </w:pPr>
            <w:r>
              <w:rPr>
                <w:sz w:val="26"/>
                <w:szCs w:val="26"/>
              </w:rPr>
              <w:t>Заявки подаются по адресу ЭТП, указанному в пункте </w:t>
            </w:r>
            <w:r>
              <w:rPr>
                <w:sz w:val="26"/>
                <w:szCs w:val="26"/>
              </w:rPr>
              <w:fldChar w:fldCharType="begin"/>
            </w:r>
            <w:r>
              <w:rPr>
                <w:sz w:val="26"/>
                <w:szCs w:val="26"/>
              </w:rPr>
              <w:instrText xml:space="preserve"> REF _Ref514805016 \r \h </w:instrText>
            </w:r>
            <w:r>
              <w:rPr>
                <w:sz w:val="26"/>
                <w:szCs w:val="26"/>
              </w:rPr>
              <w:fldChar w:fldCharType="separate"/>
            </w:r>
            <w:r>
              <w:rPr>
                <w:sz w:val="26"/>
                <w:szCs w:val="26"/>
              </w:rPr>
              <w:t>5</w:t>
            </w:r>
            <w:r>
              <w:rPr>
                <w:sz w:val="26"/>
                <w:szCs w:val="26"/>
              </w:rPr>
              <w:fldChar w:fldCharType="end"/>
            </w:r>
            <w:r>
              <w:rPr>
                <w:sz w:val="26"/>
                <w:szCs w:val="26"/>
              </w:rPr>
              <w:t xml:space="preserve"> настоящего Извещения.</w:t>
            </w:r>
          </w:p>
        </w:tc>
      </w:tr>
      <w:tr>
        <w:trPr/>
        <w:tc>
          <w:tcPr>
            <w:tcW w:w="817" w:type="dxa"/>
            <w:tcBorders/>
          </w:tcPr>
          <w:p>
            <w:pPr>
              <w:pStyle w:val="ListParagraph"/>
              <w:widowControl w:val="false"/>
              <w:numPr>
                <w:ilvl w:val="0"/>
                <w:numId w:val="7"/>
              </w:numPr>
              <w:spacing w:before="120" w:after="0"/>
              <w:ind w:left="0" w:hanging="0"/>
              <w:contextualSpacing w:val="false"/>
              <w:rPr>
                <w:rFonts w:ascii="Times New Roman" w:hAnsi="Times New Roman"/>
                <w:sz w:val="26"/>
              </w:rPr>
            </w:pPr>
            <w:r>
              <w:rPr>
                <w:rFonts w:ascii="Times New Roman" w:hAnsi="Times New Roman"/>
                <w:sz w:val="26"/>
              </w:rPr>
            </w:r>
          </w:p>
        </w:tc>
        <w:tc>
          <w:tcPr>
            <w:tcW w:w="2300" w:type="dxa"/>
            <w:tcBorders/>
          </w:tcPr>
          <w:p>
            <w:pPr>
              <w:pStyle w:val="Normal"/>
              <w:widowControl w:val="false"/>
              <w:spacing w:before="120" w:after="0"/>
              <w:jc w:val="left"/>
              <w:rPr/>
            </w:pPr>
            <w:r>
              <w:rPr/>
              <w:t>Дата и время подведения итогов Процедуры</w:t>
            </w:r>
          </w:p>
        </w:tc>
        <w:tc>
          <w:tcPr>
            <w:tcW w:w="7089" w:type="dxa"/>
            <w:tcBorders/>
          </w:tcPr>
          <w:p>
            <w:pPr>
              <w:pStyle w:val="Normal"/>
              <w:widowControl w:val="false"/>
              <w:tabs>
                <w:tab w:val="clear" w:pos="567"/>
                <w:tab w:val="left" w:pos="426" w:leader="none"/>
              </w:tabs>
              <w:spacing w:before="120" w:after="120"/>
              <w:rPr>
                <w:rStyle w:val="Style4"/>
                <w:b w:val="false"/>
              </w:rPr>
            </w:pPr>
            <w:r>
              <w:rPr/>
              <w:t>«31» января 2025 г. в 10 ч. 00 мин. (по московскому времени)</w:t>
            </w:r>
          </w:p>
        </w:tc>
      </w:tr>
      <w:tr>
        <w:trPr/>
        <w:tc>
          <w:tcPr>
            <w:tcW w:w="817" w:type="dxa"/>
            <w:tcBorders/>
          </w:tcPr>
          <w:p>
            <w:pPr>
              <w:pStyle w:val="ListParagraph"/>
              <w:widowControl w:val="false"/>
              <w:numPr>
                <w:ilvl w:val="0"/>
                <w:numId w:val="7"/>
              </w:numPr>
              <w:spacing w:before="120" w:after="0"/>
              <w:ind w:left="0" w:hanging="0"/>
              <w:contextualSpacing w:val="false"/>
              <w:rPr>
                <w:rFonts w:ascii="Times New Roman" w:hAnsi="Times New Roman"/>
                <w:sz w:val="26"/>
              </w:rPr>
            </w:pPr>
            <w:r>
              <w:rPr>
                <w:rFonts w:ascii="Times New Roman" w:hAnsi="Times New Roman"/>
                <w:sz w:val="26"/>
              </w:rPr>
            </w:r>
          </w:p>
        </w:tc>
        <w:tc>
          <w:tcPr>
            <w:tcW w:w="2300" w:type="dxa"/>
            <w:tcBorders/>
          </w:tcPr>
          <w:p>
            <w:pPr>
              <w:pStyle w:val="Normal"/>
              <w:widowControl w:val="false"/>
              <w:spacing w:before="120" w:after="120"/>
              <w:jc w:val="left"/>
              <w:rPr/>
            </w:pPr>
            <w:r>
              <w:rPr/>
              <w:t>Порядок подведения итогов Процедуры</w:t>
            </w:r>
          </w:p>
        </w:tc>
        <w:tc>
          <w:tcPr>
            <w:tcW w:w="7089" w:type="dxa"/>
            <w:tcBorders/>
          </w:tcPr>
          <w:p>
            <w:pPr>
              <w:pStyle w:val="Tableheader"/>
              <w:widowControl w:val="false"/>
              <w:spacing w:before="120" w:after="0"/>
              <w:rPr>
                <w:b w:val="false"/>
                <w:sz w:val="26"/>
                <w:szCs w:val="26"/>
              </w:rPr>
            </w:pPr>
            <w:r>
              <w:rPr>
                <w:b w:val="false"/>
                <w:sz w:val="26"/>
                <w:szCs w:val="26"/>
              </w:rPr>
              <w:t>Победителем Процедуры признается Участник, предложивший наиболее высокую цену Договора</w:t>
            </w:r>
            <w:r>
              <w:rPr>
                <w:b w:val="false"/>
              </w:rPr>
              <w:t xml:space="preserve">. </w:t>
            </w:r>
          </w:p>
          <w:p>
            <w:pPr>
              <w:pStyle w:val="Tableheader"/>
              <w:widowControl w:val="false"/>
              <w:spacing w:before="120" w:after="120"/>
              <w:rPr>
                <w:b w:val="false"/>
                <w:sz w:val="26"/>
                <w:szCs w:val="26"/>
              </w:rPr>
            </w:pPr>
            <w:r>
              <w:rPr>
                <w:b w:val="false"/>
                <w:sz w:val="26"/>
                <w:szCs w:val="26"/>
              </w:rPr>
            </w:r>
          </w:p>
        </w:tc>
      </w:tr>
      <w:tr>
        <w:trPr/>
        <w:tc>
          <w:tcPr>
            <w:tcW w:w="817" w:type="dxa"/>
            <w:tcBorders/>
          </w:tcPr>
          <w:p>
            <w:pPr>
              <w:pStyle w:val="ListParagraph"/>
              <w:widowControl w:val="false"/>
              <w:numPr>
                <w:ilvl w:val="0"/>
                <w:numId w:val="7"/>
              </w:numPr>
              <w:spacing w:before="120" w:after="0"/>
              <w:ind w:left="0" w:hanging="0"/>
              <w:contextualSpacing w:val="false"/>
              <w:rPr>
                <w:rFonts w:ascii="Times New Roman" w:hAnsi="Times New Roman"/>
                <w:sz w:val="26"/>
              </w:rPr>
            </w:pPr>
            <w:r>
              <w:rPr>
                <w:rFonts w:ascii="Times New Roman" w:hAnsi="Times New Roman"/>
                <w:sz w:val="26"/>
              </w:rPr>
            </w:r>
            <w:bookmarkStart w:id="529" w:name="_Ref446062609"/>
            <w:bookmarkStart w:id="530" w:name="_Ref446062609"/>
            <w:bookmarkEnd w:id="530"/>
          </w:p>
        </w:tc>
        <w:tc>
          <w:tcPr>
            <w:tcW w:w="9389" w:type="dxa"/>
            <w:gridSpan w:val="2"/>
            <w:tcBorders/>
          </w:tcPr>
          <w:p>
            <w:pPr>
              <w:pStyle w:val="Normal"/>
              <w:widowControl w:val="false"/>
              <w:spacing w:before="120" w:after="120"/>
              <w:rPr/>
            </w:pPr>
            <w:r>
              <w:rPr/>
              <w:t>Подробное описание предмета продажи и условий Договора, а также процедур продажи без объявления цены содержится в Документации.</w:t>
            </w:r>
          </w:p>
        </w:tc>
      </w:tr>
    </w:tbl>
    <w:p>
      <w:pPr>
        <w:pStyle w:val="Normal"/>
        <w:rPr/>
      </w:pPr>
      <w:r>
        <w:rPr/>
      </w:r>
    </w:p>
    <w:p>
      <w:pPr>
        <w:pStyle w:val="Heading1"/>
        <w:numPr>
          <w:ilvl w:val="0"/>
        </w:numPr>
        <w:rPr>
          <w:rFonts w:ascii="Times New Roman" w:hAnsi="Times New Roman"/>
          <w:b w:val="false"/>
          <w:sz w:val="24"/>
          <w:szCs w:val="24"/>
        </w:rPr>
      </w:pPr>
      <w:r>
        <w:rPr>
          <w:rFonts w:ascii="Times New Roman" w:hAnsi="Times New Roman"/>
          <w:b w:val="false"/>
          <w:sz w:val="24"/>
          <w:szCs w:val="24"/>
        </w:rPr>
        <w:t>Приложение № 3</w:t>
      </w:r>
    </w:p>
    <w:p>
      <w:pPr>
        <w:pStyle w:val="Heading1"/>
        <w:numPr>
          <w:ilvl w:val="0"/>
        </w:numPr>
        <w:rPr>
          <w:rFonts w:ascii="Times New Roman" w:hAnsi="Times New Roman"/>
          <w:sz w:val="28"/>
          <w:szCs w:val="28"/>
        </w:rPr>
      </w:pPr>
      <w:bookmarkStart w:id="531" w:name="_Ref513729886"/>
      <w:bookmarkStart w:id="532" w:name="_Toc536798433"/>
      <w:r>
        <w:rPr>
          <w:rFonts w:ascii="Times New Roman" w:hAnsi="Times New Roman"/>
          <w:sz w:val="28"/>
          <w:szCs w:val="28"/>
        </w:rPr>
        <w:t>ТРЕБОВАНИЯ К УЧАСТНИКАМ</w:t>
      </w:r>
      <w:bookmarkEnd w:id="531"/>
      <w:bookmarkEnd w:id="532"/>
      <w:r>
        <w:rPr>
          <w:rFonts w:ascii="Times New Roman" w:hAnsi="Times New Roman"/>
          <w:sz w:val="28"/>
          <w:szCs w:val="28"/>
        </w:rPr>
        <w:t xml:space="preserve"> ПРОДАЖИ БЕЗ ОБЪЯВЛЕНИЯ ЦЕНЫ</w:t>
      </w:r>
    </w:p>
    <w:p>
      <w:pPr>
        <w:pStyle w:val="Normal"/>
        <w:rPr/>
      </w:pPr>
      <w:r>
        <w:rPr/>
      </w:r>
    </w:p>
    <w:p>
      <w:pPr>
        <w:pStyle w:val="Normal"/>
        <w:rPr>
          <w:b/>
        </w:rPr>
      </w:pPr>
      <w:r>
        <w:rPr/>
        <w:t xml:space="preserve">Чтобы претендовать на победу в Процедуре и получение права заключить Договор с Продавцом, Участник должен отвечать нижеуказанным требованиям и в обязательном порядке включить в состав Заявки нижеуказанные документы, подтверждающие его соответствие установленным Документацией требованиям: </w:t>
      </w:r>
    </w:p>
    <w:p>
      <w:pPr>
        <w:pStyle w:val="Heading2"/>
        <w:keepNext w:val="false"/>
        <w:widowControl w:val="false"/>
        <w:numPr>
          <w:ilvl w:val="0"/>
          <w:numId w:val="0"/>
        </w:numPr>
        <w:tabs>
          <w:tab w:val="left" w:pos="1560" w:leader="none"/>
          <w:tab w:val="left" w:pos="6663" w:leader="none"/>
        </w:tabs>
        <w:suppressAutoHyphens w:val="false"/>
        <w:ind w:left="0" w:hanging="0"/>
        <w:jc w:val="center"/>
        <w:rPr>
          <w:sz w:val="28"/>
        </w:rPr>
      </w:pPr>
      <w:bookmarkStart w:id="533" w:name="_Ref524091588"/>
      <w:bookmarkStart w:id="534" w:name="_Toc536798434"/>
      <w:bookmarkStart w:id="535" w:name="_Ref513732930"/>
      <w:bookmarkStart w:id="536" w:name="_Ref514617948"/>
      <w:bookmarkStart w:id="537" w:name="_Toc514805485"/>
      <w:bookmarkStart w:id="538" w:name="_Toc514814130"/>
      <w:bookmarkStart w:id="539" w:name="_Ref513729904"/>
      <w:r>
        <w:rPr>
          <w:sz w:val="28"/>
        </w:rPr>
        <w:t>Требования</w:t>
      </w:r>
      <w:bookmarkEnd w:id="535"/>
      <w:bookmarkEnd w:id="536"/>
      <w:bookmarkEnd w:id="537"/>
      <w:bookmarkEnd w:id="538"/>
      <w:bookmarkEnd w:id="539"/>
      <w:r>
        <w:rPr>
          <w:sz w:val="28"/>
        </w:rPr>
        <w:t xml:space="preserve"> к Участникам и к документам, подтверждающим соответствие Участника установленным требованиям</w:t>
      </w:r>
      <w:bookmarkEnd w:id="533"/>
      <w:bookmarkEnd w:id="534"/>
    </w:p>
    <w:tbl>
      <w:tblPr>
        <w:tblW w:w="10087" w:type="dxa"/>
        <w:jc w:val="left"/>
        <w:tblInd w:w="108" w:type="dxa"/>
        <w:tblLayout w:type="fixed"/>
        <w:tblCellMar>
          <w:top w:w="0" w:type="dxa"/>
          <w:left w:w="108" w:type="dxa"/>
          <w:bottom w:w="0" w:type="dxa"/>
          <w:right w:w="108" w:type="dxa"/>
        </w:tblCellMar>
        <w:tblLook w:val="04a0" w:noVBand="1" w:noHBand="0" w:lastColumn="0" w:firstColumn="1" w:lastRow="0" w:firstRow="1"/>
      </w:tblPr>
      <w:tblGrid>
        <w:gridCol w:w="673"/>
        <w:gridCol w:w="3137"/>
        <w:gridCol w:w="6277"/>
      </w:tblGrid>
      <w:tr>
        <w:trPr/>
        <w:tc>
          <w:tcPr>
            <w:tcW w:w="67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jc w:val="center"/>
              <w:rPr>
                <w:b/>
              </w:rPr>
            </w:pPr>
            <w:r>
              <w:rPr>
                <w:b/>
              </w:rPr>
              <w:t xml:space="preserve">№ </w:t>
            </w:r>
            <w:r>
              <w:rPr>
                <w:b/>
              </w:rPr>
              <w:t>п/п</w:t>
            </w:r>
          </w:p>
        </w:tc>
        <w:tc>
          <w:tcPr>
            <w:tcW w:w="31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jc w:val="center"/>
              <w:rPr>
                <w:b/>
              </w:rPr>
            </w:pPr>
            <w:r>
              <w:rPr>
                <w:b/>
              </w:rPr>
              <w:t>Требования к Участникам</w:t>
            </w:r>
          </w:p>
        </w:tc>
        <w:tc>
          <w:tcPr>
            <w:tcW w:w="62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jc w:val="center"/>
              <w:rPr>
                <w:b/>
              </w:rPr>
            </w:pPr>
            <w:r>
              <w:rPr>
                <w:b/>
              </w:rPr>
              <w:t>Требования к документам, подтверждающим соответствие Участника установленным требованиям</w:t>
            </w:r>
          </w:p>
        </w:tc>
      </w:tr>
      <w:tr>
        <w:trPr/>
        <w:tc>
          <w:tcPr>
            <w:tcW w:w="67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pacing w:before="120" w:after="0"/>
              <w:ind w:left="284" w:hanging="295"/>
              <w:contextualSpacing/>
              <w:rPr>
                <w:sz w:val="26"/>
              </w:rPr>
            </w:pPr>
            <w:r>
              <w:rPr>
                <w:sz w:val="26"/>
              </w:rPr>
            </w:r>
            <w:bookmarkStart w:id="540" w:name="_Ref513735397"/>
            <w:bookmarkStart w:id="541" w:name="_Ref513735397"/>
            <w:bookmarkEnd w:id="541"/>
          </w:p>
        </w:tc>
        <w:tc>
          <w:tcPr>
            <w:tcW w:w="31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rPr/>
            </w:pPr>
            <w:r>
              <w:rPr/>
              <w:t>Участник должен обладать полной правоспособностью и дееспособностью (если применимо) в соответствии с применимым правом и иметь право на участие в Процедуре, а также на заключение и исполнение договора купли-продажи имущества на условиях, изложенных в документации о продаже, не ограниченное применимым правом, каким-либо договорным или иным обязательством;</w:t>
            </w:r>
          </w:p>
        </w:tc>
        <w:tc>
          <w:tcPr>
            <w:tcW w:w="62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rPr>
                <w:b/>
                <w:u w:val="single"/>
              </w:rPr>
            </w:pPr>
            <w:bookmarkStart w:id="542" w:name="_Ref513814605"/>
            <w:r>
              <w:rPr>
                <w:b/>
                <w:u w:val="single"/>
              </w:rPr>
              <w:t>Участник – физическое лицо</w:t>
            </w:r>
            <w:bookmarkEnd w:id="542"/>
          </w:p>
          <w:p>
            <w:pPr>
              <w:pStyle w:val="Style26"/>
              <w:widowControl w:val="false"/>
              <w:numPr>
                <w:ilvl w:val="4"/>
                <w:numId w:val="50"/>
              </w:numPr>
              <w:tabs>
                <w:tab w:val="clear" w:pos="567"/>
                <w:tab w:val="left" w:pos="1134" w:leader="none"/>
                <w:tab w:val="left" w:pos="4542" w:leader="none"/>
              </w:tabs>
              <w:ind w:left="715" w:hanging="567"/>
              <w:rPr/>
            </w:pPr>
            <w:r>
              <w:rPr/>
              <w:t>заверенные копии документов, удостоверяющих личность (все заполненные страницы);</w:t>
            </w:r>
          </w:p>
          <w:p>
            <w:pPr>
              <w:pStyle w:val="Style26"/>
              <w:widowControl w:val="false"/>
              <w:numPr>
                <w:ilvl w:val="4"/>
                <w:numId w:val="51"/>
              </w:numPr>
              <w:tabs>
                <w:tab w:val="clear" w:pos="567"/>
                <w:tab w:val="left" w:pos="4542" w:leader="none"/>
              </w:tabs>
              <w:ind w:left="715" w:hanging="567"/>
              <w:rPr/>
            </w:pPr>
            <w:r>
              <w:rPr/>
              <w:t>заверенная копия свидетельства о присвоении ИНН (при наличии);</w:t>
            </w:r>
          </w:p>
          <w:p>
            <w:pPr>
              <w:pStyle w:val="Style26"/>
              <w:widowControl w:val="false"/>
              <w:numPr>
                <w:ilvl w:val="4"/>
                <w:numId w:val="52"/>
              </w:numPr>
              <w:tabs>
                <w:tab w:val="clear" w:pos="567"/>
                <w:tab w:val="left" w:pos="4542" w:leader="none"/>
              </w:tabs>
              <w:ind w:left="715" w:hanging="567"/>
              <w:rPr/>
            </w:pPr>
            <w:r>
              <w:rPr/>
              <w:t>нотариально оформленное согласие супруга на совершение сделки по приобретению имущества (при наличии зарегистрированного брака);</w:t>
            </w:r>
          </w:p>
          <w:p>
            <w:pPr>
              <w:pStyle w:val="Style26"/>
              <w:widowControl w:val="false"/>
              <w:numPr>
                <w:ilvl w:val="4"/>
                <w:numId w:val="53"/>
              </w:numPr>
              <w:tabs>
                <w:tab w:val="clear" w:pos="567"/>
                <w:tab w:val="left" w:pos="4542" w:leader="none"/>
              </w:tabs>
              <w:ind w:left="715" w:hanging="567"/>
              <w:rPr/>
            </w:pPr>
            <w:r>
              <w:rPr/>
              <w:t>согласие антимонопольного органа на приобретение имущества, если это необходимо в соответствии с законодательством РФ.</w:t>
            </w:r>
          </w:p>
          <w:p>
            <w:pPr>
              <w:pStyle w:val="Normal"/>
              <w:widowControl w:val="false"/>
              <w:rPr>
                <w:b/>
                <w:u w:val="single"/>
              </w:rPr>
            </w:pPr>
            <w:r>
              <w:rPr>
                <w:b/>
                <w:u w:val="single"/>
              </w:rPr>
              <w:t>Участник – юридическое лицо (резидент РФ)</w:t>
            </w:r>
          </w:p>
          <w:p>
            <w:pPr>
              <w:pStyle w:val="Style26"/>
              <w:widowControl w:val="false"/>
              <w:numPr>
                <w:ilvl w:val="4"/>
                <w:numId w:val="54"/>
              </w:numPr>
              <w:tabs>
                <w:tab w:val="clear" w:pos="567"/>
                <w:tab w:val="left" w:pos="4542" w:leader="none"/>
              </w:tabs>
              <w:ind w:left="715" w:hanging="567"/>
              <w:rPr/>
            </w:pPr>
            <w:r>
              <w:rPr/>
              <w:t>выписка из Единого государственного реестра юридических лиц, полученная не ранее чем за 30 (тридцать) календарных дней до даты предъявления;</w:t>
            </w:r>
          </w:p>
          <w:p>
            <w:pPr>
              <w:pStyle w:val="Style26"/>
              <w:widowControl w:val="false"/>
              <w:numPr>
                <w:ilvl w:val="4"/>
                <w:numId w:val="55"/>
              </w:numPr>
              <w:tabs>
                <w:tab w:val="clear" w:pos="567"/>
                <w:tab w:val="left" w:pos="4542" w:leader="none"/>
              </w:tabs>
              <w:ind w:left="715" w:hanging="567"/>
              <w:rPr/>
            </w:pPr>
            <w:r>
              <w:rPr/>
              <w:t>заверенные копии свидетельства о государственной регистрации юридического лица (ОГРН) и свидетельства о постановки на налоговый учет (ИНН);</w:t>
            </w:r>
          </w:p>
          <w:p>
            <w:pPr>
              <w:pStyle w:val="Style26"/>
              <w:widowControl w:val="false"/>
              <w:numPr>
                <w:ilvl w:val="4"/>
                <w:numId w:val="56"/>
              </w:numPr>
              <w:tabs>
                <w:tab w:val="clear" w:pos="567"/>
                <w:tab w:val="left" w:pos="4542" w:leader="none"/>
              </w:tabs>
              <w:ind w:left="715" w:hanging="567"/>
              <w:rPr/>
            </w:pPr>
            <w:r>
              <w:rPr/>
              <w:t>заверенные копии учредительных документов юридического лица в действующей редакции со всеми изменениями и дополнениями, зарегистрированными в установленном порядке;</w:t>
            </w:r>
          </w:p>
          <w:p>
            <w:pPr>
              <w:pStyle w:val="Style26"/>
              <w:widowControl w:val="false"/>
              <w:numPr>
                <w:ilvl w:val="4"/>
                <w:numId w:val="57"/>
              </w:numPr>
              <w:tabs>
                <w:tab w:val="clear" w:pos="567"/>
                <w:tab w:val="left" w:pos="4542" w:leader="none"/>
              </w:tabs>
              <w:ind w:left="715" w:hanging="567"/>
              <w:rPr/>
            </w:pPr>
            <w:r>
              <w:rPr/>
              <w:t>заверенные копии документов, подтверждающих полномочия единоличного исполнительного органа, действующего без доверенности от имени юридического лица (протокол органа управления об избрании/назначении, решение единственного акционера/участника, приказ о назначении, договор о передаче полномочий единоличного исполнительного органа);</w:t>
            </w:r>
          </w:p>
          <w:p>
            <w:pPr>
              <w:pStyle w:val="Style26"/>
              <w:widowControl w:val="false"/>
              <w:numPr>
                <w:ilvl w:val="4"/>
                <w:numId w:val="58"/>
              </w:numPr>
              <w:tabs>
                <w:tab w:val="clear" w:pos="567"/>
                <w:tab w:val="left" w:pos="4542" w:leader="none"/>
              </w:tabs>
              <w:ind w:left="715" w:hanging="567"/>
              <w:rPr/>
            </w:pPr>
            <w:r>
              <w:rPr/>
              <w:t>доверенность (в случае, если заявка, иные предусмотренные настоящим Положением документы юридического лица, подписываются лицом, не являющимся единоличным исполнительным органом), а в случае, если доверенность выдана в порядке передоверия - доверенность на лицо, выдавшего доверенность в таком порядке;</w:t>
            </w:r>
          </w:p>
          <w:p>
            <w:pPr>
              <w:pStyle w:val="Style26"/>
              <w:widowControl w:val="false"/>
              <w:numPr>
                <w:ilvl w:val="4"/>
                <w:numId w:val="59"/>
              </w:numPr>
              <w:tabs>
                <w:tab w:val="clear" w:pos="567"/>
                <w:tab w:val="left" w:pos="4542" w:leader="none"/>
              </w:tabs>
              <w:ind w:left="715" w:hanging="567"/>
              <w:rPr/>
            </w:pPr>
            <w:r>
              <w:rPr/>
              <w:t>заверенные копии уведомления о применении специальных налоговых режимов (УСНО, ЕНВД) или освобождения от обязанностей налогоплательщика НДС;</w:t>
            </w:r>
          </w:p>
          <w:p>
            <w:pPr>
              <w:pStyle w:val="Style26"/>
              <w:widowControl w:val="false"/>
              <w:numPr>
                <w:ilvl w:val="4"/>
                <w:numId w:val="60"/>
              </w:numPr>
              <w:tabs>
                <w:tab w:val="clear" w:pos="567"/>
                <w:tab w:val="left" w:pos="4542" w:leader="none"/>
              </w:tabs>
              <w:ind w:left="715" w:hanging="567"/>
              <w:rPr/>
            </w:pPr>
            <w:r>
              <w:rPr/>
              <w:t>письменное решение соответствующего органа управления юридического лица, разрешающее приобретение имущества, если это требуется в соответствии с учредительными документами;</w:t>
            </w:r>
          </w:p>
          <w:p>
            <w:pPr>
              <w:pStyle w:val="Style26"/>
              <w:widowControl w:val="false"/>
              <w:numPr>
                <w:ilvl w:val="4"/>
                <w:numId w:val="61"/>
              </w:numPr>
              <w:tabs>
                <w:tab w:val="clear" w:pos="567"/>
                <w:tab w:val="left" w:pos="4542" w:leader="none"/>
              </w:tabs>
              <w:ind w:left="715" w:hanging="567"/>
              <w:rPr/>
            </w:pPr>
            <w:r>
              <w:rPr/>
              <w:t>согласие антимонопольного органа на приобретение имущества, если это необходимо в соответствии с законодательством РФ.</w:t>
            </w:r>
          </w:p>
          <w:p>
            <w:pPr>
              <w:pStyle w:val="Style26"/>
              <w:widowControl w:val="false"/>
              <w:numPr>
                <w:ilvl w:val="0"/>
                <w:numId w:val="0"/>
              </w:numPr>
              <w:ind w:left="148" w:hanging="0"/>
              <w:rPr>
                <w:b/>
                <w:u w:val="single"/>
              </w:rPr>
            </w:pPr>
            <w:r>
              <w:rPr>
                <w:b/>
                <w:u w:val="single"/>
              </w:rPr>
              <w:t>Участник – юридическое лицо (нерезидент РФ, не имеющий обособленных подразделений (филиал, представительство и т.п.) на территории РФ)</w:t>
            </w:r>
          </w:p>
          <w:p>
            <w:pPr>
              <w:pStyle w:val="Style26"/>
              <w:widowControl w:val="false"/>
              <w:numPr>
                <w:ilvl w:val="4"/>
                <w:numId w:val="62"/>
              </w:numPr>
              <w:tabs>
                <w:tab w:val="clear" w:pos="567"/>
                <w:tab w:val="left" w:pos="4542" w:leader="none"/>
              </w:tabs>
              <w:ind w:left="715" w:hanging="567"/>
              <w:rPr/>
            </w:pPr>
            <w:r>
              <w:rPr/>
              <w:t>нотариально заверенная копия устава иностранного юридического лица;</w:t>
            </w:r>
          </w:p>
          <w:p>
            <w:pPr>
              <w:pStyle w:val="Style26"/>
              <w:widowControl w:val="false"/>
              <w:numPr>
                <w:ilvl w:val="4"/>
                <w:numId w:val="63"/>
              </w:numPr>
              <w:tabs>
                <w:tab w:val="clear" w:pos="567"/>
                <w:tab w:val="left" w:pos="4542" w:leader="none"/>
              </w:tabs>
              <w:ind w:left="715" w:hanging="567"/>
              <w:rPr/>
            </w:pPr>
            <w:r>
              <w:rPr/>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pPr>
              <w:pStyle w:val="Style26"/>
              <w:widowControl w:val="false"/>
              <w:numPr>
                <w:ilvl w:val="4"/>
                <w:numId w:val="64"/>
              </w:numPr>
              <w:tabs>
                <w:tab w:val="clear" w:pos="567"/>
                <w:tab w:val="left" w:pos="4542" w:leader="none"/>
              </w:tabs>
              <w:ind w:left="715" w:hanging="567"/>
              <w:rPr/>
            </w:pPr>
            <w:r>
              <w:rPr/>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pPr>
              <w:pStyle w:val="Style26"/>
              <w:widowControl w:val="false"/>
              <w:numPr>
                <w:ilvl w:val="4"/>
                <w:numId w:val="65"/>
              </w:numPr>
              <w:tabs>
                <w:tab w:val="clear" w:pos="567"/>
                <w:tab w:val="left" w:pos="4542" w:leader="none"/>
              </w:tabs>
              <w:ind w:left="715" w:hanging="567"/>
              <w:rPr/>
            </w:pPr>
            <w:r>
              <w:rPr/>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pPr>
              <w:pStyle w:val="Style26"/>
              <w:widowControl w:val="false"/>
              <w:numPr>
                <w:ilvl w:val="4"/>
                <w:numId w:val="66"/>
              </w:numPr>
              <w:tabs>
                <w:tab w:val="clear" w:pos="567"/>
                <w:tab w:val="left" w:pos="4542" w:leader="none"/>
              </w:tabs>
              <w:ind w:left="715" w:hanging="567"/>
              <w:rPr/>
            </w:pPr>
            <w:r>
              <w:rPr/>
              <w:t>согласие антимонопольного органа на приобретение имущества, если это необходимо в соответствии с законодательством РФ.</w:t>
            </w:r>
          </w:p>
          <w:p>
            <w:pPr>
              <w:pStyle w:val="Style26"/>
              <w:widowControl w:val="false"/>
              <w:numPr>
                <w:ilvl w:val="0"/>
                <w:numId w:val="0"/>
              </w:numPr>
              <w:ind w:left="148" w:hanging="0"/>
              <w:rPr>
                <w:b/>
                <w:u w:val="single"/>
              </w:rPr>
            </w:pPr>
            <w:r>
              <w:rPr>
                <w:b/>
                <w:u w:val="single"/>
              </w:rPr>
              <w:t>Участник – юридическое лицо (нерезидент РФ, имеющий обособленные подразделения (филиал, представительство и т.п.) на территории РФ)</w:t>
            </w:r>
          </w:p>
          <w:p>
            <w:pPr>
              <w:pStyle w:val="Style26"/>
              <w:widowControl w:val="false"/>
              <w:numPr>
                <w:ilvl w:val="4"/>
                <w:numId w:val="67"/>
              </w:numPr>
              <w:tabs>
                <w:tab w:val="clear" w:pos="567"/>
                <w:tab w:val="left" w:pos="4542" w:leader="none"/>
              </w:tabs>
              <w:ind w:left="715" w:hanging="567"/>
              <w:rPr/>
            </w:pPr>
            <w:r>
              <w:rPr/>
              <w:t>нотариально заверенная копия устава иностранного юридического лица;</w:t>
            </w:r>
          </w:p>
          <w:p>
            <w:pPr>
              <w:pStyle w:val="Style26"/>
              <w:widowControl w:val="false"/>
              <w:numPr>
                <w:ilvl w:val="4"/>
                <w:numId w:val="68"/>
              </w:numPr>
              <w:tabs>
                <w:tab w:val="clear" w:pos="567"/>
                <w:tab w:val="left" w:pos="4542" w:leader="none"/>
              </w:tabs>
              <w:ind w:left="715" w:hanging="567"/>
              <w:rPr/>
            </w:pPr>
            <w:r>
              <w:rPr/>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pPr>
              <w:pStyle w:val="Style26"/>
              <w:widowControl w:val="false"/>
              <w:numPr>
                <w:ilvl w:val="4"/>
                <w:numId w:val="69"/>
              </w:numPr>
              <w:tabs>
                <w:tab w:val="clear" w:pos="567"/>
                <w:tab w:val="left" w:pos="4542" w:leader="none"/>
              </w:tabs>
              <w:ind w:left="715" w:hanging="567"/>
              <w:rPr/>
            </w:pPr>
            <w:r>
              <w:rPr/>
              <w:t>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w:t>
            </w:r>
          </w:p>
          <w:p>
            <w:pPr>
              <w:pStyle w:val="Style26"/>
              <w:widowControl w:val="false"/>
              <w:numPr>
                <w:ilvl w:val="4"/>
                <w:numId w:val="70"/>
              </w:numPr>
              <w:tabs>
                <w:tab w:val="clear" w:pos="567"/>
                <w:tab w:val="left" w:pos="4542" w:leader="none"/>
              </w:tabs>
              <w:ind w:left="715" w:hanging="567"/>
              <w:rPr/>
            </w:pPr>
            <w:r>
              <w:rPr/>
              <w:t>нотариально заверенная копия разрешения Торгово-промышленной палаты на открытие в РФ представительства иностранной компании (при наличии);</w:t>
            </w:r>
          </w:p>
          <w:p>
            <w:pPr>
              <w:pStyle w:val="Style26"/>
              <w:widowControl w:val="false"/>
              <w:numPr>
                <w:ilvl w:val="4"/>
                <w:numId w:val="71"/>
              </w:numPr>
              <w:tabs>
                <w:tab w:val="clear" w:pos="567"/>
                <w:tab w:val="left" w:pos="4542" w:leader="none"/>
              </w:tabs>
              <w:ind w:left="715" w:hanging="567"/>
              <w:rPr/>
            </w:pPr>
            <w:r>
              <w:rPr/>
              <w:t>нотариально заверенная копия положения о филиале, представительстве и т.п. иностранного юридического лица;</w:t>
            </w:r>
          </w:p>
          <w:p>
            <w:pPr>
              <w:pStyle w:val="Style26"/>
              <w:widowControl w:val="false"/>
              <w:numPr>
                <w:ilvl w:val="4"/>
                <w:numId w:val="72"/>
              </w:numPr>
              <w:tabs>
                <w:tab w:val="clear" w:pos="567"/>
                <w:tab w:val="left" w:pos="4542" w:leader="none"/>
              </w:tabs>
              <w:ind w:left="715" w:hanging="567"/>
              <w:rPr/>
            </w:pPr>
            <w:r>
              <w:rPr/>
              <w:t>нотариально заверенная копия свидетельства о постановке на учет в налоговом органе Российской Федерации;</w:t>
            </w:r>
          </w:p>
          <w:p>
            <w:pPr>
              <w:pStyle w:val="Style26"/>
              <w:widowControl w:val="false"/>
              <w:numPr>
                <w:ilvl w:val="4"/>
                <w:numId w:val="73"/>
              </w:numPr>
              <w:tabs>
                <w:tab w:val="clear" w:pos="567"/>
                <w:tab w:val="left" w:pos="4542" w:leader="none"/>
              </w:tabs>
              <w:ind w:left="715" w:hanging="567"/>
              <w:rPr/>
            </w:pPr>
            <w:r>
              <w:rPr/>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pPr>
              <w:pStyle w:val="Style26"/>
              <w:widowControl w:val="false"/>
              <w:numPr>
                <w:ilvl w:val="4"/>
                <w:numId w:val="74"/>
              </w:numPr>
              <w:tabs>
                <w:tab w:val="clear" w:pos="567"/>
                <w:tab w:val="left" w:pos="4542" w:leader="none"/>
              </w:tabs>
              <w:ind w:left="715" w:hanging="567"/>
              <w:rPr/>
            </w:pPr>
            <w:r>
              <w:rPr/>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pPr>
              <w:pStyle w:val="Style26"/>
              <w:widowControl w:val="false"/>
              <w:numPr>
                <w:ilvl w:val="4"/>
                <w:numId w:val="75"/>
              </w:numPr>
              <w:tabs>
                <w:tab w:val="clear" w:pos="567"/>
                <w:tab w:val="left" w:pos="4542" w:leader="none"/>
              </w:tabs>
              <w:ind w:left="715" w:hanging="567"/>
              <w:rPr/>
            </w:pPr>
            <w:r>
              <w:rPr/>
              <w:t>согласие антимонопольного органа на приобретение имущества, если это необходимо в соответствии с законодательством РФ.</w:t>
            </w:r>
          </w:p>
          <w:p>
            <w:pPr>
              <w:pStyle w:val="Style26"/>
              <w:widowControl w:val="false"/>
              <w:numPr>
                <w:ilvl w:val="0"/>
                <w:numId w:val="0"/>
              </w:numPr>
              <w:ind w:left="148" w:hanging="0"/>
              <w:rPr>
                <w:b/>
                <w:u w:val="single"/>
              </w:rPr>
            </w:pPr>
            <w:r>
              <w:rPr>
                <w:b/>
                <w:u w:val="single"/>
              </w:rPr>
              <w:t>Участник – индивидуальный предприниматель</w:t>
            </w:r>
          </w:p>
          <w:p>
            <w:pPr>
              <w:pStyle w:val="Style26"/>
              <w:widowControl w:val="false"/>
              <w:numPr>
                <w:ilvl w:val="4"/>
                <w:numId w:val="76"/>
              </w:numPr>
              <w:tabs>
                <w:tab w:val="clear" w:pos="567"/>
                <w:tab w:val="left" w:pos="4542" w:leader="none"/>
              </w:tabs>
              <w:ind w:left="715" w:hanging="567"/>
              <w:rPr/>
            </w:pPr>
            <w:r>
              <w:rPr/>
              <w:t>выписка из Единого государственного реестра индивидуальных предпринимателей, полученная не ранее чем за 30 (тридцать) календарных дней до даты предъявления;</w:t>
            </w:r>
          </w:p>
          <w:p>
            <w:pPr>
              <w:pStyle w:val="Style26"/>
              <w:widowControl w:val="false"/>
              <w:numPr>
                <w:ilvl w:val="4"/>
                <w:numId w:val="77"/>
              </w:numPr>
              <w:tabs>
                <w:tab w:val="clear" w:pos="567"/>
                <w:tab w:val="left" w:pos="4542" w:leader="none"/>
              </w:tabs>
              <w:ind w:left="715" w:hanging="567"/>
              <w:rPr/>
            </w:pPr>
            <w:r>
              <w:rPr/>
              <w:t>заверенная копия свидетельства о регистрации физического лица в качестве индивидуального предпринимателя;</w:t>
            </w:r>
          </w:p>
          <w:p>
            <w:pPr>
              <w:pStyle w:val="Style26"/>
              <w:widowControl w:val="false"/>
              <w:numPr>
                <w:ilvl w:val="4"/>
                <w:numId w:val="78"/>
              </w:numPr>
              <w:tabs>
                <w:tab w:val="clear" w:pos="567"/>
                <w:tab w:val="left" w:pos="4542" w:leader="none"/>
              </w:tabs>
              <w:ind w:left="715" w:hanging="567"/>
              <w:rPr/>
            </w:pPr>
            <w:r>
              <w:rPr/>
              <w:t>заверенная копия документа, удостоверяющего личность (все заполненные страницы);</w:t>
            </w:r>
          </w:p>
          <w:p>
            <w:pPr>
              <w:pStyle w:val="Style26"/>
              <w:widowControl w:val="false"/>
              <w:numPr>
                <w:ilvl w:val="4"/>
                <w:numId w:val="79"/>
              </w:numPr>
              <w:tabs>
                <w:tab w:val="clear" w:pos="567"/>
                <w:tab w:val="left" w:pos="4542" w:leader="none"/>
              </w:tabs>
              <w:ind w:left="715" w:hanging="567"/>
              <w:rPr/>
            </w:pPr>
            <w:r>
              <w:rPr/>
              <w:t>нотариально оформленное согласие супруга на совершение сделки по приобретению имущества (при наличии зарегистрированного брака);</w:t>
            </w:r>
          </w:p>
          <w:p>
            <w:pPr>
              <w:pStyle w:val="Style26"/>
              <w:widowControl w:val="false"/>
              <w:numPr>
                <w:ilvl w:val="4"/>
                <w:numId w:val="80"/>
              </w:numPr>
              <w:tabs>
                <w:tab w:val="clear" w:pos="567"/>
                <w:tab w:val="left" w:pos="4542" w:leader="none"/>
              </w:tabs>
              <w:ind w:left="715" w:hanging="567"/>
              <w:rPr/>
            </w:pPr>
            <w:r>
              <w:rPr/>
              <w:t>согласие антимонопольного органа на приобретение имущества, если это необходимо в соответствии с законодательством РФ.</w:t>
            </w:r>
          </w:p>
          <w:p>
            <w:pPr>
              <w:pStyle w:val="Style26"/>
              <w:widowControl w:val="false"/>
              <w:numPr>
                <w:ilvl w:val="0"/>
                <w:numId w:val="0"/>
              </w:numPr>
              <w:ind w:left="148" w:hanging="0"/>
              <w:rPr/>
            </w:pPr>
            <w:r>
              <w:rPr/>
            </w:r>
          </w:p>
        </w:tc>
      </w:tr>
      <w:tr>
        <w:trPr/>
        <w:tc>
          <w:tcPr>
            <w:tcW w:w="67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pacing w:before="120" w:after="0"/>
              <w:ind w:left="284" w:hanging="295"/>
              <w:contextualSpacing/>
              <w:rPr>
                <w:sz w:val="26"/>
              </w:rPr>
            </w:pPr>
            <w:r>
              <w:rPr>
                <w:sz w:val="26"/>
              </w:rPr>
            </w:r>
            <w:bookmarkStart w:id="543" w:name="_Ref514624336"/>
            <w:bookmarkStart w:id="544" w:name="_Ref514624336"/>
            <w:bookmarkEnd w:id="544"/>
          </w:p>
        </w:tc>
        <w:tc>
          <w:tcPr>
            <w:tcW w:w="31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Участник не должен находиться в процессе ликвидации (для юридических лиц и индивидуальных предпринимателей);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деятельность Участника не должна быть приостановлена в порядке, предусмотренном Кодексом об административных правонарушениях РФ.</w:t>
            </w:r>
          </w:p>
        </w:tc>
        <w:tc>
          <w:tcPr>
            <w:tcW w:w="62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rPr/>
            </w:pPr>
            <w:r>
              <w:rPr/>
              <w:t xml:space="preserve">Декларация о соответствии Участника данному требованию в составе Заявки на участие в Процедуре (подраздел </w:t>
            </w:r>
            <w:r>
              <w:rPr/>
              <w:fldChar w:fldCharType="begin"/>
            </w:r>
            <w:r>
              <w:rPr/>
              <w:instrText xml:space="preserve"> REF _Ref55336310 \r \h </w:instrText>
            </w:r>
            <w:r>
              <w:rPr/>
              <w:fldChar w:fldCharType="separate"/>
            </w:r>
            <w:r>
              <w:rPr/>
              <w:t>8.2</w:t>
            </w:r>
            <w:r>
              <w:rPr/>
              <w:fldChar w:fldCharType="end"/>
            </w:r>
            <w:r>
              <w:rPr/>
              <w:t>).</w:t>
            </w:r>
          </w:p>
        </w:tc>
      </w:tr>
    </w:tbl>
    <w:p>
      <w:pPr>
        <w:pStyle w:val="Style24"/>
        <w:numPr>
          <w:ilvl w:val="0"/>
          <w:numId w:val="0"/>
        </w:numPr>
        <w:ind w:left="0" w:hanging="0"/>
        <w:rPr/>
      </w:pPr>
      <w:bookmarkStart w:id="545" w:name="_Toc515659391"/>
      <w:bookmarkStart w:id="546" w:name="_Toc515659399"/>
      <w:bookmarkEnd w:id="545"/>
      <w:bookmarkEnd w:id="546"/>
      <w:r>
        <w:rPr/>
        <w:t>В случае если по каким-либо причинам Участник не может предоставить какой-либо из требуемых документов, он может в составе заявки приложить составленную в произвольной форме справку, объясняющую причину отсутствия требуемого документа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p>
    <w:p>
      <w:pPr>
        <w:pStyle w:val="Heading1"/>
        <w:numPr>
          <w:ilvl w:val="0"/>
        </w:numPr>
        <w:rPr>
          <w:rFonts w:ascii="Times New Roman" w:hAnsi="Times New Roman"/>
          <w:b w:val="false"/>
          <w:sz w:val="24"/>
          <w:szCs w:val="24"/>
        </w:rPr>
      </w:pPr>
      <w:r>
        <w:rPr>
          <w:rFonts w:ascii="Times New Roman" w:hAnsi="Times New Roman"/>
          <w:b w:val="false"/>
          <w:sz w:val="24"/>
          <w:szCs w:val="24"/>
        </w:rPr>
        <w:t>Приложение № 4</w:t>
      </w:r>
    </w:p>
    <w:p>
      <w:pPr>
        <w:pStyle w:val="Heading1"/>
        <w:numPr>
          <w:ilvl w:val="0"/>
        </w:numPr>
        <w:rPr>
          <w:rFonts w:ascii="Times New Roman" w:hAnsi="Times New Roman"/>
          <w:sz w:val="28"/>
          <w:szCs w:val="28"/>
        </w:rPr>
      </w:pPr>
      <w:bookmarkStart w:id="547" w:name="_Ref526936333"/>
      <w:bookmarkStart w:id="548" w:name="_Ref526936339"/>
      <w:bookmarkStart w:id="549" w:name="_Toc536798435"/>
      <w:r>
        <w:rPr>
          <w:rFonts w:ascii="Times New Roman" w:hAnsi="Times New Roman"/>
          <w:sz w:val="28"/>
          <w:szCs w:val="28"/>
        </w:rPr>
        <w:t>СОСТАВ ЗАЯВКИ</w:t>
      </w:r>
      <w:bookmarkEnd w:id="547"/>
      <w:bookmarkEnd w:id="548"/>
      <w:bookmarkEnd w:id="549"/>
      <w:r>
        <w:rPr>
          <w:rFonts w:ascii="Times New Roman" w:hAnsi="Times New Roman"/>
          <w:sz w:val="28"/>
          <w:szCs w:val="28"/>
        </w:rPr>
        <w:t xml:space="preserve"> НА УЧАСТИЕ В ПРОДАЖЕ БЕЗ ОБЪЯВЛЕНИЯ ЦЕНЫ</w:t>
      </w:r>
    </w:p>
    <w:p>
      <w:pPr>
        <w:pStyle w:val="Style24"/>
        <w:numPr>
          <w:ilvl w:val="0"/>
          <w:numId w:val="0"/>
        </w:numPr>
        <w:ind w:left="0" w:hanging="0"/>
        <w:rPr/>
      </w:pPr>
      <w:r>
        <w:rPr/>
        <w:t>Заявка на участие в Процедуре должна содержать следующий комплект документов с учетом требований подраздела </w:t>
      </w:r>
      <w:r>
        <w:rPr/>
        <w:fldChar w:fldCharType="begin"/>
      </w:r>
      <w:r>
        <w:rPr/>
        <w:instrText xml:space="preserve"> REF _Ref514607557 \r \h </w:instrText>
      </w:r>
      <w:r>
        <w:rPr/>
        <w:fldChar w:fldCharType="separate"/>
      </w:r>
      <w:r>
        <w:rPr/>
        <w:t>5.5</w:t>
      </w:r>
      <w:r>
        <w:rPr/>
        <w:fldChar w:fldCharType="end"/>
      </w:r>
      <w:r>
        <w:rPr/>
        <w:t>, а также иных условий Документации о продаже:</w:t>
      </w:r>
    </w:p>
    <w:p>
      <w:pPr>
        <w:pStyle w:val="Heading2"/>
        <w:keepNext w:val="false"/>
        <w:widowControl w:val="false"/>
        <w:numPr>
          <w:ilvl w:val="0"/>
          <w:numId w:val="0"/>
        </w:numPr>
        <w:tabs>
          <w:tab w:val="left" w:pos="1560" w:leader="none"/>
          <w:tab w:val="left" w:pos="6379" w:leader="none"/>
          <w:tab w:val="left" w:pos="6663" w:leader="none"/>
        </w:tabs>
        <w:suppressAutoHyphens w:val="false"/>
        <w:ind w:left="0" w:hanging="0"/>
        <w:jc w:val="both"/>
        <w:rPr>
          <w:sz w:val="26"/>
        </w:rPr>
      </w:pPr>
      <w:bookmarkStart w:id="550" w:name="_Ref524092269"/>
      <w:bookmarkStart w:id="551" w:name="_Toc536798436"/>
      <w:r>
        <w:rPr>
          <w:sz w:val="26"/>
        </w:rPr>
        <w:t>Состав заявки</w:t>
      </w:r>
      <w:bookmarkEnd w:id="551"/>
      <w:r>
        <w:rPr>
          <w:sz w:val="26"/>
        </w:rPr>
        <w:t xml:space="preserve"> </w:t>
      </w:r>
      <w:bookmarkEnd w:id="550"/>
      <w:r>
        <w:rPr>
          <w:sz w:val="26"/>
        </w:rPr>
        <w:t xml:space="preserve">на участие в продаже без объявления </w:t>
      </w:r>
    </w:p>
    <w:tbl>
      <w:tblPr>
        <w:tblW w:w="10206" w:type="dxa"/>
        <w:jc w:val="center"/>
        <w:tblInd w:w="0" w:type="dxa"/>
        <w:tblLayout w:type="fixed"/>
        <w:tblCellMar>
          <w:top w:w="0" w:type="dxa"/>
          <w:left w:w="108" w:type="dxa"/>
          <w:bottom w:w="0" w:type="dxa"/>
          <w:right w:w="108" w:type="dxa"/>
        </w:tblCellMar>
        <w:tblLook w:val="0000" w:noVBand="0" w:noHBand="0" w:lastColumn="0" w:firstColumn="0" w:lastRow="0" w:firstRow="0"/>
      </w:tblPr>
      <w:tblGrid>
        <w:gridCol w:w="851"/>
        <w:gridCol w:w="9354"/>
      </w:tblGrid>
      <w:tr>
        <w:trPr>
          <w:trHeight w:val="322" w:hRule="atLeast"/>
        </w:trPr>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jc w:val="left"/>
              <w:rPr>
                <w:bCs/>
                <w:sz w:val="24"/>
                <w:szCs w:val="24"/>
              </w:rPr>
            </w:pPr>
            <w:r>
              <w:rPr>
                <w:bCs/>
                <w:sz w:val="24"/>
                <w:szCs w:val="24"/>
              </w:rPr>
              <w:t xml:space="preserve">№ </w:t>
            </w:r>
            <w:r>
              <w:rPr>
                <w:bCs/>
                <w:sz w:val="24"/>
                <w:szCs w:val="24"/>
              </w:rPr>
              <w:t>п/п</w:t>
            </w:r>
          </w:p>
        </w:tc>
        <w:tc>
          <w:tcPr>
            <w:tcW w:w="93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jc w:val="center"/>
              <w:rPr>
                <w:bCs/>
                <w:iCs/>
                <w:sz w:val="24"/>
                <w:szCs w:val="24"/>
              </w:rPr>
            </w:pPr>
            <w:r>
              <w:rPr>
                <w:bCs/>
                <w:iCs/>
                <w:sz w:val="24"/>
                <w:szCs w:val="24"/>
              </w:rPr>
              <w:t>Наименование документа</w:t>
            </w:r>
          </w:p>
        </w:tc>
      </w:tr>
      <w:tr>
        <w:trPr>
          <w:trHeight w:val="322" w:hRule="atLeast"/>
        </w:trPr>
        <w:tc>
          <w:tcPr>
            <w:tcW w:w="85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9"/>
              </w:numPr>
              <w:spacing w:before="120" w:after="0"/>
              <w:ind w:left="0" w:hanging="0"/>
              <w:contextualSpacing/>
              <w:jc w:val="center"/>
              <w:rPr>
                <w:rFonts w:ascii="Times New Roman" w:hAnsi="Times New Roman"/>
                <w:bCs/>
                <w:sz w:val="26"/>
              </w:rPr>
            </w:pPr>
            <w:r>
              <w:rPr>
                <w:rFonts w:ascii="Times New Roman" w:hAnsi="Times New Roman"/>
                <w:bCs/>
                <w:sz w:val="26"/>
              </w:rPr>
            </w:r>
          </w:p>
        </w:tc>
        <w:tc>
          <w:tcPr>
            <w:tcW w:w="93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rPr>
                <w:b/>
                <w:bCs/>
              </w:rPr>
            </w:pPr>
            <w:r>
              <w:rPr/>
              <w:fldChar w:fldCharType="begin"/>
            </w:r>
            <w:r>
              <w:rPr/>
              <w:instrText xml:space="preserve"> REF _Ref417482063 \h </w:instrText>
            </w:r>
            <w:r>
              <w:rPr/>
              <w:fldChar w:fldCharType="separate"/>
            </w:r>
            <w:r>
              <w:rPr/>
              <w:t>Опись документов (форма 1)</w:t>
            </w:r>
            <w:r>
              <w:rPr/>
              <w:fldChar w:fldCharType="end"/>
            </w:r>
            <w:r>
              <w:rPr/>
              <w:t xml:space="preserve"> </w:t>
            </w:r>
            <w:r>
              <w:rPr/>
              <w:t xml:space="preserve">по форме и в соответствии с инструкциями, приведенными в Документации о продаже (подраздел </w:t>
            </w:r>
            <w:r>
              <w:rPr/>
              <w:fldChar w:fldCharType="begin"/>
            </w:r>
            <w:r>
              <w:rPr/>
              <w:instrText xml:space="preserve"> REF _Ref417482063 \r \h </w:instrText>
            </w:r>
            <w:r>
              <w:rPr/>
              <w:fldChar w:fldCharType="separate"/>
            </w:r>
            <w:r>
              <w:rPr/>
              <w:t>8.1</w:t>
            </w:r>
            <w:r>
              <w:rPr/>
              <w:fldChar w:fldCharType="end"/>
            </w:r>
            <w:r>
              <w:rPr/>
              <w:t>);</w:t>
            </w:r>
          </w:p>
        </w:tc>
      </w:tr>
      <w:tr>
        <w:trPr>
          <w:trHeight w:val="322" w:hRule="atLeast"/>
        </w:trPr>
        <w:tc>
          <w:tcPr>
            <w:tcW w:w="85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9"/>
              </w:numPr>
              <w:spacing w:before="120" w:after="0"/>
              <w:ind w:left="0" w:hanging="0"/>
              <w:contextualSpacing/>
              <w:jc w:val="center"/>
              <w:rPr>
                <w:rFonts w:ascii="Times New Roman" w:hAnsi="Times New Roman"/>
                <w:bCs/>
                <w:sz w:val="26"/>
              </w:rPr>
            </w:pPr>
            <w:r>
              <w:rPr>
                <w:rFonts w:ascii="Times New Roman" w:hAnsi="Times New Roman"/>
                <w:bCs/>
                <w:sz w:val="26"/>
              </w:rPr>
            </w:r>
          </w:p>
        </w:tc>
        <w:tc>
          <w:tcPr>
            <w:tcW w:w="93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rPr>
                <w:b/>
                <w:bCs/>
              </w:rPr>
            </w:pPr>
            <w:r>
              <w:rPr/>
              <w:fldChar w:fldCharType="begin"/>
            </w:r>
            <w:r>
              <w:rPr/>
              <w:instrText xml:space="preserve"> REF _Ref55336310 \h </w:instrText>
            </w:r>
            <w:r>
              <w:rPr/>
              <w:fldChar w:fldCharType="separate"/>
            </w:r>
            <w:r>
              <w:rPr/>
              <w:t>Заявка на участие в Процедуре (форма 2)</w:t>
            </w:r>
            <w:r>
              <w:rPr/>
              <w:fldChar w:fldCharType="end"/>
            </w:r>
            <w:r>
              <w:rPr/>
              <w:t xml:space="preserve"> </w:t>
            </w:r>
            <w:r>
              <w:rPr/>
              <w:t xml:space="preserve">по форме и в соответствии с инструкциями, приведенными в Документации о продаже (подраздел </w:t>
            </w:r>
            <w:r>
              <w:rPr/>
              <w:fldChar w:fldCharType="begin"/>
            </w:r>
            <w:r>
              <w:rPr/>
              <w:instrText xml:space="preserve"> REF _Ref55336310 \r \h </w:instrText>
            </w:r>
            <w:r>
              <w:rPr/>
              <w:fldChar w:fldCharType="separate"/>
            </w:r>
            <w:r>
              <w:rPr/>
              <w:t>8.2</w:t>
            </w:r>
            <w:r>
              <w:rPr/>
              <w:fldChar w:fldCharType="end"/>
            </w:r>
            <w:r>
              <w:rPr/>
              <w:t>);</w:t>
            </w:r>
          </w:p>
        </w:tc>
      </w:tr>
      <w:tr>
        <w:trPr>
          <w:trHeight w:val="322" w:hRule="atLeast"/>
        </w:trPr>
        <w:tc>
          <w:tcPr>
            <w:tcW w:w="85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9"/>
              </w:numPr>
              <w:spacing w:before="120" w:after="0"/>
              <w:ind w:left="0" w:hanging="0"/>
              <w:contextualSpacing/>
              <w:jc w:val="center"/>
              <w:rPr>
                <w:rFonts w:ascii="Times New Roman" w:hAnsi="Times New Roman"/>
                <w:bCs/>
                <w:sz w:val="26"/>
              </w:rPr>
            </w:pPr>
            <w:r>
              <w:rPr>
                <w:rFonts w:ascii="Times New Roman" w:hAnsi="Times New Roman"/>
                <w:bCs/>
                <w:sz w:val="26"/>
              </w:rPr>
            </w:r>
          </w:p>
        </w:tc>
        <w:tc>
          <w:tcPr>
            <w:tcW w:w="93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rPr/>
            </w:pPr>
            <w:r>
              <w:rPr/>
              <w:t>Документы, подтверждающие соответствие Участника обязательным требованиям Документации о продаже (приложение 3).</w:t>
            </w:r>
          </w:p>
        </w:tc>
      </w:tr>
    </w:tbl>
    <w:p>
      <w:pPr>
        <w:sectPr>
          <w:type w:val="nextPage"/>
          <w:pgSz w:w="11906" w:h="16838"/>
          <w:pgMar w:left="993" w:right="567" w:gutter="0" w:header="0" w:top="851" w:footer="0" w:bottom="709"/>
          <w:pgNumType w:fmt="decimal"/>
          <w:formProt w:val="false"/>
          <w:textDirection w:val="lrTb"/>
          <w:docGrid w:type="default" w:linePitch="100" w:charSpace="0"/>
        </w:sectPr>
      </w:pPr>
      <w:r>
        <w:br w:type="page"/>
      </w:r>
    </w:p>
    <w:p>
      <w:pPr>
        <w:pStyle w:val="Heading1"/>
        <w:numPr>
          <w:ilvl w:val="0"/>
        </w:numPr>
        <w:rPr>
          <w:rFonts w:ascii="Times New Roman" w:hAnsi="Times New Roman"/>
          <w:b w:val="false"/>
          <w:sz w:val="24"/>
          <w:szCs w:val="24"/>
        </w:rPr>
      </w:pPr>
      <w:bookmarkStart w:id="552" w:name="_Ref384117211"/>
      <w:r>
        <w:rPr>
          <w:rFonts w:ascii="Times New Roman" w:hAnsi="Times New Roman"/>
          <w:b w:val="false"/>
          <w:sz w:val="24"/>
          <w:szCs w:val="24"/>
        </w:rPr>
        <w:t>Приложение № 5</w:t>
      </w:r>
      <w:bookmarkEnd w:id="552"/>
    </w:p>
    <w:p>
      <w:pPr>
        <w:pStyle w:val="Heading1"/>
        <w:numPr>
          <w:ilvl w:val="0"/>
        </w:numPr>
        <w:rPr>
          <w:rFonts w:ascii="Times New Roman" w:hAnsi="Times New Roman"/>
          <w:sz w:val="28"/>
          <w:szCs w:val="28"/>
        </w:rPr>
      </w:pPr>
      <w:bookmarkStart w:id="553" w:name="_Ref514603893"/>
      <w:bookmarkStart w:id="554" w:name="_Ref514603898"/>
      <w:bookmarkStart w:id="555" w:name="_Ref514631923"/>
      <w:bookmarkStart w:id="556" w:name="_Ref514656489"/>
      <w:bookmarkStart w:id="557" w:name="_Toc536798437"/>
      <w:bookmarkStart w:id="558" w:name="_Ref384118604"/>
      <w:bookmarkStart w:id="559" w:name="_Ref468102866"/>
      <w:r>
        <w:rPr>
          <w:rFonts w:ascii="Times New Roman" w:hAnsi="Times New Roman"/>
          <w:sz w:val="28"/>
          <w:szCs w:val="28"/>
        </w:rPr>
        <w:t>ОТБОРОЧНЫЕ КРИТЕРИИ РАССМОТРЕНИЯ ЗАЯВОК</w:t>
      </w:r>
      <w:bookmarkEnd w:id="553"/>
      <w:bookmarkEnd w:id="554"/>
      <w:bookmarkEnd w:id="555"/>
      <w:bookmarkEnd w:id="556"/>
      <w:bookmarkEnd w:id="557"/>
      <w:bookmarkEnd w:id="558"/>
      <w:bookmarkEnd w:id="559"/>
    </w:p>
    <w:p>
      <w:pPr>
        <w:pStyle w:val="Normal"/>
        <w:spacing w:before="120" w:after="120"/>
        <w:rPr>
          <w:i/>
          <w:i/>
          <w:shd w:fill="FFFF99" w:val="clear"/>
        </w:rPr>
      </w:pPr>
      <w:r>
        <w:rPr>
          <w:i/>
          <w:shd w:fill="FFFF99" w:val="clear"/>
        </w:rPr>
      </w:r>
    </w:p>
    <w:tbl>
      <w:tblPr>
        <w:tblW w:w="10065" w:type="dxa"/>
        <w:jc w:val="left"/>
        <w:tblInd w:w="-5" w:type="dxa"/>
        <w:tblLayout w:type="fixed"/>
        <w:tblCellMar>
          <w:top w:w="0" w:type="dxa"/>
          <w:left w:w="108" w:type="dxa"/>
          <w:bottom w:w="0" w:type="dxa"/>
          <w:right w:w="108" w:type="dxa"/>
        </w:tblCellMar>
        <w:tblLook w:val="04a0" w:noVBand="1" w:noHBand="0" w:lastColumn="0" w:firstColumn="1" w:lastRow="0" w:firstRow="1"/>
      </w:tblPr>
      <w:tblGrid>
        <w:gridCol w:w="1134"/>
        <w:gridCol w:w="7088"/>
        <w:gridCol w:w="1843"/>
      </w:tblGrid>
      <w:tr>
        <w:trPr>
          <w:trHeight w:val="419" w:hRule="atLeast"/>
          <w:cantSplit w:val="true"/>
        </w:trPr>
        <w:tc>
          <w:tcPr>
            <w:tcW w:w="113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ind w:left="-105" w:right="-114" w:hanging="0"/>
              <w:jc w:val="center"/>
              <w:rPr>
                <w:bCs/>
              </w:rPr>
            </w:pPr>
            <w:r>
              <w:rPr>
                <w:bCs/>
              </w:rPr>
              <w:t>Номер критерия</w:t>
            </w:r>
          </w:p>
        </w:tc>
        <w:tc>
          <w:tcPr>
            <w:tcW w:w="708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Cs/>
              </w:rPr>
            </w:pPr>
            <w:r>
              <w:rPr>
                <w:bCs/>
              </w:rPr>
              <w:t>Наименование отборочного критерия</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ind w:left="-110" w:right="-113" w:hanging="0"/>
              <w:jc w:val="center"/>
              <w:rPr>
                <w:bCs/>
              </w:rPr>
            </w:pPr>
            <w:r>
              <w:rPr>
                <w:bCs/>
              </w:rPr>
              <w:t>Номер пункта Документации о продаже</w:t>
            </w:r>
          </w:p>
        </w:tc>
      </w:tr>
      <w:tr>
        <w:trPr>
          <w:trHeight w:val="419" w:hRule="atLeast"/>
          <w:cantSplit w:val="true"/>
        </w:trPr>
        <w:tc>
          <w:tcPr>
            <w:tcW w:w="11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left"/>
              <w:rPr>
                <w:b/>
                <w:bCs/>
              </w:rPr>
            </w:pPr>
            <w:r>
              <w:rPr>
                <w:b/>
                <w:bCs/>
              </w:rPr>
            </w:r>
          </w:p>
        </w:tc>
        <w:tc>
          <w:tcPr>
            <w:tcW w:w="708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left"/>
              <w:rPr>
                <w:b/>
                <w:bCs/>
                <w:i/>
                <w:i/>
                <w:iCs/>
              </w:rPr>
            </w:pPr>
            <w:r>
              <w:rPr>
                <w:b/>
                <w:bCs/>
                <w:i/>
                <w:iCs/>
              </w:rPr>
            </w:r>
          </w:p>
        </w:tc>
        <w:tc>
          <w:tcPr>
            <w:tcW w:w="18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left"/>
              <w:rPr>
                <w:b/>
                <w:bCs/>
              </w:rPr>
            </w:pPr>
            <w:r>
              <w:rPr>
                <w:b/>
                <w:bCs/>
              </w:rPr>
            </w:r>
          </w:p>
        </w:tc>
      </w:tr>
      <w:tr>
        <w:trPr>
          <w:cantSplit w:val="true"/>
        </w:trPr>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rPr/>
            </w:pPr>
            <w:r>
              <w:rPr/>
            </w:r>
          </w:p>
        </w:tc>
        <w:tc>
          <w:tcPr>
            <w:tcW w:w="70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rPr>
                <w:rFonts w:eastAsia="MS Mincho"/>
              </w:rPr>
            </w:pPr>
            <w:r>
              <w:rPr>
                <w:b/>
                <w:bCs/>
              </w:rPr>
              <w:t>Состав, содержание и правильность оформления заявки</w:t>
            </w:r>
            <w:r>
              <w:rPr>
                <w:rFonts w:eastAsia="MS Mincho"/>
                <w:b/>
              </w:rPr>
              <w:t>, в том числе:</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Cs/>
              </w:rPr>
            </w:pPr>
            <w:r>
              <w:rPr>
                <w:b/>
                <w:bCs/>
              </w:rPr>
              <w:t>--</w:t>
            </w:r>
          </w:p>
        </w:tc>
      </w:tr>
      <w:tr>
        <w:trPr>
          <w:cantSplit w:val="true"/>
        </w:trPr>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567"/>
                <w:tab w:val="left" w:pos="171" w:leader="none"/>
              </w:tabs>
              <w:spacing w:before="120" w:after="0"/>
              <w:ind w:left="0" w:hanging="0"/>
              <w:jc w:val="center"/>
              <w:rPr/>
            </w:pPr>
            <w:r>
              <w:rPr/>
            </w:r>
          </w:p>
        </w:tc>
        <w:tc>
          <w:tcPr>
            <w:tcW w:w="70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rPr>
                <w:rFonts w:eastAsia="MS Mincho"/>
              </w:rPr>
            </w:pPr>
            <w:r>
              <w:rPr>
                <w:rFonts w:eastAsia="MS Mincho"/>
              </w:rPr>
              <w:t>Наличие в составе представленной заявки всех обязательных к предоставлению документов в соответствии с требованиями Приложения №4 к Документации о продаже, а также правильность их оформления (в т.ч. наличие должных печатей, подписей, формы заверения)</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pPr>
            <w:r>
              <w:rPr/>
              <w:t xml:space="preserve">Приложение № 4 к Документации/ пункт </w:t>
            </w:r>
            <w:r>
              <w:rPr/>
              <w:fldChar w:fldCharType="begin"/>
            </w:r>
            <w:r>
              <w:rPr/>
              <w:instrText xml:space="preserve"> REF _Ref56229154 \r \h </w:instrText>
            </w:r>
            <w:r>
              <w:rPr/>
              <w:fldChar w:fldCharType="separate"/>
            </w:r>
            <w:r>
              <w:rPr/>
              <w:t>5.5.1</w:t>
            </w:r>
            <w:r>
              <w:rPr/>
              <w:fldChar w:fldCharType="end"/>
            </w:r>
          </w:p>
        </w:tc>
      </w:tr>
      <w:tr>
        <w:trPr>
          <w:cantSplit w:val="true"/>
        </w:trPr>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spacing w:before="120" w:after="0"/>
              <w:ind w:left="0" w:hanging="0"/>
              <w:jc w:val="center"/>
              <w:rPr/>
            </w:pPr>
            <w:r>
              <w:rPr/>
            </w:r>
          </w:p>
        </w:tc>
        <w:tc>
          <w:tcPr>
            <w:tcW w:w="70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rPr>
                <w:rFonts w:eastAsia="MS Mincho"/>
              </w:rPr>
            </w:pPr>
            <w:r>
              <w:rPr>
                <w:rFonts w:eastAsia="MS Mincho"/>
              </w:rPr>
              <w:t>Соответствие Заявки на участие в продаже без объявления цены, в т.ч. в части срока действия, языка и валюты Заявки</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pPr>
            <w:r>
              <w:rPr/>
              <w:t xml:space="preserve">подраздел </w:t>
            </w:r>
            <w:r>
              <w:rPr/>
              <w:fldChar w:fldCharType="begin"/>
            </w:r>
            <w:r>
              <w:rPr/>
              <w:instrText xml:space="preserve"> REF _Ref55336310 \r \h </w:instrText>
            </w:r>
            <w:r>
              <w:rPr/>
              <w:fldChar w:fldCharType="separate"/>
            </w:r>
            <w:r>
              <w:rPr/>
              <w:t>8.2</w:t>
            </w:r>
            <w:r>
              <w:rPr/>
              <w:fldChar w:fldCharType="end"/>
            </w:r>
            <w:r>
              <w:rPr/>
              <w:t xml:space="preserve"> / пункты </w:t>
            </w:r>
            <w:r>
              <w:rPr/>
              <w:fldChar w:fldCharType="begin"/>
            </w:r>
            <w:r>
              <w:rPr/>
              <w:instrText xml:space="preserve"> REF _Ref56233643 \r \h </w:instrText>
            </w:r>
            <w:r>
              <w:rPr/>
              <w:fldChar w:fldCharType="separate"/>
            </w:r>
            <w:r>
              <w:rPr/>
              <w:t>5.5.2</w:t>
            </w:r>
            <w:r>
              <w:rPr/>
              <w:fldChar w:fldCharType="end"/>
            </w:r>
            <w:r>
              <w:rPr/>
              <w:t xml:space="preserve"> – </w:t>
            </w:r>
            <w:r>
              <w:rPr/>
              <w:fldChar w:fldCharType="begin"/>
            </w:r>
            <w:r>
              <w:rPr/>
              <w:instrText xml:space="preserve"> REF _Ref514621956 \r \h </w:instrText>
            </w:r>
            <w:r>
              <w:rPr/>
              <w:fldChar w:fldCharType="separate"/>
            </w:r>
            <w:r>
              <w:rPr/>
              <w:t>5.5.4</w:t>
            </w:r>
            <w:r>
              <w:rPr/>
              <w:fldChar w:fldCharType="end"/>
            </w:r>
          </w:p>
        </w:tc>
      </w:tr>
      <w:tr>
        <w:trPr>
          <w:cantSplit w:val="true"/>
        </w:trPr>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spacing w:before="120" w:after="0"/>
              <w:ind w:left="0" w:hanging="0"/>
              <w:jc w:val="center"/>
              <w:rPr/>
            </w:pPr>
            <w:r>
              <w:rPr/>
            </w:r>
          </w:p>
        </w:tc>
        <w:tc>
          <w:tcPr>
            <w:tcW w:w="70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rPr>
                <w:rFonts w:eastAsia="MS Mincho"/>
              </w:rPr>
            </w:pPr>
            <w:r>
              <w:rPr/>
              <w:t>Отсутствие в материалах Заявки недостоверных сведений или намеренно искаженной информации и/или документов</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pPr>
            <w:r>
              <w:rPr/>
              <w:t xml:space="preserve">подпункт </w:t>
            </w:r>
            <w:r>
              <w:rPr/>
              <w:fldChar w:fldCharType="begin"/>
            </w:r>
            <w:r>
              <w:rPr/>
              <w:instrText xml:space="preserve"> REF _Ref515979979 \r \h </w:instrText>
            </w:r>
            <w:r>
              <w:rPr/>
              <w:fldChar w:fldCharType="separate"/>
            </w:r>
            <w:r>
              <w:rPr/>
              <w:t>5.5.1.4</w:t>
            </w:r>
            <w:r>
              <w:rPr/>
              <w:fldChar w:fldCharType="end"/>
            </w:r>
          </w:p>
        </w:tc>
      </w:tr>
    </w:tbl>
    <w:p>
      <w:pPr>
        <w:pStyle w:val="Normal"/>
        <w:spacing w:before="120" w:after="120"/>
        <w:rPr>
          <w:i/>
          <w:i/>
          <w:shd w:fill="FFFF99" w:val="clear"/>
        </w:rPr>
      </w:pPr>
      <w:r>
        <w:rPr>
          <w:i/>
          <w:shd w:fill="FFFF99" w:val="clear"/>
        </w:rPr>
      </w:r>
      <w:bookmarkStart w:id="560" w:name="_Toc514455649"/>
      <w:bookmarkStart w:id="561" w:name="_Toc516961409"/>
      <w:bookmarkStart w:id="562" w:name="_Toc516961555"/>
      <w:bookmarkStart w:id="563" w:name="_Toc516980616"/>
      <w:bookmarkStart w:id="564" w:name="_Toc514455649"/>
      <w:bookmarkStart w:id="565" w:name="_Toc516961409"/>
      <w:bookmarkStart w:id="566" w:name="_Toc516961555"/>
      <w:bookmarkStart w:id="567" w:name="_Toc516980616"/>
      <w:bookmarkEnd w:id="564"/>
      <w:bookmarkEnd w:id="565"/>
      <w:bookmarkEnd w:id="566"/>
      <w:bookmarkEnd w:id="567"/>
    </w:p>
    <w:p>
      <w:pPr>
        <w:pStyle w:val="Normal"/>
        <w:spacing w:before="120" w:after="120"/>
        <w:rPr>
          <w:i/>
          <w:i/>
          <w:shd w:fill="FFFF99" w:val="clear"/>
        </w:rPr>
      </w:pPr>
      <w:r>
        <w:rPr/>
      </w:r>
    </w:p>
    <w:sectPr>
      <w:footerReference w:type="default" r:id="rId9"/>
      <w:footerReference w:type="first" r:id="rId10"/>
      <w:type w:val="nextPage"/>
      <w:pgSz w:w="11906" w:h="16838"/>
      <w:pgMar w:left="1134" w:right="567" w:gutter="0" w:header="0" w:top="1134" w:footer="0" w:bottom="1418"/>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Courier New">
    <w:charset w:val="01"/>
    <w:family w:val="roman"/>
    <w:pitch w:val="variable"/>
  </w:font>
  <w:font w:name="Liberation Sans">
    <w:altName w:val="Arial"/>
    <w:charset w:val="01"/>
    <w:family w:val="roman"/>
    <w:pitch w:val="variable"/>
  </w:font>
  <w:font w:name="Geneva CY">
    <w:charset w:val="01"/>
    <w:family w:val="roman"/>
    <w:pitch w:val="variable"/>
  </w:font>
  <w:font w:name="Calibri">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567"/>
        <w:tab w:val="right" w:pos="10260" w:leader="none"/>
      </w:tabs>
      <w:spacing w:before="120" w:after="0"/>
      <w:jc w:val="right"/>
      <w:rPr>
        <w:i/>
        <w:i/>
        <w:sz w:val="24"/>
        <w:szCs w:val="24"/>
      </w:rPr>
    </w:pPr>
    <w:r>
      <w:rPr>
        <w:sz w:val="20"/>
      </w:rPr>
      <w:tab/>
    </w:r>
    <w:r>
      <w:rPr>
        <w:i/>
        <w:sz w:val="24"/>
        <w:szCs w:val="24"/>
      </w:rPr>
      <w:t xml:space="preserve">стр. </w:t>
    </w:r>
    <w:r>
      <w:rPr>
        <w:i/>
        <w:sz w:val="24"/>
        <w:szCs w:val="24"/>
      </w:rPr>
      <w:fldChar w:fldCharType="begin"/>
    </w:r>
    <w:r>
      <w:rPr>
        <w:sz w:val="24"/>
        <w:i/>
        <w:szCs w:val="24"/>
      </w:rPr>
      <w:instrText xml:space="preserve"> PAGE </w:instrText>
    </w:r>
    <w:r>
      <w:rPr>
        <w:sz w:val="24"/>
        <w:i/>
        <w:szCs w:val="24"/>
      </w:rPr>
      <w:fldChar w:fldCharType="separate"/>
    </w:r>
    <w:r>
      <w:rPr>
        <w:sz w:val="24"/>
        <w:i/>
        <w:szCs w:val="24"/>
      </w:rPr>
      <w:t>48</w:t>
    </w:r>
    <w:r>
      <w:rPr>
        <w:sz w:val="24"/>
        <w:i/>
        <w:szCs w:val="24"/>
      </w:rPr>
      <w:fldChar w:fldCharType="end"/>
    </w:r>
    <w:r>
      <w:rPr>
        <w:i/>
        <w:sz w:val="24"/>
        <w:szCs w:val="24"/>
      </w:rPr>
      <w:t xml:space="preserve"> из </w:t>
    </w:r>
    <w:r>
      <w:rPr>
        <w:i/>
        <w:sz w:val="24"/>
        <w:szCs w:val="24"/>
      </w:rPr>
      <w:fldChar w:fldCharType="begin"/>
    </w:r>
    <w:r>
      <w:rPr>
        <w:sz w:val="24"/>
        <w:i/>
        <w:szCs w:val="24"/>
      </w:rPr>
      <w:instrText xml:space="preserve"> NUMPAGES </w:instrText>
    </w:r>
    <w:r>
      <w:rPr>
        <w:sz w:val="24"/>
        <w:i/>
        <w:szCs w:val="24"/>
      </w:rPr>
      <w:fldChar w:fldCharType="separate"/>
    </w:r>
    <w:r>
      <w:rPr>
        <w:sz w:val="24"/>
        <w:i/>
        <w:szCs w:val="24"/>
      </w:rPr>
      <w:t>48</w:t>
    </w:r>
    <w:r>
      <w:rPr>
        <w:sz w:val="24"/>
        <w:i/>
        <w:szCs w:val="24"/>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567"/>
        <w:tab w:val="right" w:pos="10260" w:leader="none"/>
      </w:tabs>
      <w:spacing w:before="120" w:after="0"/>
      <w:rPr>
        <w:sz w:val="20"/>
      </w:rPr>
    </w:pPr>
    <w:r>
      <w:rPr>
        <w:sz w:val="20"/>
      </w:rPr>
      <w:tab/>
    </w:r>
    <w:r>
      <w:rPr>
        <w:i/>
        <w:sz w:val="24"/>
        <w:szCs w:val="24"/>
      </w:rPr>
      <w:t xml:space="preserve">стр. </w:t>
    </w:r>
    <w:r>
      <w:rPr>
        <w:i/>
        <w:sz w:val="24"/>
        <w:szCs w:val="24"/>
      </w:rPr>
      <w:fldChar w:fldCharType="begin"/>
    </w:r>
    <w:r>
      <w:rPr>
        <w:sz w:val="24"/>
        <w:i/>
        <w:szCs w:val="24"/>
      </w:rPr>
      <w:instrText xml:space="preserve"> PAGE </w:instrText>
    </w:r>
    <w:r>
      <w:rPr>
        <w:sz w:val="24"/>
        <w:i/>
        <w:szCs w:val="24"/>
      </w:rPr>
      <w:fldChar w:fldCharType="separate"/>
    </w:r>
    <w:r>
      <w:rPr>
        <w:sz w:val="24"/>
        <w:i/>
        <w:szCs w:val="24"/>
      </w:rPr>
      <w:t>47</w:t>
    </w:r>
    <w:r>
      <w:rPr>
        <w:sz w:val="24"/>
        <w:i/>
        <w:szCs w:val="24"/>
      </w:rPr>
      <w:fldChar w:fldCharType="end"/>
    </w:r>
    <w:r>
      <w:rPr>
        <w:i/>
        <w:sz w:val="24"/>
        <w:szCs w:val="24"/>
      </w:rPr>
      <w:t xml:space="preserve"> из </w:t>
    </w:r>
    <w:r>
      <w:rPr>
        <w:i/>
        <w:sz w:val="24"/>
        <w:szCs w:val="24"/>
      </w:rPr>
      <w:fldChar w:fldCharType="begin"/>
    </w:r>
    <w:r>
      <w:rPr>
        <w:sz w:val="24"/>
        <w:i/>
        <w:szCs w:val="24"/>
      </w:rPr>
      <w:instrText xml:space="preserve"> NUMPAGES </w:instrText>
    </w:r>
    <w:r>
      <w:rPr>
        <w:sz w:val="24"/>
        <w:i/>
        <w:szCs w:val="24"/>
      </w:rPr>
      <w:fldChar w:fldCharType="separate"/>
    </w:r>
    <w:r>
      <w:rPr>
        <w:sz w:val="24"/>
        <w:i/>
        <w:szCs w:val="24"/>
      </w:rPr>
      <w:t>48</w:t>
    </w:r>
    <w:r>
      <w:rPr>
        <w:sz w:val="24"/>
        <w:i/>
        <w:szCs w:val="24"/>
      </w:rPr>
      <w:fldChar w:fldCharType="end"/>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67"/>
        </w:tabs>
        <w:ind w:left="567" w:hanging="567"/>
      </w:pPr>
      <w:rPr/>
    </w:lvl>
    <w:lvl w:ilvl="1">
      <w:start w:val="1"/>
      <w:numFmt w:val="decimal"/>
      <w:lvlText w:val="%1.%2"/>
      <w:lvlJc w:val="left"/>
      <w:pPr>
        <w:tabs>
          <w:tab w:val="num" w:pos="567"/>
        </w:tabs>
        <w:ind w:left="567" w:hanging="567"/>
      </w:pPr>
      <w:rPr/>
    </w:lvl>
    <w:lvl w:ilvl="2">
      <w:start w:val="1"/>
      <w:pStyle w:val="Heading3"/>
      <w:numFmt w:val="decimal"/>
      <w:lvlText w:val="%1.%2.%3"/>
      <w:lvlJc w:val="left"/>
      <w:pPr>
        <w:tabs>
          <w:tab w:val="num" w:pos="1134"/>
        </w:tabs>
        <w:ind w:left="1134" w:hanging="1134"/>
      </w:pPr>
      <w:rPr/>
    </w:lvl>
    <w:lvl w:ilvl="3">
      <w:start w:val="1"/>
      <w:pStyle w:val="Heading4"/>
      <w:numFmt w:val="decimal"/>
      <w:lvlText w:val="%1.%2.%3.%4"/>
      <w:lvlJc w:val="left"/>
      <w:pPr>
        <w:tabs>
          <w:tab w:val="num" w:pos="1701"/>
        </w:tabs>
        <w:ind w:left="1701" w:hanging="1134"/>
      </w:pPr>
      <w:rPr/>
    </w:lvl>
    <w:lvl w:ilvl="4">
      <w:start w:val="1"/>
      <w:numFmt w:val="decimal"/>
      <w:lvlText w:val="%1.%2.%3.%4.%5."/>
      <w:lvlJc w:val="left"/>
      <w:pPr>
        <w:tabs>
          <w:tab w:val="num" w:pos="1080"/>
        </w:tabs>
        <w:ind w:left="1080" w:hanging="1080"/>
      </w:pPr>
      <w:rPr/>
    </w:lvl>
    <w:lvl w:ilvl="5">
      <w:start w:val="1"/>
      <w:numFmt w:val="decimal"/>
      <w:lvlText w:val="%1.%2.%3.%4.%5.%6."/>
      <w:lvlJc w:val="left"/>
      <w:pPr>
        <w:tabs>
          <w:tab w:val="num" w:pos="1080"/>
        </w:tabs>
        <w:ind w:left="1080" w:hanging="1080"/>
      </w:pPr>
      <w:rPr/>
    </w:lvl>
    <w:lvl w:ilvl="6">
      <w:start w:val="1"/>
      <w:numFmt w:val="decimal"/>
      <w:lvlText w:val="%1.%2.%3.%4.%5.%6.%7."/>
      <w:lvlJc w:val="left"/>
      <w:pPr>
        <w:tabs>
          <w:tab w:val="num" w:pos="1440"/>
        </w:tabs>
        <w:ind w:left="1440" w:hanging="1440"/>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800"/>
        </w:tabs>
        <w:ind w:left="1800" w:hanging="1800"/>
      </w:pPr>
      <w:rPr/>
    </w:lvl>
  </w:abstractNum>
  <w:abstractNum w:abstractNumId="2">
    <w:lvl w:ilvl="0">
      <w:start w:val="1"/>
      <w:numFmt w:val="decimal"/>
      <w:lvlText w:val="%1."/>
      <w:lvlJc w:val="left"/>
      <w:pPr>
        <w:tabs>
          <w:tab w:val="num" w:pos="432"/>
        </w:tabs>
        <w:ind w:left="432" w:hanging="432"/>
      </w:pPr>
      <w:rPr/>
    </w:lvl>
    <w:lvl w:ilvl="1">
      <w:start w:val="1"/>
      <w:numFmt w:val="decimal"/>
      <w:lvlText w:val="%1.%2."/>
      <w:lvlJc w:val="left"/>
      <w:pPr>
        <w:tabs>
          <w:tab w:val="num" w:pos="576"/>
        </w:tabs>
        <w:ind w:left="576" w:hanging="576"/>
      </w:pPr>
      <w:rPr/>
    </w:lvl>
    <w:lvl w:ilvl="2">
      <w:start w:val="1"/>
      <w:numFmt w:val="decimal"/>
      <w:lvlText w:val="%1.%2.%3."/>
      <w:lvlJc w:val="left"/>
      <w:pPr>
        <w:tabs>
          <w:tab w:val="num" w:pos="720"/>
        </w:tabs>
        <w:ind w:left="720" w:hanging="720"/>
      </w:pPr>
      <w:rPr/>
    </w:lvl>
    <w:lvl w:ilvl="3">
      <w:start w:val="1"/>
      <w:numFmt w:val="decimal"/>
      <w:lvlText w:val="%1.%2.%3.%4"/>
      <w:lvlJc w:val="left"/>
      <w:pPr>
        <w:tabs>
          <w:tab w:val="num" w:pos="864"/>
        </w:tabs>
        <w:ind w:left="864" w:hanging="864"/>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3">
    <w:lvl w:ilvl="0">
      <w:start w:val="1"/>
      <w:numFmt w:val="decimal"/>
      <w:lvlText w:val="%1."/>
      <w:lvlJc w:val="left"/>
      <w:pPr>
        <w:tabs>
          <w:tab w:val="num" w:pos="5529"/>
        </w:tabs>
        <w:ind w:left="5529" w:hanging="1134"/>
      </w:pPr>
      <w:rPr>
        <w:rFonts w:ascii="Times New Roman" w:hAnsi="Times New Roman" w:cs="Times New Roman"/>
      </w:rPr>
    </w:lvl>
    <w:lvl w:ilvl="1">
      <w:start w:val="1"/>
      <w:numFmt w:val="decimal"/>
      <w:lvlText w:val="%1.%2"/>
      <w:lvlJc w:val="left"/>
      <w:pPr>
        <w:tabs>
          <w:tab w:val="num" w:pos="6379"/>
        </w:tabs>
        <w:ind w:left="6379"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4">
    <w:lvl w:ilvl="0">
      <w:start w:val="1"/>
      <w:numFmt w:val="decimal"/>
      <w:lvlText w:val="%1."/>
      <w:lvlJc w:val="center"/>
      <w:pPr>
        <w:tabs>
          <w:tab w:val="num" w:pos="567"/>
        </w:tabs>
        <w:ind w:left="567" w:hanging="279"/>
      </w:pPr>
      <w:rPr/>
    </w:lvl>
    <w:lvl w:ilvl="1">
      <w:start w:val="1"/>
      <w:numFmt w:val="decimal"/>
      <w:lvlText w:val="%1.%2."/>
      <w:lvlJc w:val="left"/>
      <w:pPr>
        <w:tabs>
          <w:tab w:val="num" w:pos="1134"/>
        </w:tabs>
        <w:ind w:left="1134" w:hanging="567"/>
      </w:pPr>
      <w:rPr>
        <w:u w:val="none"/>
        <w:b w:val="false"/>
        <w:rFonts w:ascii="Times New Roman" w:hAnsi="Times New Roman" w:cs="Times New Roman"/>
      </w:rPr>
    </w:lvl>
    <w:lvl w:ilvl="2">
      <w:start w:val="1"/>
      <w:numFmt w:val="decimal"/>
      <w:lvlText w:val="%1.%2.%3."/>
      <w:lvlJc w:val="left"/>
      <w:pPr>
        <w:tabs>
          <w:tab w:val="num" w:pos="993"/>
        </w:tabs>
        <w:ind w:left="993" w:hanging="851"/>
      </w:pPr>
      <w:rPr>
        <w:dstrike w:val="false"/>
        <w:strike w:val="false"/>
        <w:b w:val="false"/>
      </w:rPr>
    </w:lvl>
    <w:lvl w:ilvl="3">
      <w:start w:val="1"/>
      <w:numFmt w:val="decimal"/>
      <w:lvlText w:val="%1.%2.%3.%4."/>
      <w:lvlJc w:val="left"/>
      <w:pPr>
        <w:tabs>
          <w:tab w:val="num" w:pos="1702"/>
        </w:tabs>
        <w:ind w:left="1702" w:hanging="567"/>
      </w:pPr>
      <w:rPr>
        <w:b w:val="false"/>
      </w:rPr>
    </w:lvl>
    <w:lvl w:ilvl="4">
      <w:start w:val="1"/>
      <w:numFmt w:val="lowerLetter"/>
      <w:lvlText w:val="%5)"/>
      <w:lvlJc w:val="left"/>
      <w:pPr>
        <w:tabs>
          <w:tab w:val="num" w:pos="1576"/>
        </w:tabs>
        <w:ind w:left="1576" w:hanging="1008"/>
      </w:pPr>
      <w:rPr/>
    </w:lvl>
    <w:lvl w:ilvl="5">
      <w:start w:val="1"/>
      <w:numFmt w:val="decimal"/>
      <w:lvlText w:val="%1.%2.%3.%4.%5.%6."/>
      <w:lvlJc w:val="left"/>
      <w:pPr>
        <w:tabs>
          <w:tab w:val="num" w:pos="2592"/>
        </w:tabs>
        <w:ind w:left="2592" w:hanging="1152"/>
      </w:pPr>
      <w:rPr/>
    </w:lvl>
    <w:lvl w:ilvl="6">
      <w:start w:val="1"/>
      <w:numFmt w:val="decimal"/>
      <w:lvlText w:val="%1.%2.%3.%4.%5.%6.%7."/>
      <w:lvlJc w:val="left"/>
      <w:pPr>
        <w:tabs>
          <w:tab w:val="num" w:pos="2736"/>
        </w:tabs>
        <w:ind w:left="2736" w:hanging="1296"/>
      </w:pPr>
      <w:rPr/>
    </w:lvl>
    <w:lvl w:ilvl="7">
      <w:start w:val="1"/>
      <w:numFmt w:val="decimal"/>
      <w:lvlText w:val="%1.%2.%3.%4.%5.%6.%7.%8."/>
      <w:lvlJc w:val="left"/>
      <w:pPr>
        <w:tabs>
          <w:tab w:val="num" w:pos="2880"/>
        </w:tabs>
        <w:ind w:left="2880" w:hanging="1440"/>
      </w:pPr>
      <w:rPr/>
    </w:lvl>
    <w:lvl w:ilvl="8">
      <w:start w:val="1"/>
      <w:numFmt w:val="decimal"/>
      <w:lvlText w:val="%1.%2.%3.%4.%5.%6.%7.%8.%9."/>
      <w:lvlJc w:val="left"/>
      <w:pPr>
        <w:tabs>
          <w:tab w:val="num" w:pos="3024"/>
        </w:tabs>
        <w:ind w:left="3024" w:hanging="1584"/>
      </w:pPr>
      <w:rPr/>
    </w:lvl>
  </w:abstractNum>
  <w:abstractNum w:abstractNumId="5">
    <w:lvl w:ilvl="0">
      <w:start w:val="1"/>
      <w:numFmt w:val="decimal"/>
      <w:lvlText w:val="%1. "/>
      <w:lvlJc w:val="left"/>
      <w:pPr>
        <w:tabs>
          <w:tab w:val="num" w:pos="454"/>
        </w:tabs>
        <w:ind w:left="432" w:hanging="432"/>
      </w:pPr>
      <w:rPr/>
    </w:lvl>
    <w:lvl w:ilvl="1">
      <w:start w:val="1"/>
      <w:numFmt w:val="decimal"/>
      <w:lvlText w:val="%1.%2. "/>
      <w:lvlJc w:val="left"/>
      <w:pPr>
        <w:tabs>
          <w:tab w:val="num" w:pos="576"/>
        </w:tabs>
        <w:ind w:left="576" w:hanging="576"/>
      </w:pPr>
      <w:rPr/>
    </w:lvl>
    <w:lvl w:ilvl="2">
      <w:start w:val="1"/>
      <w:numFmt w:val="decimal"/>
      <w:lvlText w:val="%1.%2.%3"/>
      <w:lvlJc w:val="left"/>
      <w:pPr>
        <w:tabs>
          <w:tab w:val="num" w:pos="720"/>
        </w:tabs>
        <w:ind w:left="720" w:hanging="720"/>
      </w:pPr>
      <w:rPr/>
    </w:lvl>
    <w:lvl w:ilvl="3">
      <w:start w:val="1"/>
      <w:numFmt w:val="decimal"/>
      <w:lvlText w:val="%1.%2.%3.%4"/>
      <w:lvlJc w:val="left"/>
      <w:pPr>
        <w:tabs>
          <w:tab w:val="num" w:pos="864"/>
        </w:tabs>
        <w:ind w:left="864" w:hanging="864"/>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6">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927" w:hanging="360"/>
      </w:pPr>
      <w:rPr/>
    </w:lvl>
    <w:lvl w:ilvl="1">
      <w:start w:val="1"/>
      <w:numFmt w:val="decimal"/>
      <w:lvlText w:val="%1.%2."/>
      <w:lvlJc w:val="left"/>
      <w:pPr>
        <w:tabs>
          <w:tab w:val="num" w:pos="0"/>
        </w:tabs>
        <w:ind w:left="1331" w:hanging="480"/>
      </w:pPr>
      <w:rPr/>
    </w:lvl>
    <w:lvl w:ilvl="2">
      <w:start w:val="1"/>
      <w:numFmt w:val="decimal"/>
      <w:lvlText w:val="%1.%2.%3."/>
      <w:lvlJc w:val="left"/>
      <w:pPr>
        <w:tabs>
          <w:tab w:val="num" w:pos="0"/>
        </w:tabs>
        <w:ind w:left="862" w:hanging="720"/>
      </w:pPr>
      <w:rPr>
        <w:sz w:val="24"/>
        <w:b w:val="false"/>
        <w:szCs w:val="24"/>
      </w:rPr>
    </w:lvl>
    <w:lvl w:ilvl="3">
      <w:start w:val="1"/>
      <w:numFmt w:val="decimal"/>
      <w:lvlText w:val="%1.%2.%3.%4."/>
      <w:lvlJc w:val="left"/>
      <w:pPr>
        <w:tabs>
          <w:tab w:val="num" w:pos="0"/>
        </w:tabs>
        <w:ind w:left="1287" w:hanging="720"/>
      </w:pPr>
      <w:rPr/>
    </w:lvl>
    <w:lvl w:ilvl="4">
      <w:start w:val="1"/>
      <w:numFmt w:val="decimal"/>
      <w:lvlText w:val="%1.%2.%3.%4.%5."/>
      <w:lvlJc w:val="left"/>
      <w:pPr>
        <w:tabs>
          <w:tab w:val="num" w:pos="0"/>
        </w:tabs>
        <w:ind w:left="1647" w:hanging="1080"/>
      </w:pPr>
      <w:rPr/>
    </w:lvl>
    <w:lvl w:ilvl="5">
      <w:start w:val="1"/>
      <w:numFmt w:val="decimal"/>
      <w:lvlText w:val="%1.%2.%3.%4.%5.%6."/>
      <w:lvlJc w:val="left"/>
      <w:pPr>
        <w:tabs>
          <w:tab w:val="num" w:pos="0"/>
        </w:tabs>
        <w:ind w:left="1647" w:hanging="1080"/>
      </w:pPr>
      <w:rPr/>
    </w:lvl>
    <w:lvl w:ilvl="6">
      <w:start w:val="1"/>
      <w:numFmt w:val="decimal"/>
      <w:lvlText w:val="%1.%2.%3.%4.%5.%6.%7."/>
      <w:lvlJc w:val="left"/>
      <w:pPr>
        <w:tabs>
          <w:tab w:val="num" w:pos="0"/>
        </w:tabs>
        <w:ind w:left="2007" w:hanging="1440"/>
      </w:pPr>
      <w:rPr/>
    </w:lvl>
    <w:lvl w:ilvl="7">
      <w:start w:val="1"/>
      <w:numFmt w:val="decimal"/>
      <w:lvlText w:val="%1.%2.%3.%4.%5.%6.%7.%8."/>
      <w:lvlJc w:val="left"/>
      <w:pPr>
        <w:tabs>
          <w:tab w:val="num" w:pos="0"/>
        </w:tabs>
        <w:ind w:left="2007" w:hanging="1440"/>
      </w:pPr>
      <w:rPr/>
    </w:lvl>
    <w:lvl w:ilvl="8">
      <w:start w:val="1"/>
      <w:numFmt w:val="decimal"/>
      <w:lvlText w:val="%1.%2.%3.%4.%5.%6.%7.%8.%9."/>
      <w:lvlJc w:val="left"/>
      <w:pPr>
        <w:tabs>
          <w:tab w:val="num" w:pos="0"/>
        </w:tabs>
        <w:ind w:left="2367" w:hanging="1800"/>
      </w:pPr>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russianLower"/>
      <w:lvlText w:val="%1)"/>
      <w:lvlJc w:val="left"/>
      <w:pPr>
        <w:tabs>
          <w:tab w:val="num" w:pos="0"/>
        </w:tabs>
        <w:ind w:left="1260" w:hanging="360"/>
      </w:pPr>
      <w:rPr>
        <w:sz w:val="26"/>
        <w:i w:val="false"/>
        <w:b w:val="false"/>
        <w:szCs w:val="26"/>
        <w:color w:val="auto"/>
      </w:rPr>
    </w:lvl>
    <w:lvl w:ilvl="1">
      <w:start w:val="1"/>
      <w:numFmt w:val="lowerLetter"/>
      <w:lvlText w:val="%2."/>
      <w:lvlJc w:val="left"/>
      <w:pPr>
        <w:tabs>
          <w:tab w:val="num" w:pos="0"/>
        </w:tabs>
        <w:ind w:left="1980" w:hanging="360"/>
      </w:pPr>
      <w:rPr/>
    </w:lvl>
    <w:lvl w:ilvl="2">
      <w:start w:val="1"/>
      <w:numFmt w:val="lowerRoman"/>
      <w:lvlText w:val="%3."/>
      <w:lvlJc w:val="right"/>
      <w:pPr>
        <w:tabs>
          <w:tab w:val="num" w:pos="0"/>
        </w:tabs>
        <w:ind w:left="2700" w:hanging="180"/>
      </w:pPr>
      <w:rPr/>
    </w:lvl>
    <w:lvl w:ilvl="3">
      <w:start w:val="1"/>
      <w:numFmt w:val="decimal"/>
      <w:lvlText w:val="%4."/>
      <w:lvlJc w:val="left"/>
      <w:pPr>
        <w:tabs>
          <w:tab w:val="num" w:pos="0"/>
        </w:tabs>
        <w:ind w:left="3420" w:hanging="360"/>
      </w:pPr>
      <w:rPr/>
    </w:lvl>
    <w:lvl w:ilvl="4">
      <w:start w:val="1"/>
      <w:numFmt w:val="lowerLetter"/>
      <w:lvlText w:val="%5."/>
      <w:lvlJc w:val="left"/>
      <w:pPr>
        <w:tabs>
          <w:tab w:val="num" w:pos="0"/>
        </w:tabs>
        <w:ind w:left="4140" w:hanging="360"/>
      </w:pPr>
      <w:rPr/>
    </w:lvl>
    <w:lvl w:ilvl="5">
      <w:start w:val="1"/>
      <w:numFmt w:val="lowerRoman"/>
      <w:lvlText w:val="%6."/>
      <w:lvlJc w:val="right"/>
      <w:pPr>
        <w:tabs>
          <w:tab w:val="num" w:pos="0"/>
        </w:tabs>
        <w:ind w:left="4860" w:hanging="180"/>
      </w:pPr>
      <w:rPr/>
    </w:lvl>
    <w:lvl w:ilvl="6">
      <w:start w:val="1"/>
      <w:numFmt w:val="decimal"/>
      <w:lvlText w:val="%7."/>
      <w:lvlJc w:val="left"/>
      <w:pPr>
        <w:tabs>
          <w:tab w:val="num" w:pos="0"/>
        </w:tabs>
        <w:ind w:left="5580" w:hanging="360"/>
      </w:pPr>
      <w:rPr/>
    </w:lvl>
    <w:lvl w:ilvl="7">
      <w:start w:val="1"/>
      <w:numFmt w:val="lowerLetter"/>
      <w:lvlText w:val="%8."/>
      <w:lvlJc w:val="left"/>
      <w:pPr>
        <w:tabs>
          <w:tab w:val="num" w:pos="0"/>
        </w:tabs>
        <w:ind w:left="6300" w:hanging="360"/>
      </w:pPr>
      <w:rPr/>
    </w:lvl>
    <w:lvl w:ilvl="8">
      <w:start w:val="1"/>
      <w:numFmt w:val="lowerRoman"/>
      <w:lvlText w:val="%9."/>
      <w:lvlJc w:val="right"/>
      <w:pPr>
        <w:tabs>
          <w:tab w:val="num" w:pos="0"/>
        </w:tabs>
        <w:ind w:left="7020" w:hanging="180"/>
      </w:pPr>
      <w:rPr/>
    </w:lvl>
  </w:abstractNum>
  <w:abstractNum w:abstractNumId="12">
    <w:lvl w:ilvl="0">
      <w:start w:val="1"/>
      <w:numFmt w:val="decimal"/>
      <w:lvlText w:val="%1."/>
      <w:lvlJc w:val="left"/>
      <w:pPr>
        <w:tabs>
          <w:tab w:val="num" w:pos="0"/>
        </w:tabs>
        <w:ind w:left="927" w:hanging="360"/>
      </w:pPr>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13">
    <w:lvl w:ilvl="0">
      <w:start w:val="1"/>
      <w:numFmt w:val="decimal"/>
      <w:lvlText w:val="%1."/>
      <w:lvlJc w:val="left"/>
      <w:pPr>
        <w:tabs>
          <w:tab w:val="num" w:pos="5529"/>
        </w:tabs>
        <w:ind w:left="5529" w:hanging="1134"/>
      </w:pPr>
      <w:rPr>
        <w:rFonts w:ascii="Times New Roman" w:hAnsi="Times New Roman" w:cs="Times New Roman"/>
      </w:rPr>
    </w:lvl>
    <w:lvl w:ilvl="1">
      <w:start w:val="1"/>
      <w:numFmt w:val="decimal"/>
      <w:lvlText w:val="%1.%2"/>
      <w:lvlJc w:val="left"/>
      <w:pPr>
        <w:tabs>
          <w:tab w:val="num" w:pos="6379"/>
        </w:tabs>
        <w:ind w:left="6379"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14">
    <w:lvl w:ilvl="0">
      <w:start w:val="1"/>
      <w:numFmt w:val="decimal"/>
      <w:lvlText w:val="%1."/>
      <w:lvlJc w:val="left"/>
      <w:pPr>
        <w:tabs>
          <w:tab w:val="num" w:pos="5529"/>
        </w:tabs>
        <w:ind w:left="5529" w:hanging="1134"/>
      </w:pPr>
      <w:rPr>
        <w:rFonts w:ascii="Times New Roman" w:hAnsi="Times New Roman" w:cs="Times New Roman"/>
      </w:rPr>
    </w:lvl>
    <w:lvl w:ilvl="1">
      <w:start w:val="1"/>
      <w:numFmt w:val="decimal"/>
      <w:lvlText w:val="%1.%2"/>
      <w:lvlJc w:val="left"/>
      <w:pPr>
        <w:tabs>
          <w:tab w:val="num" w:pos="6379"/>
        </w:tabs>
        <w:ind w:left="6379"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15">
    <w:lvl w:ilvl="0">
      <w:start w:val="1"/>
      <w:numFmt w:val="decimal"/>
      <w:lvlText w:val="%1."/>
      <w:lvlJc w:val="left"/>
      <w:pPr>
        <w:tabs>
          <w:tab w:val="num" w:pos="5529"/>
        </w:tabs>
        <w:ind w:left="5529" w:hanging="1134"/>
      </w:pPr>
      <w:rPr>
        <w:rFonts w:ascii="Times New Roman" w:hAnsi="Times New Roman" w:cs="Times New Roman"/>
      </w:rPr>
    </w:lvl>
    <w:lvl w:ilvl="1">
      <w:start w:val="1"/>
      <w:numFmt w:val="decimal"/>
      <w:lvlText w:val="%1.%2"/>
      <w:lvlJc w:val="left"/>
      <w:pPr>
        <w:tabs>
          <w:tab w:val="num" w:pos="6379"/>
        </w:tabs>
        <w:ind w:left="6379"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16">
    <w:lvl w:ilvl="0">
      <w:start w:val="1"/>
      <w:numFmt w:val="decimal"/>
      <w:lvlText w:val="%1."/>
      <w:lvlJc w:val="left"/>
      <w:pPr>
        <w:tabs>
          <w:tab w:val="num" w:pos="5529"/>
        </w:tabs>
        <w:ind w:left="5529" w:hanging="1134"/>
      </w:pPr>
      <w:rPr>
        <w:rFonts w:ascii="Times New Roman" w:hAnsi="Times New Roman" w:cs="Times New Roman"/>
      </w:rPr>
    </w:lvl>
    <w:lvl w:ilvl="1">
      <w:start w:val="1"/>
      <w:numFmt w:val="decimal"/>
      <w:lvlText w:val="%1.%2"/>
      <w:lvlJc w:val="left"/>
      <w:pPr>
        <w:tabs>
          <w:tab w:val="num" w:pos="6379"/>
        </w:tabs>
        <w:ind w:left="6379"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17">
    <w:lvl w:ilvl="0">
      <w:start w:val="1"/>
      <w:numFmt w:val="decimal"/>
      <w:lvlText w:val="%1."/>
      <w:lvlJc w:val="left"/>
      <w:pPr>
        <w:tabs>
          <w:tab w:val="num" w:pos="5529"/>
        </w:tabs>
        <w:ind w:left="5529" w:hanging="1134"/>
      </w:pPr>
      <w:rPr>
        <w:rFonts w:ascii="Times New Roman" w:hAnsi="Times New Roman" w:cs="Times New Roman"/>
      </w:rPr>
    </w:lvl>
    <w:lvl w:ilvl="1">
      <w:start w:val="1"/>
      <w:numFmt w:val="decimal"/>
      <w:lvlText w:val="%1.%2"/>
      <w:lvlJc w:val="left"/>
      <w:pPr>
        <w:tabs>
          <w:tab w:val="num" w:pos="6379"/>
        </w:tabs>
        <w:ind w:left="6379"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18">
    <w:lvl w:ilvl="0">
      <w:start w:val="1"/>
      <w:numFmt w:val="decimal"/>
      <w:lvlText w:val="%1."/>
      <w:lvlJc w:val="left"/>
      <w:pPr>
        <w:tabs>
          <w:tab w:val="num" w:pos="5529"/>
        </w:tabs>
        <w:ind w:left="5529" w:hanging="1134"/>
      </w:pPr>
      <w:rPr>
        <w:rFonts w:ascii="Times New Roman" w:hAnsi="Times New Roman" w:cs="Times New Roman"/>
      </w:rPr>
    </w:lvl>
    <w:lvl w:ilvl="1">
      <w:start w:val="1"/>
      <w:numFmt w:val="decimal"/>
      <w:lvlText w:val="%1.%2"/>
      <w:lvlJc w:val="left"/>
      <w:pPr>
        <w:tabs>
          <w:tab w:val="num" w:pos="6379"/>
        </w:tabs>
        <w:ind w:left="6379"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19">
    <w:lvl w:ilvl="0">
      <w:start w:val="1"/>
      <w:numFmt w:val="decimal"/>
      <w:lvlText w:val="%1."/>
      <w:lvlJc w:val="left"/>
      <w:pPr>
        <w:tabs>
          <w:tab w:val="num" w:pos="5529"/>
        </w:tabs>
        <w:ind w:left="5529" w:hanging="1134"/>
      </w:pPr>
      <w:rPr>
        <w:rFonts w:ascii="Times New Roman" w:hAnsi="Times New Roman" w:cs="Times New Roman"/>
      </w:rPr>
    </w:lvl>
    <w:lvl w:ilvl="1">
      <w:start w:val="1"/>
      <w:numFmt w:val="decimal"/>
      <w:lvlText w:val="%1.%2"/>
      <w:lvlJc w:val="left"/>
      <w:pPr>
        <w:tabs>
          <w:tab w:val="num" w:pos="6379"/>
        </w:tabs>
        <w:ind w:left="6379"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20">
    <w:lvl w:ilvl="0">
      <w:start w:val="1"/>
      <w:numFmt w:val="decimal"/>
      <w:lvlText w:val="%1."/>
      <w:lvlJc w:val="left"/>
      <w:pPr>
        <w:tabs>
          <w:tab w:val="num" w:pos="5529"/>
        </w:tabs>
        <w:ind w:left="5529" w:hanging="1134"/>
      </w:pPr>
      <w:rPr>
        <w:rFonts w:ascii="Times New Roman" w:hAnsi="Times New Roman" w:cs="Times New Roman"/>
      </w:rPr>
    </w:lvl>
    <w:lvl w:ilvl="1">
      <w:start w:val="1"/>
      <w:numFmt w:val="decimal"/>
      <w:lvlText w:val="%1.%2"/>
      <w:lvlJc w:val="left"/>
      <w:pPr>
        <w:tabs>
          <w:tab w:val="num" w:pos="6379"/>
        </w:tabs>
        <w:ind w:left="6379"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21">
    <w:lvl w:ilvl="0">
      <w:start w:val="1"/>
      <w:numFmt w:val="decimal"/>
      <w:lvlText w:val="%1."/>
      <w:lvlJc w:val="left"/>
      <w:pPr>
        <w:tabs>
          <w:tab w:val="num" w:pos="5529"/>
        </w:tabs>
        <w:ind w:left="5529" w:hanging="1134"/>
      </w:pPr>
      <w:rPr>
        <w:rFonts w:ascii="Times New Roman" w:hAnsi="Times New Roman" w:cs="Times New Roman"/>
      </w:rPr>
    </w:lvl>
    <w:lvl w:ilvl="1">
      <w:start w:val="1"/>
      <w:numFmt w:val="decimal"/>
      <w:lvlText w:val="%1.%2"/>
      <w:lvlJc w:val="left"/>
      <w:pPr>
        <w:tabs>
          <w:tab w:val="num" w:pos="6379"/>
        </w:tabs>
        <w:ind w:left="6379"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22">
    <w:lvl w:ilvl="0">
      <w:start w:val="1"/>
      <w:numFmt w:val="decimal"/>
      <w:lvlText w:val="%1."/>
      <w:lvlJc w:val="left"/>
      <w:pPr>
        <w:tabs>
          <w:tab w:val="num" w:pos="5529"/>
        </w:tabs>
        <w:ind w:left="5529" w:hanging="1134"/>
      </w:pPr>
      <w:rPr>
        <w:rFonts w:ascii="Times New Roman" w:hAnsi="Times New Roman" w:cs="Times New Roman"/>
      </w:rPr>
    </w:lvl>
    <w:lvl w:ilvl="1">
      <w:start w:val="1"/>
      <w:numFmt w:val="decimal"/>
      <w:lvlText w:val="%1.%2"/>
      <w:lvlJc w:val="left"/>
      <w:pPr>
        <w:tabs>
          <w:tab w:val="num" w:pos="6379"/>
        </w:tabs>
        <w:ind w:left="6379"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23">
    <w:lvl w:ilvl="0">
      <w:start w:val="1"/>
      <w:numFmt w:val="decimal"/>
      <w:lvlText w:val="%1."/>
      <w:lvlJc w:val="left"/>
      <w:pPr>
        <w:tabs>
          <w:tab w:val="num" w:pos="5529"/>
        </w:tabs>
        <w:ind w:left="5529" w:hanging="1134"/>
      </w:pPr>
      <w:rPr>
        <w:rFonts w:ascii="Times New Roman" w:hAnsi="Times New Roman" w:cs="Times New Roman"/>
      </w:rPr>
    </w:lvl>
    <w:lvl w:ilvl="1">
      <w:start w:val="1"/>
      <w:numFmt w:val="decimal"/>
      <w:lvlText w:val="%1.%2"/>
      <w:lvlJc w:val="left"/>
      <w:pPr>
        <w:tabs>
          <w:tab w:val="num" w:pos="6379"/>
        </w:tabs>
        <w:ind w:left="6379"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24">
    <w:lvl w:ilvl="0">
      <w:start w:val="1"/>
      <w:numFmt w:val="decimal"/>
      <w:lvlText w:val="%1."/>
      <w:lvlJc w:val="left"/>
      <w:pPr>
        <w:tabs>
          <w:tab w:val="num" w:pos="5529"/>
        </w:tabs>
        <w:ind w:left="5529" w:hanging="1134"/>
      </w:pPr>
      <w:rPr>
        <w:rFonts w:ascii="Times New Roman" w:hAnsi="Times New Roman" w:cs="Times New Roman"/>
      </w:rPr>
    </w:lvl>
    <w:lvl w:ilvl="1">
      <w:start w:val="1"/>
      <w:numFmt w:val="decimal"/>
      <w:lvlText w:val="%1.%2"/>
      <w:lvlJc w:val="left"/>
      <w:pPr>
        <w:tabs>
          <w:tab w:val="num" w:pos="6379"/>
        </w:tabs>
        <w:ind w:left="6379"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25">
    <w:lvl w:ilvl="0">
      <w:start w:val="1"/>
      <w:numFmt w:val="decimal"/>
      <w:lvlText w:val="%1."/>
      <w:lvlJc w:val="left"/>
      <w:pPr>
        <w:tabs>
          <w:tab w:val="num" w:pos="5529"/>
        </w:tabs>
        <w:ind w:left="5529" w:hanging="1134"/>
      </w:pPr>
      <w:rPr>
        <w:rFonts w:ascii="Times New Roman" w:hAnsi="Times New Roman" w:cs="Times New Roman"/>
      </w:rPr>
    </w:lvl>
    <w:lvl w:ilvl="1">
      <w:start w:val="1"/>
      <w:numFmt w:val="decimal"/>
      <w:lvlText w:val="%1.%2"/>
      <w:lvlJc w:val="left"/>
      <w:pPr>
        <w:tabs>
          <w:tab w:val="num" w:pos="6379"/>
        </w:tabs>
        <w:ind w:left="6379"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26">
    <w:lvl w:ilvl="0">
      <w:start w:val="1"/>
      <w:numFmt w:val="decimal"/>
      <w:lvlText w:val="%1."/>
      <w:lvlJc w:val="left"/>
      <w:pPr>
        <w:tabs>
          <w:tab w:val="num" w:pos="5529"/>
        </w:tabs>
        <w:ind w:left="5529" w:hanging="1134"/>
      </w:pPr>
      <w:rPr>
        <w:rFonts w:ascii="Times New Roman" w:hAnsi="Times New Roman" w:cs="Times New Roman"/>
      </w:rPr>
    </w:lvl>
    <w:lvl w:ilvl="1">
      <w:start w:val="1"/>
      <w:numFmt w:val="decimal"/>
      <w:lvlText w:val="%1.%2"/>
      <w:lvlJc w:val="left"/>
      <w:pPr>
        <w:tabs>
          <w:tab w:val="num" w:pos="6379"/>
        </w:tabs>
        <w:ind w:left="6379"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27">
    <w:lvl w:ilvl="0">
      <w:start w:val="1"/>
      <w:numFmt w:val="decimal"/>
      <w:lvlText w:val="%1."/>
      <w:lvlJc w:val="left"/>
      <w:pPr>
        <w:tabs>
          <w:tab w:val="num" w:pos="5529"/>
        </w:tabs>
        <w:ind w:left="5529" w:hanging="1134"/>
      </w:pPr>
      <w:rPr>
        <w:rFonts w:ascii="Times New Roman" w:hAnsi="Times New Roman" w:cs="Times New Roman"/>
      </w:rPr>
    </w:lvl>
    <w:lvl w:ilvl="1">
      <w:start w:val="1"/>
      <w:numFmt w:val="decimal"/>
      <w:lvlText w:val="%1.%2"/>
      <w:lvlJc w:val="left"/>
      <w:pPr>
        <w:tabs>
          <w:tab w:val="num" w:pos="6379"/>
        </w:tabs>
        <w:ind w:left="6379"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28">
    <w:lvl w:ilvl="0">
      <w:start w:val="1"/>
      <w:numFmt w:val="decimal"/>
      <w:lvlText w:val="%1."/>
      <w:lvlJc w:val="left"/>
      <w:pPr>
        <w:tabs>
          <w:tab w:val="num" w:pos="5529"/>
        </w:tabs>
        <w:ind w:left="5529" w:hanging="1134"/>
      </w:pPr>
      <w:rPr>
        <w:rFonts w:ascii="Times New Roman" w:hAnsi="Times New Roman" w:cs="Times New Roman"/>
      </w:rPr>
    </w:lvl>
    <w:lvl w:ilvl="1">
      <w:start w:val="1"/>
      <w:numFmt w:val="decimal"/>
      <w:lvlText w:val="%1.%2"/>
      <w:lvlJc w:val="left"/>
      <w:pPr>
        <w:tabs>
          <w:tab w:val="num" w:pos="6379"/>
        </w:tabs>
        <w:ind w:left="6379"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29">
    <w:lvl w:ilvl="0">
      <w:start w:val="1"/>
      <w:numFmt w:val="decimal"/>
      <w:lvlText w:val="%1."/>
      <w:lvlJc w:val="left"/>
      <w:pPr>
        <w:tabs>
          <w:tab w:val="num" w:pos="5529"/>
        </w:tabs>
        <w:ind w:left="5529" w:hanging="1134"/>
      </w:pPr>
      <w:rPr>
        <w:rFonts w:ascii="Times New Roman" w:hAnsi="Times New Roman" w:cs="Times New Roman"/>
      </w:rPr>
    </w:lvl>
    <w:lvl w:ilvl="1">
      <w:start w:val="1"/>
      <w:numFmt w:val="decimal"/>
      <w:lvlText w:val="%1.%2"/>
      <w:lvlJc w:val="left"/>
      <w:pPr>
        <w:tabs>
          <w:tab w:val="num" w:pos="6379"/>
        </w:tabs>
        <w:ind w:left="6379"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30">
    <w:lvl w:ilvl="0">
      <w:start w:val="1"/>
      <w:numFmt w:val="decimal"/>
      <w:lvlText w:val="%1."/>
      <w:lvlJc w:val="left"/>
      <w:pPr>
        <w:tabs>
          <w:tab w:val="num" w:pos="5529"/>
        </w:tabs>
        <w:ind w:left="5529" w:hanging="1134"/>
      </w:pPr>
      <w:rPr>
        <w:rFonts w:ascii="Times New Roman" w:hAnsi="Times New Roman" w:cs="Times New Roman"/>
      </w:rPr>
    </w:lvl>
    <w:lvl w:ilvl="1">
      <w:start w:val="1"/>
      <w:numFmt w:val="decimal"/>
      <w:lvlText w:val="%1.%2"/>
      <w:lvlJc w:val="left"/>
      <w:pPr>
        <w:tabs>
          <w:tab w:val="num" w:pos="6379"/>
        </w:tabs>
        <w:ind w:left="6379"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31">
    <w:lvl w:ilvl="0">
      <w:start w:val="1"/>
      <w:numFmt w:val="decimal"/>
      <w:lvlText w:val="%1."/>
      <w:lvlJc w:val="left"/>
      <w:pPr>
        <w:tabs>
          <w:tab w:val="num" w:pos="5529"/>
        </w:tabs>
        <w:ind w:left="5529" w:hanging="1134"/>
      </w:pPr>
      <w:rPr>
        <w:rFonts w:ascii="Times New Roman" w:hAnsi="Times New Roman" w:cs="Times New Roman"/>
      </w:rPr>
    </w:lvl>
    <w:lvl w:ilvl="1">
      <w:start w:val="1"/>
      <w:numFmt w:val="decimal"/>
      <w:lvlText w:val="%1.%2"/>
      <w:lvlJc w:val="left"/>
      <w:pPr>
        <w:tabs>
          <w:tab w:val="num" w:pos="6379"/>
        </w:tabs>
        <w:ind w:left="6379"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32">
    <w:lvl w:ilvl="0">
      <w:start w:val="1"/>
      <w:numFmt w:val="decimal"/>
      <w:lvlText w:val="%1."/>
      <w:lvlJc w:val="left"/>
      <w:pPr>
        <w:tabs>
          <w:tab w:val="num" w:pos="5529"/>
        </w:tabs>
        <w:ind w:left="5529" w:hanging="1134"/>
      </w:pPr>
      <w:rPr>
        <w:rFonts w:ascii="Times New Roman" w:hAnsi="Times New Roman" w:cs="Times New Roman"/>
      </w:rPr>
    </w:lvl>
    <w:lvl w:ilvl="1">
      <w:start w:val="1"/>
      <w:numFmt w:val="decimal"/>
      <w:lvlText w:val="%1.%2"/>
      <w:lvlJc w:val="left"/>
      <w:pPr>
        <w:tabs>
          <w:tab w:val="num" w:pos="6379"/>
        </w:tabs>
        <w:ind w:left="6379"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33">
    <w:lvl w:ilvl="0">
      <w:start w:val="1"/>
      <w:numFmt w:val="decimal"/>
      <w:lvlText w:val="%1."/>
      <w:lvlJc w:val="left"/>
      <w:pPr>
        <w:tabs>
          <w:tab w:val="num" w:pos="5529"/>
        </w:tabs>
        <w:ind w:left="5529" w:hanging="1134"/>
      </w:pPr>
      <w:rPr>
        <w:rFonts w:ascii="Times New Roman" w:hAnsi="Times New Roman" w:cs="Times New Roman"/>
      </w:rPr>
    </w:lvl>
    <w:lvl w:ilvl="1">
      <w:start w:val="1"/>
      <w:numFmt w:val="decimal"/>
      <w:lvlText w:val="%1.%2"/>
      <w:lvlJc w:val="left"/>
      <w:pPr>
        <w:tabs>
          <w:tab w:val="num" w:pos="6379"/>
        </w:tabs>
        <w:ind w:left="6379"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34">
    <w:lvl w:ilvl="0">
      <w:start w:val="1"/>
      <w:numFmt w:val="decimal"/>
      <w:lvlText w:val="%1."/>
      <w:lvlJc w:val="left"/>
      <w:pPr>
        <w:tabs>
          <w:tab w:val="num" w:pos="5529"/>
        </w:tabs>
        <w:ind w:left="5529" w:hanging="1134"/>
      </w:pPr>
      <w:rPr>
        <w:rFonts w:ascii="Times New Roman" w:hAnsi="Times New Roman" w:cs="Times New Roman"/>
      </w:rPr>
    </w:lvl>
    <w:lvl w:ilvl="1">
      <w:start w:val="1"/>
      <w:numFmt w:val="decimal"/>
      <w:lvlText w:val="%1.%2"/>
      <w:lvlJc w:val="left"/>
      <w:pPr>
        <w:tabs>
          <w:tab w:val="num" w:pos="6379"/>
        </w:tabs>
        <w:ind w:left="6379"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35">
    <w:lvl w:ilvl="0">
      <w:start w:val="1"/>
      <w:numFmt w:val="decimal"/>
      <w:lvlText w:val="%1."/>
      <w:lvlJc w:val="left"/>
      <w:pPr>
        <w:tabs>
          <w:tab w:val="num" w:pos="5529"/>
        </w:tabs>
        <w:ind w:left="5529" w:hanging="1134"/>
      </w:pPr>
      <w:rPr>
        <w:rFonts w:ascii="Times New Roman" w:hAnsi="Times New Roman" w:cs="Times New Roman"/>
      </w:rPr>
    </w:lvl>
    <w:lvl w:ilvl="1">
      <w:start w:val="1"/>
      <w:numFmt w:val="decimal"/>
      <w:lvlText w:val="%1.%2"/>
      <w:lvlJc w:val="left"/>
      <w:pPr>
        <w:tabs>
          <w:tab w:val="num" w:pos="6379"/>
        </w:tabs>
        <w:ind w:left="6379"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36">
    <w:lvl w:ilvl="0">
      <w:start w:val="1"/>
      <w:numFmt w:val="decimal"/>
      <w:lvlText w:val="%1."/>
      <w:lvlJc w:val="left"/>
      <w:pPr>
        <w:tabs>
          <w:tab w:val="num" w:pos="5529"/>
        </w:tabs>
        <w:ind w:left="5529" w:hanging="1134"/>
      </w:pPr>
      <w:rPr>
        <w:rFonts w:ascii="Times New Roman" w:hAnsi="Times New Roman" w:cs="Times New Roman"/>
      </w:rPr>
    </w:lvl>
    <w:lvl w:ilvl="1">
      <w:start w:val="1"/>
      <w:numFmt w:val="decimal"/>
      <w:lvlText w:val="%1.%2"/>
      <w:lvlJc w:val="left"/>
      <w:pPr>
        <w:tabs>
          <w:tab w:val="num" w:pos="6379"/>
        </w:tabs>
        <w:ind w:left="6379"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37">
    <w:lvl w:ilvl="0">
      <w:start w:val="1"/>
      <w:numFmt w:val="decimal"/>
      <w:lvlText w:val="%1."/>
      <w:lvlJc w:val="left"/>
      <w:pPr>
        <w:tabs>
          <w:tab w:val="num" w:pos="5529"/>
        </w:tabs>
        <w:ind w:left="5529" w:hanging="1134"/>
      </w:pPr>
      <w:rPr>
        <w:rFonts w:ascii="Times New Roman" w:hAnsi="Times New Roman" w:cs="Times New Roman"/>
      </w:rPr>
    </w:lvl>
    <w:lvl w:ilvl="1">
      <w:start w:val="1"/>
      <w:numFmt w:val="decimal"/>
      <w:lvlText w:val="%1.%2"/>
      <w:lvlJc w:val="left"/>
      <w:pPr>
        <w:tabs>
          <w:tab w:val="num" w:pos="6379"/>
        </w:tabs>
        <w:ind w:left="6379"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38">
    <w:lvl w:ilvl="0">
      <w:start w:val="1"/>
      <w:numFmt w:val="decimal"/>
      <w:lvlText w:val="%1."/>
      <w:lvlJc w:val="left"/>
      <w:pPr>
        <w:tabs>
          <w:tab w:val="num" w:pos="5529"/>
        </w:tabs>
        <w:ind w:left="5529" w:hanging="1134"/>
      </w:pPr>
      <w:rPr>
        <w:rFonts w:ascii="Times New Roman" w:hAnsi="Times New Roman" w:cs="Times New Roman"/>
      </w:rPr>
    </w:lvl>
    <w:lvl w:ilvl="1">
      <w:start w:val="1"/>
      <w:numFmt w:val="decimal"/>
      <w:lvlText w:val="%1.%2"/>
      <w:lvlJc w:val="left"/>
      <w:pPr>
        <w:tabs>
          <w:tab w:val="num" w:pos="6379"/>
        </w:tabs>
        <w:ind w:left="6379"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39">
    <w:lvl w:ilvl="0">
      <w:start w:val="1"/>
      <w:numFmt w:val="decimal"/>
      <w:lvlText w:val="%1."/>
      <w:lvlJc w:val="left"/>
      <w:pPr>
        <w:tabs>
          <w:tab w:val="num" w:pos="5529"/>
        </w:tabs>
        <w:ind w:left="5529" w:hanging="1134"/>
      </w:pPr>
      <w:rPr>
        <w:rFonts w:ascii="Times New Roman" w:hAnsi="Times New Roman" w:cs="Times New Roman"/>
      </w:rPr>
    </w:lvl>
    <w:lvl w:ilvl="1">
      <w:start w:val="1"/>
      <w:numFmt w:val="decimal"/>
      <w:lvlText w:val="%1.%2"/>
      <w:lvlJc w:val="left"/>
      <w:pPr>
        <w:tabs>
          <w:tab w:val="num" w:pos="6379"/>
        </w:tabs>
        <w:ind w:left="6379"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40">
    <w:lvl w:ilvl="0">
      <w:start w:val="1"/>
      <w:numFmt w:val="decimal"/>
      <w:lvlText w:val="%1."/>
      <w:lvlJc w:val="left"/>
      <w:pPr>
        <w:tabs>
          <w:tab w:val="num" w:pos="5529"/>
        </w:tabs>
        <w:ind w:left="5529" w:hanging="1134"/>
      </w:pPr>
      <w:rPr>
        <w:rFonts w:ascii="Times New Roman" w:hAnsi="Times New Roman" w:cs="Times New Roman"/>
      </w:rPr>
    </w:lvl>
    <w:lvl w:ilvl="1">
      <w:start w:val="1"/>
      <w:numFmt w:val="decimal"/>
      <w:lvlText w:val="%1.%2"/>
      <w:lvlJc w:val="left"/>
      <w:pPr>
        <w:tabs>
          <w:tab w:val="num" w:pos="6379"/>
        </w:tabs>
        <w:ind w:left="6379"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41">
    <w:lvl w:ilvl="0">
      <w:start w:val="1"/>
      <w:numFmt w:val="decimal"/>
      <w:lvlText w:val="%1."/>
      <w:lvlJc w:val="left"/>
      <w:pPr>
        <w:tabs>
          <w:tab w:val="num" w:pos="5529"/>
        </w:tabs>
        <w:ind w:left="5529" w:hanging="1134"/>
      </w:pPr>
      <w:rPr>
        <w:rFonts w:ascii="Times New Roman" w:hAnsi="Times New Roman" w:cs="Times New Roman"/>
      </w:rPr>
    </w:lvl>
    <w:lvl w:ilvl="1">
      <w:start w:val="1"/>
      <w:numFmt w:val="decimal"/>
      <w:lvlText w:val="%1.%2"/>
      <w:lvlJc w:val="left"/>
      <w:pPr>
        <w:tabs>
          <w:tab w:val="num" w:pos="6379"/>
        </w:tabs>
        <w:ind w:left="6379"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42">
    <w:lvl w:ilvl="0">
      <w:start w:val="1"/>
      <w:numFmt w:val="decimal"/>
      <w:lvlText w:val="%1."/>
      <w:lvlJc w:val="left"/>
      <w:pPr>
        <w:tabs>
          <w:tab w:val="num" w:pos="5529"/>
        </w:tabs>
        <w:ind w:left="5529" w:hanging="1134"/>
      </w:pPr>
      <w:rPr>
        <w:rFonts w:ascii="Times New Roman" w:hAnsi="Times New Roman" w:cs="Times New Roman"/>
      </w:rPr>
    </w:lvl>
    <w:lvl w:ilvl="1">
      <w:start w:val="1"/>
      <w:numFmt w:val="decimal"/>
      <w:lvlText w:val="%1.%2"/>
      <w:lvlJc w:val="left"/>
      <w:pPr>
        <w:tabs>
          <w:tab w:val="num" w:pos="6379"/>
        </w:tabs>
        <w:ind w:left="6379"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43">
    <w:lvl w:ilvl="0">
      <w:start w:val="1"/>
      <w:numFmt w:val="decimal"/>
      <w:lvlText w:val="%1."/>
      <w:lvlJc w:val="left"/>
      <w:pPr>
        <w:tabs>
          <w:tab w:val="num" w:pos="5529"/>
        </w:tabs>
        <w:ind w:left="5529" w:hanging="1134"/>
      </w:pPr>
      <w:rPr>
        <w:rFonts w:ascii="Times New Roman" w:hAnsi="Times New Roman" w:cs="Times New Roman"/>
      </w:rPr>
    </w:lvl>
    <w:lvl w:ilvl="1">
      <w:start w:val="1"/>
      <w:numFmt w:val="decimal"/>
      <w:lvlText w:val="%1.%2"/>
      <w:lvlJc w:val="left"/>
      <w:pPr>
        <w:tabs>
          <w:tab w:val="num" w:pos="6379"/>
        </w:tabs>
        <w:ind w:left="6379"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44">
    <w:lvl w:ilvl="0">
      <w:start w:val="1"/>
      <w:numFmt w:val="decimal"/>
      <w:lvlText w:val="%1."/>
      <w:lvlJc w:val="left"/>
      <w:pPr>
        <w:tabs>
          <w:tab w:val="num" w:pos="5529"/>
        </w:tabs>
        <w:ind w:left="5529" w:hanging="1134"/>
      </w:pPr>
      <w:rPr>
        <w:rFonts w:ascii="Times New Roman" w:hAnsi="Times New Roman" w:cs="Times New Roman"/>
      </w:rPr>
    </w:lvl>
    <w:lvl w:ilvl="1">
      <w:start w:val="1"/>
      <w:numFmt w:val="decimal"/>
      <w:lvlText w:val="%1.%2"/>
      <w:lvlJc w:val="left"/>
      <w:pPr>
        <w:tabs>
          <w:tab w:val="num" w:pos="6379"/>
        </w:tabs>
        <w:ind w:left="6379"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45">
    <w:lvl w:ilvl="0">
      <w:start w:val="1"/>
      <w:numFmt w:val="decimal"/>
      <w:lvlText w:val="%1."/>
      <w:lvlJc w:val="left"/>
      <w:pPr>
        <w:tabs>
          <w:tab w:val="num" w:pos="5529"/>
        </w:tabs>
        <w:ind w:left="5529" w:hanging="1134"/>
      </w:pPr>
      <w:rPr>
        <w:rFonts w:ascii="Times New Roman" w:hAnsi="Times New Roman" w:cs="Times New Roman"/>
      </w:rPr>
    </w:lvl>
    <w:lvl w:ilvl="1">
      <w:start w:val="1"/>
      <w:numFmt w:val="decimal"/>
      <w:lvlText w:val="%1.%2"/>
      <w:lvlJc w:val="left"/>
      <w:pPr>
        <w:tabs>
          <w:tab w:val="num" w:pos="6379"/>
        </w:tabs>
        <w:ind w:left="6379"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46">
    <w:lvl w:ilvl="0">
      <w:start w:val="1"/>
      <w:numFmt w:val="decimal"/>
      <w:lvlText w:val="%1."/>
      <w:lvlJc w:val="left"/>
      <w:pPr>
        <w:tabs>
          <w:tab w:val="num" w:pos="5529"/>
        </w:tabs>
        <w:ind w:left="5529" w:hanging="1134"/>
      </w:pPr>
      <w:rPr>
        <w:rFonts w:ascii="Times New Roman" w:hAnsi="Times New Roman" w:cs="Times New Roman"/>
      </w:rPr>
    </w:lvl>
    <w:lvl w:ilvl="1">
      <w:start w:val="1"/>
      <w:numFmt w:val="decimal"/>
      <w:lvlText w:val="%1.%2"/>
      <w:lvlJc w:val="left"/>
      <w:pPr>
        <w:tabs>
          <w:tab w:val="num" w:pos="6379"/>
        </w:tabs>
        <w:ind w:left="6379"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3"/>
  </w:num>
  <w:num w:numId="48">
    <w:abstractNumId w:val="3"/>
  </w:num>
  <w:num w:numId="49">
    <w:abstractNumId w:val="3"/>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51">
    <w:abstractNumId w:val="3"/>
  </w:num>
  <w:num w:numId="52">
    <w:abstractNumId w:val="3"/>
  </w:num>
  <w:num w:numId="53">
    <w:abstractNumId w:val="3"/>
  </w:num>
  <w:num w:numId="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55">
    <w:abstractNumId w:val="3"/>
  </w:num>
  <w:num w:numId="56">
    <w:abstractNumId w:val="3"/>
  </w:num>
  <w:num w:numId="57">
    <w:abstractNumId w:val="3"/>
  </w:num>
  <w:num w:numId="58">
    <w:abstractNumId w:val="3"/>
  </w:num>
  <w:num w:numId="59">
    <w:abstractNumId w:val="3"/>
  </w:num>
  <w:num w:numId="60">
    <w:abstractNumId w:val="3"/>
  </w:num>
  <w:num w:numId="61">
    <w:abstractNumId w:val="3"/>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63">
    <w:abstractNumId w:val="3"/>
  </w:num>
  <w:num w:numId="64">
    <w:abstractNumId w:val="3"/>
  </w:num>
  <w:num w:numId="65">
    <w:abstractNumId w:val="3"/>
  </w:num>
  <w:num w:numId="66">
    <w:abstractNumId w:val="3"/>
  </w:num>
  <w:num w:numId="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68">
    <w:abstractNumId w:val="3"/>
  </w:num>
  <w:num w:numId="69">
    <w:abstractNumId w:val="3"/>
  </w:num>
  <w:num w:numId="70">
    <w:abstractNumId w:val="3"/>
  </w:num>
  <w:num w:numId="71">
    <w:abstractNumId w:val="3"/>
  </w:num>
  <w:num w:numId="72">
    <w:abstractNumId w:val="3"/>
  </w:num>
  <w:num w:numId="73">
    <w:abstractNumId w:val="3"/>
  </w:num>
  <w:num w:numId="74">
    <w:abstractNumId w:val="3"/>
  </w:num>
  <w:num w:numId="75">
    <w:abstractNumId w:val="3"/>
  </w:num>
  <w:num w:numId="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77">
    <w:abstractNumId w:val="3"/>
  </w:num>
  <w:num w:numId="78">
    <w:abstractNumId w:val="3"/>
  </w:num>
  <w:num w:numId="79">
    <w:abstractNumId w:val="3"/>
  </w:num>
  <w:num w:numId="80">
    <w:abstractNumId w:val="3"/>
  </w:num>
</w:numbering>
</file>

<file path=word/settings.xml><?xml version="1.0" encoding="utf-8"?>
<w:settings xmlns:w="http://schemas.openxmlformats.org/wordprocessingml/2006/main">
  <w:zoom w:percent="100"/>
  <w:embedSystemFonts/>
  <w:defaultTabStop w:val="567"/>
  <w:autoHyphenation w:val="true"/>
  <w:doNotHyphenateCaps/>
  <w:hyphenationZone w:val="357"/>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6"/>
        <w:szCs w:val="26"/>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99"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uiPriority="99" w:semiHidden="1" w:unhideWhenUsed="1"/>
    <w:lsdException w:name="line number" w:semiHidden="1" w:unhideWhenUsed="1"/>
    <w:lsdException w:name="page number" w:semiHidden="1" w:unhideWhenUsed="1"/>
    <w:lsdException w:name="endnote reference" w:uiPriority="99"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0426c"/>
    <w:pPr>
      <w:widowControl/>
      <w:suppressAutoHyphens w:val="true"/>
      <w:bidi w:val="0"/>
      <w:spacing w:before="120" w:after="0"/>
      <w:jc w:val="both"/>
    </w:pPr>
    <w:rPr>
      <w:rFonts w:ascii="Times New Roman" w:hAnsi="Times New Roman" w:eastAsia="Times New Roman" w:cs="Times New Roman"/>
      <w:color w:val="auto"/>
      <w:kern w:val="0"/>
      <w:sz w:val="26"/>
      <w:szCs w:val="26"/>
      <w:lang w:val="ru-RU" w:eastAsia="ru-RU" w:bidi="ar-SA"/>
    </w:rPr>
  </w:style>
  <w:style w:type="paragraph" w:styleId="Heading1">
    <w:name w:val="Heading 1"/>
    <w:basedOn w:val="Normal"/>
    <w:next w:val="Normal"/>
    <w:qFormat/>
    <w:rsid w:val="001b3984"/>
    <w:pPr>
      <w:keepNext w:val="true"/>
      <w:keepLines/>
      <w:pageBreakBefore/>
      <w:tabs>
        <w:tab w:val="clear" w:pos="567"/>
        <w:tab w:val="left" w:pos="1134" w:leader="none"/>
      </w:tabs>
      <w:suppressAutoHyphens w:val="true"/>
      <w:spacing w:before="480" w:after="240"/>
      <w:ind w:left="1134" w:hanging="0"/>
      <w:jc w:val="left"/>
      <w:outlineLvl w:val="0"/>
    </w:pPr>
    <w:rPr>
      <w:rFonts w:ascii="Arial" w:hAnsi="Arial"/>
      <w:b/>
      <w:kern w:val="2"/>
      <w:sz w:val="40"/>
    </w:rPr>
  </w:style>
  <w:style w:type="paragraph" w:styleId="Heading2">
    <w:name w:val="Heading 2"/>
    <w:basedOn w:val="Normal"/>
    <w:next w:val="Normal"/>
    <w:link w:val="24"/>
    <w:qFormat/>
    <w:rsid w:val="001b3984"/>
    <w:pPr>
      <w:keepNext w:val="true"/>
      <w:numPr>
        <w:ilvl w:val="1"/>
        <w:numId w:val="3"/>
      </w:numPr>
      <w:tabs>
        <w:tab w:val="clear" w:pos="567"/>
        <w:tab w:val="left" w:pos="1560" w:leader="none"/>
      </w:tabs>
      <w:suppressAutoHyphens w:val="true"/>
      <w:spacing w:before="360" w:after="120"/>
      <w:ind w:left="1560" w:hanging="0"/>
      <w:jc w:val="left"/>
      <w:outlineLvl w:val="1"/>
    </w:pPr>
    <w:rPr>
      <w:b/>
      <w:sz w:val="32"/>
    </w:rPr>
  </w:style>
  <w:style w:type="paragraph" w:styleId="Heading3">
    <w:name w:val="Heading 3"/>
    <w:basedOn w:val="Normal"/>
    <w:next w:val="Normal"/>
    <w:qFormat/>
    <w:pPr>
      <w:keepNext w:val="true"/>
      <w:numPr>
        <w:ilvl w:val="2"/>
        <w:numId w:val="1"/>
      </w:numPr>
      <w:suppressAutoHyphens w:val="true"/>
      <w:spacing w:before="120" w:after="120"/>
      <w:jc w:val="left"/>
      <w:outlineLvl w:val="2"/>
    </w:pPr>
    <w:rPr>
      <w:b/>
    </w:rPr>
  </w:style>
  <w:style w:type="paragraph" w:styleId="Heading4">
    <w:name w:val="Heading 4"/>
    <w:basedOn w:val="Normal"/>
    <w:next w:val="Normal"/>
    <w:qFormat/>
    <w:pPr>
      <w:keepNext w:val="true"/>
      <w:numPr>
        <w:ilvl w:val="3"/>
        <w:numId w:val="1"/>
      </w:numPr>
      <w:tabs>
        <w:tab w:val="clear" w:pos="567"/>
        <w:tab w:val="left" w:pos="1134" w:leader="none"/>
      </w:tabs>
      <w:suppressAutoHyphens w:val="true"/>
      <w:spacing w:before="240" w:after="120"/>
      <w:outlineLvl w:val="3"/>
    </w:pPr>
    <w:rPr>
      <w:b/>
      <w:i/>
    </w:rPr>
  </w:style>
  <w:style w:type="paragraph" w:styleId="Heading5">
    <w:name w:val="Heading 5"/>
    <w:basedOn w:val="Normal"/>
    <w:next w:val="Normal"/>
    <w:qFormat/>
    <w:pPr>
      <w:keepNext w:val="true"/>
      <w:numPr>
        <w:ilvl w:val="4"/>
        <w:numId w:val="2"/>
      </w:numPr>
      <w:tabs>
        <w:tab w:val="clear" w:pos="567"/>
        <w:tab w:val="left" w:pos="360" w:leader="none"/>
      </w:tabs>
      <w:suppressAutoHyphens w:val="true"/>
      <w:spacing w:before="60" w:after="0"/>
      <w:ind w:left="0" w:hanging="0"/>
      <w:outlineLvl w:val="4"/>
    </w:pPr>
    <w:rPr>
      <w:b/>
    </w:rPr>
  </w:style>
  <w:style w:type="paragraph" w:styleId="Heading6">
    <w:name w:val="Heading 6"/>
    <w:basedOn w:val="Normal"/>
    <w:next w:val="Normal"/>
    <w:qFormat/>
    <w:pPr>
      <w:widowControl w:val="false"/>
      <w:numPr>
        <w:ilvl w:val="5"/>
        <w:numId w:val="2"/>
      </w:numPr>
      <w:tabs>
        <w:tab w:val="clear" w:pos="567"/>
        <w:tab w:val="left" w:pos="360" w:leader="none"/>
      </w:tabs>
      <w:suppressAutoHyphens w:val="true"/>
      <w:spacing w:before="240" w:after="60"/>
      <w:ind w:left="0" w:hanging="0"/>
      <w:outlineLvl w:val="5"/>
    </w:pPr>
    <w:rPr>
      <w:b/>
      <w:sz w:val="22"/>
    </w:rPr>
  </w:style>
  <w:style w:type="paragraph" w:styleId="Heading7">
    <w:name w:val="Heading 7"/>
    <w:basedOn w:val="Normal"/>
    <w:next w:val="Normal"/>
    <w:qFormat/>
    <w:pPr>
      <w:widowControl w:val="false"/>
      <w:numPr>
        <w:ilvl w:val="6"/>
        <w:numId w:val="2"/>
      </w:numPr>
      <w:tabs>
        <w:tab w:val="clear" w:pos="567"/>
        <w:tab w:val="left" w:pos="360" w:leader="none"/>
      </w:tabs>
      <w:suppressAutoHyphens w:val="true"/>
      <w:spacing w:before="240" w:after="60"/>
      <w:ind w:left="0" w:hanging="0"/>
      <w:outlineLvl w:val="6"/>
    </w:pPr>
    <w:rPr/>
  </w:style>
  <w:style w:type="paragraph" w:styleId="Heading8">
    <w:name w:val="Heading 8"/>
    <w:basedOn w:val="Normal"/>
    <w:next w:val="Normal"/>
    <w:qFormat/>
    <w:pPr>
      <w:widowControl w:val="false"/>
      <w:numPr>
        <w:ilvl w:val="7"/>
        <w:numId w:val="2"/>
      </w:numPr>
      <w:tabs>
        <w:tab w:val="clear" w:pos="567"/>
        <w:tab w:val="left" w:pos="360" w:leader="none"/>
      </w:tabs>
      <w:suppressAutoHyphens w:val="true"/>
      <w:spacing w:before="240" w:after="60"/>
      <w:ind w:left="0" w:hanging="0"/>
      <w:outlineLvl w:val="7"/>
    </w:pPr>
    <w:rPr>
      <w:i/>
    </w:rPr>
  </w:style>
  <w:style w:type="paragraph" w:styleId="Heading9">
    <w:name w:val="Heading 9"/>
    <w:basedOn w:val="Normal"/>
    <w:next w:val="Normal"/>
    <w:qFormat/>
    <w:pPr>
      <w:widowControl w:val="false"/>
      <w:numPr>
        <w:ilvl w:val="8"/>
        <w:numId w:val="2"/>
      </w:numPr>
      <w:tabs>
        <w:tab w:val="clear" w:pos="567"/>
        <w:tab w:val="left" w:pos="360" w:leader="none"/>
      </w:tabs>
      <w:suppressAutoHyphens w:val="true"/>
      <w:spacing w:before="240" w:after="60"/>
      <w:ind w:left="0" w:hanging="0"/>
      <w:outlineLvl w:val="8"/>
    </w:pPr>
    <w:rPr>
      <w:rFonts w:ascii="Arial" w:hAnsi="Arial"/>
      <w:sz w:val="22"/>
    </w:rPr>
  </w:style>
  <w:style w:type="character" w:styleId="DefaultParagraphFont" w:default="1">
    <w:name w:val="Default Paragraph Font"/>
    <w:uiPriority w:val="1"/>
    <w:semiHidden/>
    <w:unhideWhenUsed/>
    <w:qFormat/>
    <w:rPr/>
  </w:style>
  <w:style w:type="character" w:styleId="24" w:customStyle="1">
    <w:name w:val="Заголовок 2 Знак4"/>
    <w:qFormat/>
    <w:rsid w:val="001d54b3"/>
    <w:rPr>
      <w:b/>
      <w:sz w:val="32"/>
    </w:rPr>
  </w:style>
  <w:style w:type="character" w:styleId="Hyperlink">
    <w:name w:val="Hyperlink"/>
    <w:uiPriority w:val="99"/>
    <w:rPr>
      <w:color w:val="0000FF"/>
      <w:u w:val="single"/>
    </w:rPr>
  </w:style>
  <w:style w:type="character" w:styleId="Style">
    <w:name w:val="Символ сноски"/>
    <w:uiPriority w:val="99"/>
    <w:qFormat/>
    <w:rPr>
      <w:vertAlign w:val="superscript"/>
    </w:rPr>
  </w:style>
  <w:style w:type="character" w:styleId="FootnoteReference">
    <w:name w:val="Footnote Reference"/>
    <w:rPr>
      <w:vertAlign w:val="superscript"/>
    </w:rPr>
  </w:style>
  <w:style w:type="character" w:styleId="Pagenumber">
    <w:name w:val="page number"/>
    <w:qFormat/>
    <w:rPr>
      <w:rFonts w:ascii="Times New Roman" w:hAnsi="Times New Roman"/>
      <w:sz w:val="20"/>
    </w:rPr>
  </w:style>
  <w:style w:type="character" w:styleId="FollowedHyperlink">
    <w:name w:val="FollowedHyperlink"/>
    <w:rPr>
      <w:color w:val="800080"/>
      <w:u w:val="single"/>
    </w:rPr>
  </w:style>
  <w:style w:type="character" w:styleId="Style1" w:customStyle="1">
    <w:name w:val="Текст сноски Знак"/>
    <w:uiPriority w:val="99"/>
    <w:qFormat/>
    <w:rsid w:val="0006354d"/>
    <w:rPr/>
  </w:style>
  <w:style w:type="character" w:styleId="2" w:customStyle="1">
    <w:name w:val="Пункт Знак2"/>
    <w:link w:val="Style24"/>
    <w:qFormat/>
    <w:rsid w:val="007d5454"/>
    <w:rPr/>
  </w:style>
  <w:style w:type="character" w:styleId="Style2" w:customStyle="1">
    <w:name w:val="Пункт Знак"/>
    <w:qFormat/>
    <w:rPr>
      <w:sz w:val="28"/>
      <w:lang w:val="ru-RU" w:eastAsia="ru-RU" w:bidi="ar-SA"/>
    </w:rPr>
  </w:style>
  <w:style w:type="character" w:styleId="1" w:customStyle="1">
    <w:name w:val="Подпункт Знак1"/>
    <w:link w:val="Style25"/>
    <w:qFormat/>
    <w:rsid w:val="00c22e8e"/>
    <w:rPr/>
  </w:style>
  <w:style w:type="character" w:styleId="Style3" w:customStyle="1">
    <w:name w:val="Подпункт Знак"/>
    <w:qFormat/>
    <w:rPr>
      <w:sz w:val="28"/>
      <w:lang w:val="ru-RU" w:eastAsia="ru-RU" w:bidi="ar-SA"/>
    </w:rPr>
  </w:style>
  <w:style w:type="character" w:styleId="Style4" w:customStyle="1">
    <w:name w:val="комментарий"/>
    <w:qFormat/>
    <w:rsid w:val="001b3984"/>
    <w:rPr>
      <w:b/>
      <w:i/>
      <w:shd w:fill="FFFF99" w:val="clear"/>
    </w:rPr>
  </w:style>
  <w:style w:type="character" w:styleId="21" w:customStyle="1">
    <w:name w:val="Пункт2 Знак"/>
    <w:link w:val="211"/>
    <w:qFormat/>
    <w:rsid w:val="007e299e"/>
    <w:rPr>
      <w:b/>
    </w:rPr>
  </w:style>
  <w:style w:type="character" w:styleId="Style5" w:customStyle="1">
    <w:name w:val="Подподпункт Знак"/>
    <w:link w:val="Style26"/>
    <w:qFormat/>
    <w:locked/>
    <w:rsid w:val="001d54b3"/>
    <w:rPr/>
  </w:style>
  <w:style w:type="character" w:styleId="Style6" w:customStyle="1">
    <w:name w:val="Текст выноски Знак"/>
    <w:link w:val="BalloonText"/>
    <w:uiPriority w:val="99"/>
    <w:semiHidden/>
    <w:qFormat/>
    <w:locked/>
    <w:rsid w:val="00a633f7"/>
    <w:rPr>
      <w:rFonts w:ascii="Tahoma" w:hAnsi="Tahoma" w:cs="Tahoma"/>
      <w:sz w:val="16"/>
      <w:szCs w:val="16"/>
    </w:rPr>
  </w:style>
  <w:style w:type="character" w:styleId="Style7" w:customStyle="1">
    <w:name w:val="Основной текст Знак"/>
    <w:qFormat/>
    <w:rsid w:val="009b632e"/>
    <w:rPr>
      <w:sz w:val="28"/>
      <w:szCs w:val="24"/>
    </w:rPr>
  </w:style>
  <w:style w:type="character" w:styleId="Style8" w:customStyle="1">
    <w:name w:val="Текст примечания Знак"/>
    <w:link w:val="Annotationtext"/>
    <w:uiPriority w:val="99"/>
    <w:qFormat/>
    <w:locked/>
    <w:rsid w:val="00c32d67"/>
    <w:rPr/>
  </w:style>
  <w:style w:type="character" w:styleId="11" w:customStyle="1">
    <w:name w:val="Пункт Знак1"/>
    <w:uiPriority w:val="99"/>
    <w:qFormat/>
    <w:rPr>
      <w:sz w:val="28"/>
      <w:lang w:val="ru-RU" w:eastAsia="ru-RU" w:bidi="ar-SA"/>
    </w:rPr>
  </w:style>
  <w:style w:type="character" w:styleId="Annotationreference">
    <w:name w:val="annotation reference"/>
    <w:uiPriority w:val="99"/>
    <w:qFormat/>
    <w:rPr>
      <w:sz w:val="16"/>
    </w:rPr>
  </w:style>
  <w:style w:type="character" w:styleId="Style9" w:customStyle="1">
    <w:name w:val="Заголовок Знак"/>
    <w:qFormat/>
    <w:rsid w:val="00b12101"/>
    <w:rPr>
      <w:sz w:val="24"/>
      <w:szCs w:val="24"/>
      <w:lang w:val="x-none" w:eastAsia="x-none"/>
    </w:rPr>
  </w:style>
  <w:style w:type="character" w:styleId="FontStyle29" w:customStyle="1">
    <w:name w:val="Font Style29"/>
    <w:uiPriority w:val="99"/>
    <w:qFormat/>
    <w:rsid w:val="00794ddd"/>
    <w:rPr>
      <w:rFonts w:ascii="Times New Roman" w:hAnsi="Times New Roman" w:cs="Times New Roman"/>
      <w:color w:val="000000"/>
      <w:sz w:val="24"/>
      <w:szCs w:val="24"/>
    </w:rPr>
  </w:style>
  <w:style w:type="character" w:styleId="Style10" w:customStyle="1">
    <w:name w:val="Текст концевой сноски Знак"/>
    <w:qFormat/>
    <w:rsid w:val="006c5b2a"/>
    <w:rPr/>
  </w:style>
  <w:style w:type="character" w:styleId="Style11">
    <w:name w:val="Символ концевой сноски"/>
    <w:uiPriority w:val="99"/>
    <w:qFormat/>
    <w:rsid w:val="006c5b2a"/>
    <w:rPr>
      <w:vertAlign w:val="superscript"/>
    </w:rPr>
  </w:style>
  <w:style w:type="character" w:styleId="EndnoteReference">
    <w:name w:val="Endnote Reference"/>
    <w:rPr>
      <w:vertAlign w:val="superscript"/>
    </w:rPr>
  </w:style>
  <w:style w:type="character" w:styleId="PlaceholderText">
    <w:name w:val="Placeholder Text"/>
    <w:basedOn w:val="DefaultParagraphFont"/>
    <w:uiPriority w:val="99"/>
    <w:semiHidden/>
    <w:qFormat/>
    <w:rsid w:val="005d368e"/>
    <w:rPr>
      <w:color w:val="808080"/>
    </w:rPr>
  </w:style>
  <w:style w:type="character" w:styleId="Blk1" w:customStyle="1">
    <w:name w:val="blk1"/>
    <w:basedOn w:val="DefaultParagraphFont"/>
    <w:qFormat/>
    <w:rsid w:val="00bf069e"/>
    <w:rPr>
      <w:vanish w:val="false"/>
    </w:rPr>
  </w:style>
  <w:style w:type="character" w:styleId="12" w:customStyle="1">
    <w:name w:val="Неразрешенное упоминание1"/>
    <w:basedOn w:val="DefaultParagraphFont"/>
    <w:uiPriority w:val="99"/>
    <w:semiHidden/>
    <w:unhideWhenUsed/>
    <w:qFormat/>
    <w:rsid w:val="00e50f4f"/>
    <w:rPr>
      <w:color w:val="808080"/>
      <w:shd w:fill="E6E6E6" w:val="clear"/>
    </w:rPr>
  </w:style>
  <w:style w:type="character" w:styleId="22" w:customStyle="1">
    <w:name w:val="Неразрешенное упоминание2"/>
    <w:basedOn w:val="DefaultParagraphFont"/>
    <w:uiPriority w:val="99"/>
    <w:semiHidden/>
    <w:unhideWhenUsed/>
    <w:qFormat/>
    <w:rsid w:val="00e50ef9"/>
    <w:rPr>
      <w:color w:val="808080"/>
      <w:shd w:fill="E6E6E6" w:val="clear"/>
    </w:rPr>
  </w:style>
  <w:style w:type="character" w:styleId="3" w:customStyle="1">
    <w:name w:val="Неразрешенное упоминание3"/>
    <w:basedOn w:val="DefaultParagraphFont"/>
    <w:uiPriority w:val="99"/>
    <w:semiHidden/>
    <w:unhideWhenUsed/>
    <w:qFormat/>
    <w:rsid w:val="0014217d"/>
    <w:rPr>
      <w:color w:val="808080"/>
      <w:shd w:fill="E6E6E6" w:val="clear"/>
    </w:rPr>
  </w:style>
  <w:style w:type="character" w:styleId="Style12" w:customStyle="1">
    <w:name w:val="Примечание Знак"/>
    <w:link w:val="Style32"/>
    <w:qFormat/>
    <w:rsid w:val="00345a72"/>
    <w:rPr>
      <w:spacing w:val="20"/>
      <w:sz w:val="24"/>
    </w:rPr>
  </w:style>
  <w:style w:type="character" w:styleId="4" w:customStyle="1">
    <w:name w:val="Неразрешенное упоминание4"/>
    <w:basedOn w:val="DefaultParagraphFont"/>
    <w:uiPriority w:val="99"/>
    <w:semiHidden/>
    <w:unhideWhenUsed/>
    <w:qFormat/>
    <w:rsid w:val="00b1261b"/>
    <w:rPr>
      <w:color w:val="808080"/>
      <w:shd w:fill="E6E6E6" w:val="clear"/>
    </w:rPr>
  </w:style>
  <w:style w:type="character" w:styleId="5" w:customStyle="1">
    <w:name w:val="Неразрешенное упоминание5"/>
    <w:basedOn w:val="DefaultParagraphFont"/>
    <w:uiPriority w:val="99"/>
    <w:semiHidden/>
    <w:unhideWhenUsed/>
    <w:qFormat/>
    <w:rsid w:val="00a842f9"/>
    <w:rPr>
      <w:color w:val="808080"/>
      <w:shd w:fill="E6E6E6" w:val="clear"/>
    </w:rPr>
  </w:style>
  <w:style w:type="character" w:styleId="Style13" w:customStyle="1">
    <w:name w:val="Текст Знак"/>
    <w:basedOn w:val="DefaultParagraphFont"/>
    <w:link w:val="PlainText"/>
    <w:qFormat/>
    <w:rsid w:val="004251f3"/>
    <w:rPr>
      <w:rFonts w:ascii="Courier New" w:hAnsi="Courier New" w:cs="Courier New"/>
      <w:sz w:val="20"/>
      <w:szCs w:val="20"/>
    </w:rPr>
  </w:style>
  <w:style w:type="character" w:styleId="Style14">
    <w:name w:val="Ссылка указателя"/>
    <w:qFormat/>
    <w:rPr/>
  </w:style>
  <w:style w:type="character" w:styleId="23" w:customStyle="1">
    <w:name w:val="Пункт2"/>
    <w:link w:val="Style24"/>
    <w:qFormat/>
    <w:rsid w:val="007d5454"/>
    <w:rPr/>
  </w:style>
  <w:style w:type="paragraph" w:styleId="Style15">
    <w:name w:val="Заголовок"/>
    <w:basedOn w:val="Normal"/>
    <w:next w:val="BodyText"/>
    <w:qFormat/>
    <w:pPr>
      <w:keepNext w:val="true"/>
      <w:spacing w:before="240" w:after="120"/>
    </w:pPr>
    <w:rPr>
      <w:rFonts w:ascii="Liberation Sans" w:hAnsi="Liberation Sans" w:eastAsia="Arial Unicode MS" w:cs="Arial Unicode MS"/>
      <w:sz w:val="28"/>
      <w:szCs w:val="28"/>
    </w:rPr>
  </w:style>
  <w:style w:type="paragraph" w:styleId="BodyText">
    <w:name w:val="Body Text"/>
    <w:basedOn w:val="Normal"/>
    <w:link w:val="Style7"/>
    <w:pPr>
      <w:tabs>
        <w:tab w:val="clear" w:pos="567"/>
        <w:tab w:val="right" w:pos="9360" w:leader="none"/>
      </w:tabs>
      <w:jc w:val="left"/>
    </w:pPr>
    <w:rPr>
      <w:szCs w:val="24"/>
    </w:rPr>
  </w:style>
  <w:style w:type="paragraph" w:styleId="List">
    <w:name w:val="List"/>
    <w:basedOn w:val="BodyText"/>
    <w:pPr/>
    <w:rPr/>
  </w:style>
  <w:style w:type="paragraph" w:styleId="Caption">
    <w:name w:val="Caption"/>
    <w:basedOn w:val="Normal"/>
    <w:qFormat/>
    <w:pPr>
      <w:suppressLineNumbers/>
      <w:spacing w:before="120" w:after="120"/>
    </w:pPr>
    <w:rPr>
      <w:i/>
      <w:iCs/>
      <w:sz w:val="24"/>
      <w:szCs w:val="24"/>
    </w:rPr>
  </w:style>
  <w:style w:type="paragraph" w:styleId="Style16">
    <w:name w:val="Указатель"/>
    <w:basedOn w:val="Normal"/>
    <w:qFormat/>
    <w:pPr>
      <w:suppressLineNumbers/>
    </w:pPr>
    <w:rPr/>
  </w:style>
  <w:style w:type="paragraph" w:styleId="Style17">
    <w:name w:val="Колонтитул"/>
    <w:basedOn w:val="Normal"/>
    <w:qFormat/>
    <w:pPr/>
    <w:rPr/>
  </w:style>
  <w:style w:type="paragraph" w:styleId="Header">
    <w:name w:val="Header"/>
    <w:basedOn w:val="Normal"/>
    <w:pPr>
      <w:pBdr>
        <w:bottom w:val="single" w:sz="4" w:space="1" w:color="000000"/>
      </w:pBdr>
      <w:tabs>
        <w:tab w:val="clear" w:pos="567"/>
        <w:tab w:val="center" w:pos="4153" w:leader="none"/>
        <w:tab w:val="right" w:pos="8306" w:leader="none"/>
      </w:tabs>
      <w:jc w:val="center"/>
    </w:pPr>
    <w:rPr>
      <w:i/>
      <w:sz w:val="20"/>
    </w:rPr>
  </w:style>
  <w:style w:type="paragraph" w:styleId="Footer">
    <w:name w:val="Footer"/>
    <w:basedOn w:val="Normal"/>
    <w:pPr>
      <w:tabs>
        <w:tab w:val="clear" w:pos="567"/>
        <w:tab w:val="center" w:pos="4253" w:leader="none"/>
        <w:tab w:val="right" w:pos="9356" w:leader="none"/>
      </w:tabs>
    </w:pPr>
    <w:rPr>
      <w:sz w:val="20"/>
    </w:rPr>
  </w:style>
  <w:style w:type="paragraph" w:styleId="TOC1">
    <w:name w:val="TOC 1"/>
    <w:basedOn w:val="Normal"/>
    <w:next w:val="Normal"/>
    <w:autoRedefine/>
    <w:uiPriority w:val="39"/>
    <w:rsid w:val="00a842f9"/>
    <w:pPr>
      <w:tabs>
        <w:tab w:val="clear" w:pos="567"/>
        <w:tab w:val="left" w:pos="540" w:leader="none"/>
        <w:tab w:val="right" w:pos="10195" w:leader="dot"/>
      </w:tabs>
      <w:spacing w:before="240" w:after="120"/>
      <w:ind w:left="539" w:right="1134" w:hanging="539"/>
      <w:jc w:val="left"/>
    </w:pPr>
    <w:rPr>
      <w:b/>
      <w:bCs/>
      <w:caps/>
    </w:rPr>
  </w:style>
  <w:style w:type="paragraph" w:styleId="TOC2">
    <w:name w:val="TOC 2"/>
    <w:basedOn w:val="Normal"/>
    <w:next w:val="Normal"/>
    <w:autoRedefine/>
    <w:uiPriority w:val="39"/>
    <w:rsid w:val="00a842f9"/>
    <w:pPr>
      <w:tabs>
        <w:tab w:val="clear" w:pos="567"/>
        <w:tab w:val="left" w:pos="1134" w:leader="none"/>
        <w:tab w:val="right" w:pos="10195" w:leader="dot"/>
      </w:tabs>
      <w:spacing w:before="120" w:after="60"/>
      <w:ind w:left="1134" w:right="845" w:hanging="595"/>
      <w:jc w:val="left"/>
    </w:pPr>
    <w:rPr>
      <w:b/>
      <w:sz w:val="24"/>
      <w:szCs w:val="32"/>
      <w:lang w:val="sr-CS"/>
    </w:rPr>
  </w:style>
  <w:style w:type="paragraph" w:styleId="TOC3">
    <w:name w:val="TOC 3"/>
    <w:basedOn w:val="Normal"/>
    <w:next w:val="Normal"/>
    <w:autoRedefine/>
    <w:uiPriority w:val="39"/>
    <w:rsid w:val="001d3d1b"/>
    <w:pPr>
      <w:tabs>
        <w:tab w:val="clear" w:pos="567"/>
        <w:tab w:val="left" w:pos="1980" w:leader="none"/>
        <w:tab w:val="right" w:pos="10195" w:leader="dot"/>
      </w:tabs>
      <w:spacing w:before="120" w:after="60"/>
      <w:ind w:left="1979" w:right="1134" w:hanging="902"/>
      <w:jc w:val="left"/>
    </w:pPr>
    <w:rPr>
      <w:iCs/>
      <w:sz w:val="24"/>
      <w:szCs w:val="24"/>
    </w:rPr>
  </w:style>
  <w:style w:type="paragraph" w:styleId="TOC4">
    <w:name w:val="TOC 4"/>
    <w:basedOn w:val="Normal"/>
    <w:next w:val="Normal"/>
    <w:autoRedefine/>
    <w:uiPriority w:val="39"/>
    <w:pPr>
      <w:tabs>
        <w:tab w:val="clear" w:pos="567"/>
        <w:tab w:val="left" w:pos="2268" w:leader="none"/>
        <w:tab w:val="right" w:pos="10195" w:leader="dot"/>
      </w:tabs>
      <w:spacing w:before="120" w:after="60"/>
      <w:ind w:left="2268" w:right="1134" w:hanging="567"/>
      <w:jc w:val="left"/>
    </w:pPr>
    <w:rPr>
      <w:sz w:val="24"/>
      <w:szCs w:val="24"/>
    </w:rPr>
  </w:style>
  <w:style w:type="paragraph" w:styleId="DocumentMap">
    <w:name w:val="Document Map"/>
    <w:basedOn w:val="Normal"/>
    <w:semiHidden/>
    <w:qFormat/>
    <w:pPr>
      <w:shd w:val="clear" w:color="auto" w:fill="000080"/>
    </w:pPr>
    <w:rPr>
      <w:rFonts w:ascii="Tahoma" w:hAnsi="Tahoma"/>
      <w:sz w:val="20"/>
    </w:rPr>
  </w:style>
  <w:style w:type="paragraph" w:styleId="Style18" w:customStyle="1">
    <w:name w:val="Таблица шапка"/>
    <w:basedOn w:val="Normal"/>
    <w:qFormat/>
    <w:pPr>
      <w:keepNext w:val="true"/>
      <w:spacing w:before="40" w:after="40"/>
      <w:ind w:left="57" w:right="57" w:hanging="0"/>
      <w:jc w:val="left"/>
    </w:pPr>
    <w:rPr>
      <w:sz w:val="22"/>
    </w:rPr>
  </w:style>
  <w:style w:type="paragraph" w:styleId="FootnoteText">
    <w:name w:val="Footnote Text"/>
    <w:basedOn w:val="Normal"/>
    <w:link w:val="Style1"/>
    <w:uiPriority w:val="99"/>
    <w:pPr/>
    <w:rPr>
      <w:sz w:val="20"/>
    </w:rPr>
  </w:style>
  <w:style w:type="paragraph" w:styleId="Style19" w:customStyle="1">
    <w:name w:val="Таблица текст"/>
    <w:basedOn w:val="Normal"/>
    <w:qFormat/>
    <w:pPr>
      <w:spacing w:before="40" w:after="40"/>
      <w:ind w:left="57" w:right="57" w:hanging="0"/>
      <w:jc w:val="left"/>
    </w:pPr>
    <w:rPr>
      <w:sz w:val="24"/>
    </w:rPr>
  </w:style>
  <w:style w:type="paragraph" w:styleId="Caption1">
    <w:name w:val="caption1"/>
    <w:basedOn w:val="Normal"/>
    <w:next w:val="Normal"/>
    <w:qFormat/>
    <w:pPr>
      <w:pageBreakBefore/>
      <w:suppressAutoHyphens w:val="true"/>
      <w:spacing w:before="120" w:after="120"/>
    </w:pPr>
    <w:rPr>
      <w:bCs/>
      <w:i/>
      <w:sz w:val="24"/>
    </w:rPr>
  </w:style>
  <w:style w:type="paragraph" w:styleId="TOC5">
    <w:name w:val="TOC 5"/>
    <w:basedOn w:val="Normal"/>
    <w:next w:val="Normal"/>
    <w:autoRedefine/>
    <w:uiPriority w:val="39"/>
    <w:pPr>
      <w:ind w:left="1120" w:hanging="0"/>
      <w:jc w:val="left"/>
    </w:pPr>
    <w:rPr>
      <w:sz w:val="18"/>
      <w:szCs w:val="18"/>
    </w:rPr>
  </w:style>
  <w:style w:type="paragraph" w:styleId="TOC6">
    <w:name w:val="TOC 6"/>
    <w:basedOn w:val="Normal"/>
    <w:next w:val="Normal"/>
    <w:autoRedefine/>
    <w:uiPriority w:val="39"/>
    <w:pPr>
      <w:ind w:left="1400" w:hanging="0"/>
      <w:jc w:val="left"/>
    </w:pPr>
    <w:rPr>
      <w:sz w:val="18"/>
      <w:szCs w:val="18"/>
    </w:rPr>
  </w:style>
  <w:style w:type="paragraph" w:styleId="TOC7">
    <w:name w:val="TOC 7"/>
    <w:basedOn w:val="Normal"/>
    <w:next w:val="Normal"/>
    <w:autoRedefine/>
    <w:uiPriority w:val="39"/>
    <w:pPr>
      <w:ind w:left="1680" w:hanging="0"/>
      <w:jc w:val="left"/>
    </w:pPr>
    <w:rPr>
      <w:sz w:val="18"/>
      <w:szCs w:val="18"/>
    </w:rPr>
  </w:style>
  <w:style w:type="paragraph" w:styleId="TOC8">
    <w:name w:val="TOC 8"/>
    <w:basedOn w:val="Normal"/>
    <w:next w:val="Normal"/>
    <w:autoRedefine/>
    <w:uiPriority w:val="39"/>
    <w:pPr>
      <w:ind w:left="1960" w:hanging="0"/>
      <w:jc w:val="left"/>
    </w:pPr>
    <w:rPr>
      <w:sz w:val="18"/>
      <w:szCs w:val="18"/>
    </w:rPr>
  </w:style>
  <w:style w:type="paragraph" w:styleId="TOC9">
    <w:name w:val="TOC 9"/>
    <w:basedOn w:val="Normal"/>
    <w:next w:val="Normal"/>
    <w:autoRedefine/>
    <w:uiPriority w:val="39"/>
    <w:pPr>
      <w:ind w:left="2240" w:hanging="0"/>
      <w:jc w:val="left"/>
    </w:pPr>
    <w:rPr>
      <w:sz w:val="18"/>
      <w:szCs w:val="18"/>
    </w:rPr>
  </w:style>
  <w:style w:type="paragraph" w:styleId="Style20" w:customStyle="1">
    <w:name w:val="Служебный"/>
    <w:basedOn w:val="Style21"/>
    <w:qFormat/>
    <w:pPr/>
    <w:rPr/>
  </w:style>
  <w:style w:type="paragraph" w:styleId="Style21" w:customStyle="1">
    <w:name w:val="Главы"/>
    <w:basedOn w:val="Style22"/>
    <w:next w:val="Normal"/>
    <w:qFormat/>
    <w:pPr>
      <w:pBdr>
        <w:bottom w:val="nil"/>
      </w:pBdr>
      <w:tabs>
        <w:tab w:val="clear" w:pos="567"/>
        <w:tab w:val="clear" w:pos="851"/>
      </w:tabs>
      <w:spacing w:lineRule="auto" w:line="360" w:before="1440" w:after="720"/>
      <w:ind w:left="0" w:right="0" w:hanging="0"/>
      <w:jc w:val="center"/>
    </w:pPr>
    <w:rPr>
      <w:spacing w:val="40"/>
      <w:sz w:val="44"/>
      <w:szCs w:val="44"/>
    </w:rPr>
  </w:style>
  <w:style w:type="paragraph" w:styleId="Style22" w:customStyle="1">
    <w:name w:val="Структура"/>
    <w:basedOn w:val="Normal"/>
    <w:qFormat/>
    <w:pPr>
      <w:pageBreakBefore/>
      <w:pBdr>
        <w:bottom w:val="thinThickSmallGap" w:sz="24" w:space="1" w:color="000000"/>
      </w:pBdr>
      <w:tabs>
        <w:tab w:val="left" w:pos="567" w:leader="none"/>
        <w:tab w:val="left" w:pos="851" w:leader="none"/>
      </w:tabs>
      <w:suppressAutoHyphens w:val="true"/>
      <w:spacing w:before="480" w:after="240"/>
      <w:ind w:left="567" w:right="2835" w:hanging="567"/>
      <w:jc w:val="left"/>
      <w:outlineLvl w:val="0"/>
    </w:pPr>
    <w:rPr>
      <w:rFonts w:ascii="Arial" w:hAnsi="Arial" w:cs="Arial"/>
      <w:b/>
      <w:caps/>
      <w:sz w:val="36"/>
      <w:szCs w:val="36"/>
    </w:rPr>
  </w:style>
  <w:style w:type="paragraph" w:styleId="Style23" w:customStyle="1">
    <w:name w:val="маркированный"/>
    <w:basedOn w:val="Normal"/>
    <w:semiHidden/>
    <w:qFormat/>
    <w:pPr>
      <w:tabs>
        <w:tab w:val="clear" w:pos="567"/>
        <w:tab w:val="left" w:pos="1701" w:leader="none"/>
      </w:tabs>
      <w:ind w:left="1701" w:hanging="567"/>
    </w:pPr>
    <w:rPr/>
  </w:style>
  <w:style w:type="paragraph" w:styleId="Style24" w:customStyle="1">
    <w:name w:val="Пункт"/>
    <w:basedOn w:val="Normal"/>
    <w:link w:val="2"/>
    <w:qFormat/>
    <w:rsid w:val="001b3984"/>
    <w:pPr>
      <w:numPr>
        <w:ilvl w:val="2"/>
        <w:numId w:val="3"/>
      </w:numPr>
    </w:pPr>
    <w:rPr/>
  </w:style>
  <w:style w:type="paragraph" w:styleId="Style25" w:customStyle="1">
    <w:name w:val="Подпункт"/>
    <w:basedOn w:val="Style24"/>
    <w:link w:val="1"/>
    <w:qFormat/>
    <w:rsid w:val="001b3984"/>
    <w:pPr>
      <w:numPr>
        <w:ilvl w:val="3"/>
      </w:numPr>
    </w:pPr>
    <w:rPr/>
  </w:style>
  <w:style w:type="paragraph" w:styleId="211">
    <w:name w:val="Пункт21"/>
    <w:basedOn w:val="Normal"/>
    <w:next w:val="Normal"/>
    <w:link w:val="24"/>
    <w:qFormat/>
    <w:rsid w:val="001b3984"/>
    <w:pPr>
      <w:keepNext w:val="true"/>
      <w:numPr>
        <w:ilvl w:val="1"/>
      </w:numPr>
      <w:tabs>
        <w:tab w:val="clear" w:pos="567"/>
        <w:tab w:val="left" w:pos="1560" w:leader="none"/>
      </w:tabs>
      <w:suppressAutoHyphens w:val="true"/>
      <w:spacing w:before="360" w:after="120"/>
      <w:ind w:left="1560" w:hanging="0"/>
      <w:jc w:val="left"/>
      <w:outlineLvl w:val="1"/>
    </w:pPr>
    <w:rPr>
      <w:b/>
      <w:sz w:val="32"/>
    </w:rPr>
  </w:style>
  <w:style w:type="paragraph" w:styleId="Style26" w:customStyle="1">
    <w:name w:val="Подподпункт"/>
    <w:basedOn w:val="Style25"/>
    <w:link w:val="Style5"/>
    <w:qFormat/>
    <w:pPr>
      <w:numPr>
        <w:ilvl w:val="4"/>
      </w:numPr>
    </w:pPr>
    <w:rPr/>
  </w:style>
  <w:style w:type="paragraph" w:styleId="ListNumber">
    <w:name w:val="List Number"/>
    <w:basedOn w:val="Normal"/>
    <w:qFormat/>
    <w:pPr>
      <w:tabs>
        <w:tab w:val="clear" w:pos="567"/>
        <w:tab w:val="left" w:pos="1134" w:leader="none"/>
      </w:tabs>
      <w:spacing w:before="60" w:after="0"/>
    </w:pPr>
    <w:rPr>
      <w:szCs w:val="24"/>
    </w:rPr>
  </w:style>
  <w:style w:type="paragraph" w:styleId="Style27" w:customStyle="1">
    <w:name w:val="Текст таблицы"/>
    <w:basedOn w:val="Normal"/>
    <w:semiHidden/>
    <w:qFormat/>
    <w:pPr>
      <w:spacing w:before="40" w:after="40"/>
      <w:ind w:left="57" w:right="57" w:hanging="0"/>
      <w:jc w:val="left"/>
    </w:pPr>
    <w:rPr>
      <w:sz w:val="24"/>
      <w:szCs w:val="24"/>
    </w:rPr>
  </w:style>
  <w:style w:type="paragraph" w:styleId="Style28" w:customStyle="1">
    <w:name w:val="Пункт б/н"/>
    <w:basedOn w:val="Normal"/>
    <w:qFormat/>
    <w:pPr>
      <w:tabs>
        <w:tab w:val="clear" w:pos="567"/>
        <w:tab w:val="left" w:pos="1134" w:leader="none"/>
      </w:tabs>
    </w:pPr>
    <w:rPr/>
  </w:style>
  <w:style w:type="paragraph" w:styleId="ListBullet">
    <w:name w:val="List Bullet"/>
    <w:basedOn w:val="Normal"/>
    <w:autoRedefine/>
    <w:qFormat/>
    <w:pPr>
      <w:tabs>
        <w:tab w:val="clear" w:pos="567"/>
        <w:tab w:val="left" w:pos="360" w:leader="none"/>
      </w:tabs>
      <w:ind w:left="360" w:hanging="360"/>
    </w:pPr>
    <w:rPr/>
  </w:style>
  <w:style w:type="paragraph" w:styleId="BalloonText">
    <w:name w:val="Balloon Text"/>
    <w:basedOn w:val="Normal"/>
    <w:link w:val="Style6"/>
    <w:uiPriority w:val="99"/>
    <w:semiHidden/>
    <w:qFormat/>
    <w:pPr/>
    <w:rPr>
      <w:rFonts w:ascii="Tahoma" w:hAnsi="Tahoma" w:cs="Tahoma"/>
      <w:sz w:val="16"/>
      <w:szCs w:val="16"/>
    </w:rPr>
  </w:style>
  <w:style w:type="paragraph" w:styleId="Annotationtext">
    <w:name w:val="annotation text"/>
    <w:basedOn w:val="Normal"/>
    <w:link w:val="Style8"/>
    <w:uiPriority w:val="99"/>
    <w:qFormat/>
    <w:pPr/>
    <w:rPr>
      <w:sz w:val="20"/>
    </w:rPr>
  </w:style>
  <w:style w:type="paragraph" w:styleId="Annotationsubject">
    <w:name w:val="annotation subject"/>
    <w:basedOn w:val="Annotationtext"/>
    <w:next w:val="Annotationtext"/>
    <w:semiHidden/>
    <w:qFormat/>
    <w:pPr/>
    <w:rPr>
      <w:b/>
      <w:bCs/>
    </w:rPr>
  </w:style>
  <w:style w:type="paragraph" w:styleId="BodyText3">
    <w:name w:val="Body Text 3"/>
    <w:basedOn w:val="Normal"/>
    <w:qFormat/>
    <w:pPr>
      <w:spacing w:before="120" w:after="120"/>
    </w:pPr>
    <w:rPr>
      <w:sz w:val="16"/>
      <w:szCs w:val="16"/>
    </w:rPr>
  </w:style>
  <w:style w:type="paragraph" w:styleId="Style29" w:customStyle="1">
    <w:name w:val="Подподподподпункт"/>
    <w:basedOn w:val="Normal"/>
    <w:qFormat/>
    <w:pPr>
      <w:tabs>
        <w:tab w:val="clear" w:pos="567"/>
        <w:tab w:val="left" w:pos="2835" w:leader="none"/>
      </w:tabs>
      <w:ind w:left="2835" w:hanging="567"/>
    </w:pPr>
    <w:rPr/>
  </w:style>
  <w:style w:type="paragraph" w:styleId="Style30" w:customStyle="1">
    <w:name w:val="Подподподпункт"/>
    <w:basedOn w:val="Normal"/>
    <w:qFormat/>
    <w:pPr>
      <w:tabs>
        <w:tab w:val="clear" w:pos="567"/>
        <w:tab w:val="left" w:pos="2268" w:leader="none"/>
      </w:tabs>
      <w:ind w:left="2268" w:hanging="567"/>
    </w:pPr>
    <w:rPr/>
  </w:style>
  <w:style w:type="paragraph" w:styleId="BodyTextIndent">
    <w:name w:val="Body Text Indent"/>
    <w:basedOn w:val="Normal"/>
    <w:pPr>
      <w:ind w:firstLine="485"/>
    </w:pPr>
    <w:rPr>
      <w:i/>
      <w:color w:val="000000"/>
      <w:szCs w:val="28"/>
    </w:rPr>
  </w:style>
  <w:style w:type="paragraph" w:styleId="Title">
    <w:name w:val="Title"/>
    <w:basedOn w:val="Normal"/>
    <w:link w:val="Style9"/>
    <w:qFormat/>
    <w:rsid w:val="00b12101"/>
    <w:pPr>
      <w:jc w:val="center"/>
    </w:pPr>
    <w:rPr>
      <w:sz w:val="24"/>
      <w:szCs w:val="24"/>
      <w:lang w:val="x-none" w:eastAsia="x-none"/>
    </w:rPr>
  </w:style>
  <w:style w:type="paragraph" w:styleId="Normal1" w:customStyle="1">
    <w:name w:val="Normal Знак"/>
    <w:qFormat/>
    <w:rsid w:val="00b12101"/>
    <w:pPr>
      <w:widowControl w:val="false"/>
      <w:suppressAutoHyphens w:val="true"/>
      <w:bidi w:val="0"/>
      <w:snapToGrid w:val="false"/>
      <w:spacing w:lineRule="auto" w:line="300" w:before="220" w:after="0"/>
      <w:ind w:firstLine="20"/>
      <w:jc w:val="both"/>
    </w:pPr>
    <w:rPr>
      <w:rFonts w:ascii="Times New Roman" w:hAnsi="Times New Roman" w:eastAsia="Times New Roman" w:cs="Times New Roman"/>
      <w:color w:val="auto"/>
      <w:kern w:val="0"/>
      <w:sz w:val="22"/>
      <w:szCs w:val="26"/>
      <w:lang w:val="ru-RU" w:eastAsia="ru-RU" w:bidi="ar-SA"/>
    </w:rPr>
  </w:style>
  <w:style w:type="paragraph" w:styleId="ListParagraph">
    <w:name w:val="List Paragraph"/>
    <w:basedOn w:val="Normal"/>
    <w:uiPriority w:val="34"/>
    <w:qFormat/>
    <w:rsid w:val="00b12101"/>
    <w:pPr>
      <w:spacing w:before="120" w:after="0"/>
      <w:ind w:left="720" w:hanging="0"/>
      <w:contextualSpacing/>
      <w:jc w:val="left"/>
    </w:pPr>
    <w:rPr>
      <w:rFonts w:ascii="Geneva CY" w:hAnsi="Geneva CY" w:eastAsia="Geneva"/>
      <w:sz w:val="24"/>
      <w:lang w:eastAsia="en-US"/>
    </w:rPr>
  </w:style>
  <w:style w:type="paragraph" w:styleId="31" w:customStyle="1">
    <w:name w:val="Основной текст3"/>
    <w:basedOn w:val="Normal"/>
    <w:qFormat/>
    <w:rsid w:val="00225238"/>
    <w:pPr>
      <w:shd w:val="clear" w:color="auto" w:fill="FFFFFF"/>
      <w:spacing w:lineRule="exact" w:line="192"/>
      <w:ind w:hanging="380"/>
      <w:jc w:val="right"/>
    </w:pPr>
    <w:rPr>
      <w:sz w:val="21"/>
      <w:szCs w:val="21"/>
    </w:rPr>
  </w:style>
  <w:style w:type="paragraph" w:styleId="Tableheader" w:customStyle="1">
    <w:name w:val="Table_header"/>
    <w:basedOn w:val="Normal"/>
    <w:qFormat/>
    <w:rsid w:val="001d54b3"/>
    <w:pPr/>
    <w:rPr>
      <w:b/>
      <w:sz w:val="20"/>
      <w:szCs w:val="24"/>
    </w:rPr>
  </w:style>
  <w:style w:type="paragraph" w:styleId="Tabletext" w:customStyle="1">
    <w:name w:val="Table_text"/>
    <w:basedOn w:val="Normal"/>
    <w:qFormat/>
    <w:rsid w:val="001d54b3"/>
    <w:pPr/>
    <w:rPr>
      <w:sz w:val="20"/>
      <w:szCs w:val="24"/>
    </w:rPr>
  </w:style>
  <w:style w:type="paragraph" w:styleId="Times12" w:customStyle="1">
    <w:name w:val="Times 12"/>
    <w:basedOn w:val="Normal"/>
    <w:qFormat/>
    <w:rsid w:val="007d41ef"/>
    <w:pPr>
      <w:overflowPunct w:val="false"/>
    </w:pPr>
    <w:rPr>
      <w:bCs/>
      <w:sz w:val="24"/>
      <w:szCs w:val="22"/>
    </w:rPr>
  </w:style>
  <w:style w:type="paragraph" w:styleId="ConsPlusNonformat" w:customStyle="1">
    <w:name w:val="ConsPlusNonformat"/>
    <w:uiPriority w:val="99"/>
    <w:qFormat/>
    <w:rsid w:val="00793eb5"/>
    <w:pPr>
      <w:widowControl/>
      <w:suppressAutoHyphens w:val="true"/>
      <w:bidi w:val="0"/>
      <w:spacing w:before="120" w:after="0"/>
      <w:jc w:val="both"/>
    </w:pPr>
    <w:rPr>
      <w:rFonts w:ascii="Courier New" w:hAnsi="Courier New" w:eastAsia="Times New Roman" w:cs="Courier New"/>
      <w:color w:val="auto"/>
      <w:kern w:val="0"/>
      <w:sz w:val="26"/>
      <w:szCs w:val="26"/>
      <w:lang w:val="ru-RU" w:eastAsia="ru-RU" w:bidi="ar-SA"/>
    </w:rPr>
  </w:style>
  <w:style w:type="paragraph" w:styleId="32" w:customStyle="1">
    <w:name w:val="Пункт_3"/>
    <w:basedOn w:val="Normal"/>
    <w:qFormat/>
    <w:rsid w:val="0003611d"/>
    <w:pPr>
      <w:tabs>
        <w:tab w:val="clear" w:pos="567"/>
        <w:tab w:val="left" w:pos="1134" w:leader="none"/>
      </w:tabs>
      <w:ind w:left="1134" w:hanging="1133"/>
    </w:pPr>
    <w:rPr/>
  </w:style>
  <w:style w:type="paragraph" w:styleId="EndnoteText">
    <w:name w:val="Endnote Text"/>
    <w:basedOn w:val="Normal"/>
    <w:link w:val="Style10"/>
    <w:rsid w:val="006c5b2a"/>
    <w:pPr/>
    <w:rPr>
      <w:sz w:val="20"/>
    </w:rPr>
  </w:style>
  <w:style w:type="paragraph" w:styleId="13" w:customStyle="1">
    <w:name w:val="Пункт1"/>
    <w:basedOn w:val="Normal"/>
    <w:qFormat/>
    <w:rsid w:val="00910068"/>
    <w:pPr>
      <w:numPr>
        <w:ilvl w:val="0"/>
        <w:numId w:val="4"/>
      </w:numPr>
      <w:spacing w:before="240" w:after="0"/>
      <w:jc w:val="center"/>
    </w:pPr>
    <w:rPr>
      <w:rFonts w:ascii="Arial" w:hAnsi="Arial"/>
      <w:b/>
      <w:szCs w:val="28"/>
    </w:rPr>
  </w:style>
  <w:style w:type="paragraph" w:styleId="Revision">
    <w:name w:val="Revision"/>
    <w:uiPriority w:val="99"/>
    <w:semiHidden/>
    <w:qFormat/>
    <w:rsid w:val="00e21873"/>
    <w:pPr>
      <w:widowControl/>
      <w:suppressAutoHyphens w:val="true"/>
      <w:bidi w:val="0"/>
      <w:spacing w:before="120" w:after="0"/>
      <w:jc w:val="both"/>
    </w:pPr>
    <w:rPr>
      <w:rFonts w:ascii="Times New Roman" w:hAnsi="Times New Roman" w:eastAsia="Times New Roman" w:cs="Times New Roman"/>
      <w:color w:val="auto"/>
      <w:kern w:val="0"/>
      <w:sz w:val="28"/>
      <w:szCs w:val="26"/>
      <w:lang w:val="ru-RU" w:eastAsia="ru-RU" w:bidi="ar-SA"/>
    </w:rPr>
  </w:style>
  <w:style w:type="paragraph" w:styleId="Stzag1" w:customStyle="1">
    <w:name w:val="st_zag1"/>
    <w:basedOn w:val="Normal"/>
    <w:next w:val="Normal"/>
    <w:qFormat/>
    <w:rsid w:val="00785c46"/>
    <w:pPr>
      <w:numPr>
        <w:ilvl w:val="0"/>
        <w:numId w:val="5"/>
      </w:numPr>
      <w:jc w:val="center"/>
    </w:pPr>
    <w:rPr>
      <w:rFonts w:ascii="Arial" w:hAnsi="Arial"/>
      <w:b/>
      <w:sz w:val="36"/>
      <w:szCs w:val="28"/>
    </w:rPr>
  </w:style>
  <w:style w:type="paragraph" w:styleId="Sttext12" w:customStyle="1">
    <w:name w:val="st_text12"/>
    <w:basedOn w:val="Normal"/>
    <w:qFormat/>
    <w:rsid w:val="00785c46"/>
    <w:pPr>
      <w:tabs>
        <w:tab w:val="clear" w:pos="567"/>
        <w:tab w:val="left" w:pos="576" w:leader="none"/>
      </w:tabs>
      <w:ind w:left="576" w:hanging="576"/>
    </w:pPr>
    <w:rPr>
      <w:szCs w:val="28"/>
    </w:rPr>
  </w:style>
  <w:style w:type="paragraph" w:styleId="Sttext123" w:customStyle="1">
    <w:name w:val="st_text123"/>
    <w:basedOn w:val="Normal"/>
    <w:qFormat/>
    <w:rsid w:val="00785c46"/>
    <w:pPr>
      <w:tabs>
        <w:tab w:val="clear" w:pos="567"/>
        <w:tab w:val="left" w:pos="720" w:leader="none"/>
      </w:tabs>
      <w:ind w:left="720" w:hanging="720"/>
    </w:pPr>
    <w:rPr>
      <w:szCs w:val="28"/>
    </w:rPr>
  </w:style>
  <w:style w:type="paragraph" w:styleId="Sttext1234" w:customStyle="1">
    <w:name w:val="st_text1234"/>
    <w:basedOn w:val="Normal"/>
    <w:qFormat/>
    <w:rsid w:val="00785c46"/>
    <w:pPr>
      <w:tabs>
        <w:tab w:val="clear" w:pos="567"/>
        <w:tab w:val="left" w:pos="864" w:leader="none"/>
      </w:tabs>
      <w:ind w:left="864" w:hanging="864"/>
    </w:pPr>
    <w:rPr>
      <w:szCs w:val="28"/>
    </w:rPr>
  </w:style>
  <w:style w:type="paragraph" w:styleId="14" w:customStyle="1">
    <w:name w:val="Заголовок1"/>
    <w:basedOn w:val="Normal"/>
    <w:qFormat/>
    <w:rsid w:val="00a633f7"/>
    <w:pPr>
      <w:tabs>
        <w:tab w:val="left" w:pos="567" w:leader="none"/>
      </w:tabs>
      <w:spacing w:before="240" w:after="0"/>
      <w:ind w:left="567" w:hanging="279"/>
      <w:jc w:val="center"/>
    </w:pPr>
    <w:rPr>
      <w:b/>
      <w:szCs w:val="28"/>
    </w:rPr>
  </w:style>
  <w:style w:type="paragraph" w:styleId="Style31" w:customStyle="1">
    <w:name w:val="русгидро п.п.п.п."/>
    <w:basedOn w:val="Normal"/>
    <w:qFormat/>
    <w:rsid w:val="00a633f7"/>
    <w:pPr>
      <w:tabs>
        <w:tab w:val="clear" w:pos="567"/>
        <w:tab w:val="left" w:pos="1843" w:leader="none"/>
        <w:tab w:val="left" w:pos="2269" w:leader="none"/>
      </w:tabs>
      <w:ind w:left="2269" w:hanging="567"/>
    </w:pPr>
    <w:rPr>
      <w:szCs w:val="28"/>
    </w:rPr>
  </w:style>
  <w:style w:type="paragraph" w:styleId="Style32" w:customStyle="1">
    <w:name w:val="Примечание"/>
    <w:basedOn w:val="Normal"/>
    <w:link w:val="Style12"/>
    <w:qFormat/>
    <w:rsid w:val="00345a72"/>
    <w:pPr>
      <w:numPr>
        <w:ilvl w:val="1"/>
      </w:numPr>
      <w:spacing w:before="240" w:after="240"/>
      <w:ind w:left="1701" w:right="567" w:hanging="0"/>
    </w:pPr>
    <w:rPr>
      <w:spacing w:val="20"/>
      <w:sz w:val="24"/>
    </w:rPr>
  </w:style>
  <w:style w:type="paragraph" w:styleId="15" w:customStyle="1">
    <w:name w:val="Пункт_1"/>
    <w:basedOn w:val="Normal"/>
    <w:qFormat/>
    <w:rsid w:val="00f51ba9"/>
    <w:pPr>
      <w:keepNext w:val="true"/>
      <w:tabs>
        <w:tab w:val="clear" w:pos="567"/>
        <w:tab w:val="left" w:pos="568" w:leader="none"/>
      </w:tabs>
      <w:spacing w:before="480" w:after="240"/>
      <w:ind w:left="567" w:hanging="567"/>
      <w:jc w:val="center"/>
      <w:outlineLvl w:val="0"/>
    </w:pPr>
    <w:rPr>
      <w:rFonts w:ascii="Arial" w:hAnsi="Arial"/>
      <w:b/>
      <w:sz w:val="32"/>
      <w:szCs w:val="28"/>
    </w:rPr>
  </w:style>
  <w:style w:type="paragraph" w:styleId="Default" w:customStyle="1">
    <w:name w:val="Default"/>
    <w:qFormat/>
    <w:rsid w:val="00b50113"/>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PlainText">
    <w:name w:val="Plain Text"/>
    <w:basedOn w:val="Normal"/>
    <w:link w:val="Style13"/>
    <w:qFormat/>
    <w:rsid w:val="004251f3"/>
    <w:pPr>
      <w:spacing w:before="0" w:after="0"/>
      <w:jc w:val="left"/>
    </w:pPr>
    <w:rPr>
      <w:rFonts w:ascii="Courier New" w:hAnsi="Courier New" w:cs="Courier New"/>
      <w:sz w:val="20"/>
      <w:szCs w:val="20"/>
    </w:rPr>
  </w:style>
  <w:style w:type="numbering" w:styleId="NoList" w:default="1">
    <w:name w:val="No List"/>
    <w:uiPriority w:val="99"/>
    <w:semiHidden/>
    <w:unhideWhenUsed/>
    <w:qFormat/>
  </w:style>
  <w:style w:type="table" w:default="1" w:styleId="a4">
    <w:name w:val="Normal Table"/>
    <w:uiPriority w:val="99"/>
    <w:semiHidden/>
    <w:unhideWhenUsed/>
    <w:tblPr>
      <w:tblCellMar>
        <w:top w:w="0" w:type="dxa"/>
        <w:left w:w="108" w:type="dxa"/>
        <w:bottom w:w="0" w:type="dxa"/>
        <w:right w:w="108" w:type="dxa"/>
      </w:tblCellMar>
    </w:tblPr>
  </w:style>
  <w:style w:type="table" w:styleId="affc">
    <w:name w:val="Table Grid"/>
    <w:basedOn w:val="a4"/>
    <w:uiPriority w:val="59"/>
    <w:rsid w:val="00ac6bd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
    <w:name w:val="Сетка таблицы211"/>
    <w:basedOn w:val="a4"/>
    <w:uiPriority w:val="59"/>
    <w:rsid w:val="00c55e8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lot-online.ru/" TargetMode="External"/><Relationship Id="rId3" Type="http://schemas.openxmlformats.org/officeDocument/2006/relationships/hyperlink" Target="mailto:ets@rushydro.ru" TargetMode="External"/><Relationship Id="rId4" Type="http://schemas.openxmlformats.org/officeDocument/2006/relationships/hyperlink" Target="http://lot-online.ru/" TargetMode="External"/><Relationship Id="rId5" Type="http://schemas.openxmlformats.org/officeDocument/2006/relationships/hyperlink" Target="http://lot-online.ru/" TargetMode="External"/><Relationship Id="rId6" Type="http://schemas.openxmlformats.org/officeDocument/2006/relationships/hyperlink" Target="https://lot-online.ru/" TargetMode="External"/><Relationship Id="rId7" Type="http://schemas.openxmlformats.org/officeDocument/2006/relationships/hyperlink" Target="https://lot-online.ru/" TargetMode="External"/><Relationship Id="rId8" Type="http://schemas.openxmlformats.org/officeDocument/2006/relationships/hyperlink" Target="https://www.avito.ru/" TargetMode="Externa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398DD-C611-4AEB-A04D-92D78A1DF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3105</TotalTime>
  <Application>AlterOffice/3.4.0.6$Linux_X86_64 LibreOffice_project/ad8c41dce69105450bf791d4900d64b1f82e10d0</Application>
  <AppVersion>15.0000</AppVersion>
  <Pages>47</Pages>
  <Words>9298</Words>
  <Characters>62905</Characters>
  <CharactersWithSpaces>71352</CharactersWithSpaces>
  <Paragraphs>771</Paragraphs>
  <Company>РусГидро</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2024-09-25T07:15:00Z</dcterms:created>
  <dc:creator>ИнКонТех</dc:creator>
  <dc:description/>
  <dc:language>ru-RU</dc:language>
  <cp:lastModifiedBy>insapovag@corp.gidroogk.com</cp:lastModifiedBy>
  <cp:lastPrinted>2024-09-25T08:49:00Z</cp:lastPrinted>
  <dcterms:modified xsi:type="dcterms:W3CDTF">2024-11-28T10:00:55Z</dcterms:modified>
  <cp:revision>51</cp:revision>
  <dc:subject/>
  <dc:title>Типовая закупочная документация</dc:title>
</cp:coreProperties>
</file>

<file path=docProps/custom.xml><?xml version="1.0" encoding="utf-8"?>
<Properties xmlns="http://schemas.openxmlformats.org/officeDocument/2006/custom-properties" xmlns:vt="http://schemas.openxmlformats.org/officeDocument/2006/docPropsVTypes"/>
</file>