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02B98" w14:textId="77777777" w:rsidR="00B2050F" w:rsidRPr="008B0C37" w:rsidRDefault="00B2050F" w:rsidP="00B2050F">
      <w:pPr>
        <w:ind w:right="-1" w:firstLine="567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                                                                             </w:t>
      </w:r>
      <w:bookmarkStart w:id="0" w:name="_Hlk144903121"/>
      <w:bookmarkStart w:id="1" w:name="_Hlk158372339"/>
      <w:bookmarkStart w:id="2" w:name="_Hlk170383419"/>
      <w:r w:rsidRPr="008B0C37">
        <w:rPr>
          <w:rFonts w:ascii="Times New Roman" w:hAnsi="Times New Roman" w:cs="Times New Roman"/>
          <w:b/>
          <w:i/>
          <w:sz w:val="22"/>
          <w:szCs w:val="22"/>
          <w:lang w:val="ru-RU"/>
        </w:rPr>
        <w:t>Проект</w:t>
      </w:r>
    </w:p>
    <w:bookmarkEnd w:id="0"/>
    <w:bookmarkEnd w:id="1"/>
    <w:p w14:paraId="1185556A" w14:textId="02471CCC" w:rsidR="00B2050F" w:rsidRPr="008B0C37" w:rsidRDefault="00B2050F" w:rsidP="00B2050F">
      <w:pPr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432A8C43" w14:textId="77777777" w:rsidR="00B2050F" w:rsidRPr="008B0C37" w:rsidRDefault="00B2050F" w:rsidP="00B2050F">
      <w:pPr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b/>
          <w:bCs/>
          <w:sz w:val="22"/>
          <w:szCs w:val="22"/>
          <w:lang w:val="ru-RU"/>
        </w:rPr>
        <w:t>недвижимого имущества на торгах</w:t>
      </w:r>
    </w:p>
    <w:p w14:paraId="5253CE7D" w14:textId="77777777" w:rsidR="00B2050F" w:rsidRPr="008B0C37" w:rsidRDefault="00B2050F" w:rsidP="00B2050F">
      <w:pPr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74257DAE" w14:textId="5347C7F8" w:rsidR="00B2050F" w:rsidRPr="008B0C37" w:rsidRDefault="00B2050F" w:rsidP="00B2050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город Самара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 «___» _______ 202</w:t>
      </w:r>
      <w:r w:rsidR="00E7756A"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 года </w:t>
      </w:r>
    </w:p>
    <w:p w14:paraId="5D53681B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3CDC33A" w14:textId="77777777" w:rsidR="00B2050F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Мещерякова Татьяна Евгеньевна в лице Финансового управляющего Лавренчук Ольги Станиславовны (ИНН 631936611740, СНИЛС 146-336-267 64), члена САМРО "Ассоциация антикризисных управляющих" (ОГРН 1026300003751, ИНН 6315944042, действующего </w:t>
      </w:r>
      <w:r w:rsidRPr="008B0C3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на основании решения Арбитражного суда Самарской области по делу 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>№ А55-15866/2023 от 28.06.2023 г.</w:t>
      </w:r>
      <w:r w:rsidRPr="008B0C3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, именуемый в дальнейшем </w:t>
      </w:r>
      <w:bookmarkStart w:id="3" w:name="_Hlk170379244"/>
      <w:r w:rsidRPr="008B0C37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Продавец</w:t>
      </w:r>
      <w:bookmarkEnd w:id="3"/>
      <w:r w:rsidRPr="008B0C3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с одной стороны, </w:t>
      </w:r>
      <w:r w:rsidRPr="008B0C37">
        <w:rPr>
          <w:rFonts w:ascii="Times New Roman" w:hAnsi="Times New Roman" w:cs="Times New Roman"/>
          <w:b/>
          <w:bCs/>
          <w:sz w:val="22"/>
          <w:szCs w:val="22"/>
          <w:lang w:val="ru-RU"/>
        </w:rPr>
        <w:t>и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 ФИО именуемый в дальнейшем «Покупатель», с другой стороны, вместе именуемые «Стороны», заключили настоящий договор о нижеследующем:</w:t>
      </w:r>
    </w:p>
    <w:p w14:paraId="18660006" w14:textId="77777777" w:rsidR="00AD7080" w:rsidRPr="008B0C37" w:rsidRDefault="00AD7080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7C765BB" w14:textId="77777777" w:rsidR="00B2050F" w:rsidRPr="008B0C37" w:rsidRDefault="00B2050F" w:rsidP="00B2050F">
      <w:pPr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b/>
          <w:bCs/>
          <w:sz w:val="22"/>
          <w:szCs w:val="22"/>
          <w:lang w:val="ru-RU"/>
        </w:rPr>
        <w:t>1.Предмет договора</w:t>
      </w:r>
    </w:p>
    <w:p w14:paraId="679692B8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1.1. 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 </w:t>
      </w:r>
    </w:p>
    <w:p w14:paraId="16878A3E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>Жилое помещение, квартира общей площадью 54.4 кв.м., находящаяся по адресу: Самарская обл., гор. Самара, Красноглинский р-н., мкр. Крутые Ключи, ул. Виталия Жалнина, д.18, кв.75. Кадастровый номер: 63:01:0336002:10305.</w:t>
      </w:r>
    </w:p>
    <w:p w14:paraId="68CF277D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trike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1.2. Настоящий договор заключается Сторонами в порядке, установленном Федеральным законом от 26.10.2002 </w:t>
      </w:r>
      <w:r w:rsidRPr="008B0C37">
        <w:rPr>
          <w:rFonts w:ascii="Times New Roman" w:hAnsi="Times New Roman" w:cs="Times New Roman"/>
          <w:sz w:val="22"/>
          <w:szCs w:val="22"/>
        </w:rPr>
        <w:t>N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 127-ФЗ «О несостоятельности (банкротстве)», по результатам проведения торгов, на основании Протокола о результатах открытых торгов по продаже имущества, состоявшихся на электронной торговой площадке АО «Российский аукционный дом» по адресу в сети Интернет: http://www.lot-online.ru/. </w:t>
      </w:r>
    </w:p>
    <w:p w14:paraId="6E2AE4BD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1.3. Покупатель уведомлен о том, что в квартире зарегистрированы и проживают люди. </w:t>
      </w:r>
    </w:p>
    <w:p w14:paraId="7E9609F0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1.4. Перечисленное в пункте 1.1 Договора Имущество осмотрено Покупателем в натуре, претензий к его техническому, физическому состоянию нет. </w:t>
      </w:r>
    </w:p>
    <w:p w14:paraId="5D082FF3" w14:textId="77777777" w:rsidR="00B2050F" w:rsidRPr="001277C6" w:rsidRDefault="00B2050F" w:rsidP="00B2050F">
      <w:pPr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1E246F8C" w14:textId="77777777" w:rsidR="00B2050F" w:rsidRPr="008B0C37" w:rsidRDefault="00B2050F" w:rsidP="00B2050F">
      <w:pPr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b/>
          <w:bCs/>
          <w:sz w:val="22"/>
          <w:szCs w:val="22"/>
          <w:lang w:val="ru-RU"/>
        </w:rPr>
        <w:t>2.Обязанности Сторон</w:t>
      </w:r>
    </w:p>
    <w:p w14:paraId="76D80168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2.1. Продавец обязан: </w:t>
      </w:r>
    </w:p>
    <w:p w14:paraId="57BAF1C9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2.1.1. Предоставить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согласно следующему списку: </w:t>
      </w:r>
    </w:p>
    <w:p w14:paraId="39DA815D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</w:rPr>
        <w:t>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 Оригинал договора с подписью - 3 экземпляра; </w:t>
      </w:r>
    </w:p>
    <w:p w14:paraId="0EA1A25B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</w:rPr>
        <w:t>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 Решение суда с отметкой о вступлении в законную силу о признании гражданина банкротом и введении в отношении должника процедуры реализации имущества; </w:t>
      </w:r>
    </w:p>
    <w:p w14:paraId="69DE412B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</w:rPr>
        <w:t>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 Определение суда с отметкой о вступлении в законную силу о продлении процедуры реализации имущества; </w:t>
      </w:r>
    </w:p>
    <w:p w14:paraId="0E76ECBC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</w:rPr>
        <w:t>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 Определение суда с отметкой о вступлении в законную силу об освобождении финансового управляющего и назначении нового финансового управляющего (при наличии). </w:t>
      </w:r>
    </w:p>
    <w:p w14:paraId="0364A12C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</w:rPr>
        <w:t>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 Положение о торгах -2 экз. (1 обязательно оригинал + копия, заверенная финансовым управляющим); </w:t>
      </w:r>
    </w:p>
    <w:p w14:paraId="4687C34A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trike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</w:rPr>
        <w:t>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 Если положение было утверждено судом, то Определение суда об утверждении Положения о торгах. </w:t>
      </w:r>
    </w:p>
    <w:p w14:paraId="615BD176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2.2. Покупатель обязан: </w:t>
      </w:r>
    </w:p>
    <w:p w14:paraId="1A7F8512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2.2.1. Оплатить цену имущества, указанную в настоящем договоре на условиях настоящего договора. </w:t>
      </w:r>
    </w:p>
    <w:p w14:paraId="2920B7EA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2.2.2. В день платежа направить документ об оплате на адрес электронной почты Продавца. </w:t>
      </w:r>
    </w:p>
    <w:p w14:paraId="673C6492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2.2.3. Своими силами и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 </w:t>
      </w:r>
    </w:p>
    <w:p w14:paraId="12EB29B5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2.2.4 Принять Имущество. </w:t>
      </w:r>
    </w:p>
    <w:p w14:paraId="62ABB11C" w14:textId="77777777" w:rsidR="00B2050F" w:rsidRPr="001277C6" w:rsidRDefault="00B2050F" w:rsidP="00B2050F">
      <w:pPr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6FB66D64" w14:textId="77777777" w:rsidR="00B2050F" w:rsidRPr="008B0C37" w:rsidRDefault="00B2050F" w:rsidP="00B2050F">
      <w:pPr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b/>
          <w:bCs/>
          <w:sz w:val="22"/>
          <w:szCs w:val="22"/>
          <w:lang w:val="ru-RU"/>
        </w:rPr>
        <w:t>3.Стоимость Имущества и порядок его оплаты</w:t>
      </w:r>
    </w:p>
    <w:p w14:paraId="448F7696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3.1 Цена продажи имущества составляет _______________ рублей 00 копеек (__________________ рублей 00 копеек). 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 </w:t>
      </w:r>
    </w:p>
    <w:p w14:paraId="4EC529A4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3.2 Покупатель оплачивает цену Имущества настоящего Договора в два этапа: </w:t>
      </w:r>
    </w:p>
    <w:p w14:paraId="7CDB478D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3.3 Покупателем в качестве задатка была оплачена сумма в размере: _______________ рублей 00 копеек (____________ рублей 00 копеек). </w:t>
      </w:r>
    </w:p>
    <w:p w14:paraId="0354D74D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3.4 По результатам торгов Покупатель безусловно оплачивает сумму в размере: _____________рублей 00 копеек (________________ рублей 00 копеек) в течение 30 (тридцати) календарных дней с момента подписания настоящего договора путем перечисления на банковский счет должника. </w:t>
      </w:r>
    </w:p>
    <w:p w14:paraId="68D447D0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3.5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 </w:t>
      </w:r>
    </w:p>
    <w:p w14:paraId="32D3E22A" w14:textId="77777777" w:rsidR="00B2050F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>3.6 Обязательства Покупателя считаются исполненными надлежащим образом в момент зачисления суммы настоящего договора на счет должника открытый в ПАО Сбербанк № ___________________.</w:t>
      </w:r>
    </w:p>
    <w:p w14:paraId="05982972" w14:textId="77777777" w:rsidR="00B2050F" w:rsidRPr="001277C6" w:rsidRDefault="00B2050F" w:rsidP="00B2050F">
      <w:pPr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397AB921" w14:textId="77777777" w:rsidR="00B2050F" w:rsidRPr="008B0C37" w:rsidRDefault="00B2050F" w:rsidP="00B2050F">
      <w:pPr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b/>
          <w:bCs/>
          <w:sz w:val="22"/>
          <w:szCs w:val="22"/>
          <w:lang w:val="ru-RU"/>
        </w:rPr>
        <w:t>4.Переход права собственности</w:t>
      </w:r>
    </w:p>
    <w:p w14:paraId="341D021A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>4.1. Стороны настоящего</w:t>
      </w:r>
      <w:r w:rsidRPr="008B0C37">
        <w:rPr>
          <w:rFonts w:ascii="Times New Roman" w:hAnsi="Times New Roman" w:cs="Times New Roman"/>
          <w:sz w:val="22"/>
          <w:szCs w:val="22"/>
        </w:rPr>
        <w:t> 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>договора</w:t>
      </w:r>
      <w:r w:rsidRPr="008B0C37">
        <w:rPr>
          <w:rFonts w:ascii="Times New Roman" w:hAnsi="Times New Roman" w:cs="Times New Roman"/>
          <w:sz w:val="22"/>
          <w:szCs w:val="22"/>
        </w:rPr>
        <w:t> 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>пришли к соглашению о том, что настоящий</w:t>
      </w:r>
      <w:r w:rsidRPr="008B0C37">
        <w:rPr>
          <w:rFonts w:ascii="Times New Roman" w:hAnsi="Times New Roman" w:cs="Times New Roman"/>
          <w:sz w:val="22"/>
          <w:szCs w:val="22"/>
        </w:rPr>
        <w:t> 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>договор</w:t>
      </w:r>
      <w:r w:rsidRPr="008B0C37">
        <w:rPr>
          <w:rFonts w:ascii="Times New Roman" w:hAnsi="Times New Roman" w:cs="Times New Roman"/>
          <w:sz w:val="22"/>
          <w:szCs w:val="22"/>
        </w:rPr>
        <w:t> 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>имеет силу</w:t>
      </w:r>
      <w:r w:rsidRPr="008B0C37">
        <w:rPr>
          <w:rFonts w:ascii="Times New Roman" w:hAnsi="Times New Roman" w:cs="Times New Roman"/>
          <w:sz w:val="22"/>
          <w:szCs w:val="22"/>
        </w:rPr>
        <w:t> 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>акта</w:t>
      </w:r>
      <w:r w:rsidRPr="008B0C37">
        <w:rPr>
          <w:rFonts w:ascii="Times New Roman" w:hAnsi="Times New Roman" w:cs="Times New Roman"/>
          <w:sz w:val="22"/>
          <w:szCs w:val="22"/>
        </w:rPr>
        <w:t> 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>приема-передачи</w:t>
      </w:r>
      <w:r w:rsidRPr="008B0C37">
        <w:rPr>
          <w:rFonts w:ascii="Times New Roman" w:hAnsi="Times New Roman" w:cs="Times New Roman"/>
          <w:sz w:val="22"/>
          <w:szCs w:val="22"/>
        </w:rPr>
        <w:t> 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вышеуказанного недвижимого имущества. </w:t>
      </w:r>
    </w:p>
    <w:p w14:paraId="57E6747D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4.2. Принятое Покупателем Имущество возврату не подлежит. Продавец не несет ответственности за качество проданного Имущества. </w:t>
      </w:r>
    </w:p>
    <w:p w14:paraId="3F0FBF78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14:paraId="5A313330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4.4. Расходы по регистрации перехода права собственности на Имущество от Продавца к Покупателю оплачиваются Покупателем. </w:t>
      </w:r>
    </w:p>
    <w:p w14:paraId="2C85950D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4.5. С момента подписания настоящего Договора купли-продажи имущества, ответственность за сохранность имущества, расходы на содержание, а также риски случайной гибели или порчи имущества несет Покупатель. </w:t>
      </w:r>
    </w:p>
    <w:p w14:paraId="1BB3DAAF" w14:textId="77777777" w:rsidR="00B2050F" w:rsidRPr="008B0C37" w:rsidRDefault="00B2050F" w:rsidP="00B2050F">
      <w:pPr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b/>
          <w:bCs/>
          <w:sz w:val="22"/>
          <w:szCs w:val="22"/>
          <w:lang w:val="ru-RU"/>
        </w:rPr>
        <w:t>5.Распределение рисков</w:t>
      </w:r>
    </w:p>
    <w:p w14:paraId="5DD91F93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5.1 С момента подачи заявки на участие в торгах Покупатель считается ознакомившимся с имуществом, его нахождением, состоянием, комплектностью, отсутствием претензий к состоянию имущества, его расположению и прочим деталям, связанным с дальнейшим получением имущества, его эксплуатацией. </w:t>
      </w:r>
    </w:p>
    <w:p w14:paraId="6D9D267D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5.2 Покупатель уведомлен об особенностях приобретения имущества на торгах, осуществляемых помимо воли собственников, а также без согласия членов семьи, иных жильцов, а также прочими обстоятельствами, связанными с приобретением имущества реализуемого на торгах по принудительной реализации имущества собственников - банкротов и осознано, добровольно принимает эти риски на себя. </w:t>
      </w:r>
    </w:p>
    <w:p w14:paraId="40DA6C51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5.3 Покупатель с момента подачи заявки принимает на себя риски состояния имущества, физического и юридического освобождения имущества, возможного препятствования должником и членами семьи освобождения, предоставления имущества, судебных исков третьих лиц. </w:t>
      </w:r>
    </w:p>
    <w:p w14:paraId="167A3047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5.4 После настоящего Договора купли-продажи недвижимого имущества Покупатель самостоятельно урегулирует все отношения с проживающими и зарегистрированными в квартире гражданами в соответствии с законодательством. </w:t>
      </w:r>
    </w:p>
    <w:p w14:paraId="689AC6E4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5.5 В случае отказа регистрирующего органа в регистрации права собственности на Покупателя, например, по основаниям наличия запрета перерегистрации права собственности в связи с наличием запрета по возбужденному уголовному делу, или иным основаниям Покупатель обращается в суд с иском о признании себя добросовестным приобретателем и регистрации своего права собственности к ответчику - государственному органу, отказавшему заявителю в регистрации. </w:t>
      </w:r>
    </w:p>
    <w:p w14:paraId="14CD1463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5.6 Покупатель осведомлен о том, что: </w:t>
      </w:r>
    </w:p>
    <w:p w14:paraId="1A93E199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5.6.1. выставленное на торги имущество реализуется в рамках дела о банкротстве. </w:t>
      </w:r>
    </w:p>
    <w:p w14:paraId="364276EF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5.6.2. проданное на торгах имущество возврату не подлежит и что Организатор торгов не несет ответственности за качество проданного имущества; </w:t>
      </w:r>
    </w:p>
    <w:p w14:paraId="2ED98C30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5.6.3. победитель торгов при уклонении от заключения договора купли-продажи или от уплаты итоговой цены лота утрачивает внесенный задаток; </w:t>
      </w:r>
    </w:p>
    <w:p w14:paraId="6AE3CD59" w14:textId="77777777" w:rsidR="00B2050F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5.6.4. Организатор торгов не несет ответственности за ущерб, который может быть причинен Покупателю отменой торгов или снятием с торгов части имущества (независимо от времени до начала проведения торгов), а также приостановлением организации и проведения торгов, приостановлением передачи имущества, приостановлением регистрации перехода права собственности в случае, если данные действия осуществлены во исполнение поступившего от государственного органа определения, предписания, решения, либо уведомления об отмене решения суда, а также иных оснований, предусмотренных законодательством и иными нормативными правовыми актами. </w:t>
      </w:r>
    </w:p>
    <w:p w14:paraId="4049CD36" w14:textId="77777777" w:rsidR="00B2050F" w:rsidRPr="001277C6" w:rsidRDefault="00B2050F" w:rsidP="00B2050F">
      <w:pPr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6A527073" w14:textId="77777777" w:rsidR="00B2050F" w:rsidRPr="008B0C37" w:rsidRDefault="00B2050F" w:rsidP="00B2050F">
      <w:pPr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b/>
          <w:bCs/>
          <w:sz w:val="22"/>
          <w:szCs w:val="22"/>
          <w:lang w:val="ru-RU"/>
        </w:rPr>
        <w:t>6.Расторжение договора</w:t>
      </w:r>
    </w:p>
    <w:p w14:paraId="77B0D1D4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6.1. Не поступление денежных средств в счет оплаты Имущества по настоящему договору в течение 30 дней со дня заключения договора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Договору, письменно уведомив Покупателя о расторжении настоящего Договора любым доступным способом. </w:t>
      </w:r>
    </w:p>
    <w:p w14:paraId="556E9AFD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6.2. 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</w:t>
      </w:r>
    </w:p>
    <w:p w14:paraId="0F3CC82F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6.3. Расторжение договора после перечисления денежных средств кредиторам невозможно. Уплаченные деньги возврату Покупателю не подлежат. </w:t>
      </w:r>
    </w:p>
    <w:p w14:paraId="29D8789C" w14:textId="77777777" w:rsidR="00B2050F" w:rsidRPr="001277C6" w:rsidRDefault="00B2050F" w:rsidP="00B2050F">
      <w:pPr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7097C1B9" w14:textId="77777777" w:rsidR="00B2050F" w:rsidRPr="008B0C37" w:rsidRDefault="00B2050F" w:rsidP="00B2050F">
      <w:pPr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b/>
          <w:bCs/>
          <w:sz w:val="22"/>
          <w:szCs w:val="22"/>
          <w:lang w:val="ru-RU"/>
        </w:rPr>
        <w:t>7. Ответственность сторон</w:t>
      </w:r>
    </w:p>
    <w:p w14:paraId="08EFDA3C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7.1.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 </w:t>
      </w:r>
    </w:p>
    <w:p w14:paraId="7493E55E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7.2. В случае, если Покупатель отказывается от принятия Имущества, то настоящий Договор считается расторгнутым с момента направления уведомления Продавцом  Покупателя об отказе в получении Имущества, при этом Покупатель оплачивает штраф в размере внесенного задатка. </w:t>
      </w:r>
    </w:p>
    <w:p w14:paraId="68D3427A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7.3. В предусмотренном пунктом 7.2.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 </w:t>
      </w:r>
    </w:p>
    <w:p w14:paraId="0BAA41ED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7.4. За просрочку платежа Покупатель уплачивает Продавцу пени из расчета 0,1 % от оставшейся к оплате суммы на контрольную дату за каждый день просрочки до его полного погашения. </w:t>
      </w:r>
    </w:p>
    <w:p w14:paraId="1DAFE163" w14:textId="77777777" w:rsidR="00B2050F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7.5. Иные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 </w:t>
      </w:r>
    </w:p>
    <w:p w14:paraId="641482DB" w14:textId="77777777" w:rsidR="001B5309" w:rsidRPr="008B0C37" w:rsidRDefault="001B5309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F6666F5" w14:textId="77777777" w:rsidR="00B2050F" w:rsidRPr="008B0C37" w:rsidRDefault="00B2050F" w:rsidP="00B2050F">
      <w:pPr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b/>
          <w:bCs/>
          <w:sz w:val="22"/>
          <w:szCs w:val="22"/>
          <w:lang w:val="ru-RU"/>
        </w:rPr>
        <w:t>8.Заключительные положения</w:t>
      </w:r>
    </w:p>
    <w:p w14:paraId="1688B699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8.1. Настоящий Договор вступает в силу с момента его подписания и действует до полного исполнения обязательств. </w:t>
      </w:r>
    </w:p>
    <w:p w14:paraId="15D1CD26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8.2.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 </w:t>
      </w:r>
    </w:p>
    <w:p w14:paraId="2CB7DBCF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8.3. Изменения и дополнения к настоящему Договору будут считаться действительными, если они совершены в письменной форме и подписаны уполномоченными представителями Сторон. </w:t>
      </w:r>
    </w:p>
    <w:p w14:paraId="24786619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8.4. Споры и разногласия, возникающие по настоящему Договору, разрешаются Сторонами в досудебном порядке путем направления претензии в письменной форме. В случае если в течение 30 календарных дней Сторона, получившая претензию, не направит другой Стороне свой отзыв на нее, либо если в течение указанного срока Стороны не придут к взаимному соглашению, рассмотрение спора передается на рассмотрение в арбитражный суд, в рамках дела о банкротстве должника. </w:t>
      </w:r>
    </w:p>
    <w:p w14:paraId="39F19504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8.5. Во всем ином, не предусмотренном настоящим Договором, Стороны руководствуются действующим законодательством Российской Федерации. </w:t>
      </w:r>
    </w:p>
    <w:p w14:paraId="03EE7C52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8.6. 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г. Москве. </w:t>
      </w:r>
    </w:p>
    <w:p w14:paraId="6F23FC4D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292FDBF" w14:textId="77777777" w:rsidR="00B2050F" w:rsidRDefault="00B2050F" w:rsidP="00B2050F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b/>
          <w:sz w:val="22"/>
          <w:szCs w:val="22"/>
        </w:rPr>
        <w:t>9. Реквизиты сторон</w:t>
      </w:r>
    </w:p>
    <w:p w14:paraId="35809224" w14:textId="77777777" w:rsidR="00BC3674" w:rsidRPr="00BC3674" w:rsidRDefault="00BC3674" w:rsidP="00B2050F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2050F" w:rsidRPr="008B0C37" w14:paraId="31C9C042" w14:textId="77777777" w:rsidTr="00EA32A0">
        <w:tc>
          <w:tcPr>
            <w:tcW w:w="4672" w:type="dxa"/>
          </w:tcPr>
          <w:p w14:paraId="6C1D7841" w14:textId="77777777" w:rsidR="00B2050F" w:rsidRPr="008B0C37" w:rsidRDefault="00B2050F" w:rsidP="00EA32A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B0C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Продавец</w:t>
            </w:r>
          </w:p>
          <w:p w14:paraId="419B36B8" w14:textId="77777777" w:rsidR="00B2050F" w:rsidRPr="008B0C37" w:rsidRDefault="00B2050F" w:rsidP="00EA32A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B0C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Мещерякова Татьяна Евгеньевна в лице Финансового управляющего Лавренчук Ольги Станиславовны </w:t>
            </w:r>
          </w:p>
          <w:p w14:paraId="7A8F1A44" w14:textId="77777777" w:rsidR="00B2050F" w:rsidRPr="008B0C37" w:rsidRDefault="00B2050F" w:rsidP="00EA32A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B0C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63193661174, </w:t>
            </w:r>
          </w:p>
          <w:p w14:paraId="5EEF9258" w14:textId="77777777" w:rsidR="00B2050F" w:rsidRPr="008B0C37" w:rsidRDefault="00B2050F" w:rsidP="00EA32A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B0C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СНИЛС </w:t>
            </w:r>
            <w:r w:rsidRPr="008B0C3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146-336-267 64</w:t>
            </w:r>
          </w:p>
          <w:p w14:paraId="27CE2CB0" w14:textId="77777777" w:rsidR="00B2050F" w:rsidRPr="008B0C37" w:rsidRDefault="00B2050F" w:rsidP="00EA32A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B0C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почтовый адрес: 443063, </w:t>
            </w:r>
          </w:p>
          <w:p w14:paraId="2B9512F0" w14:textId="77777777" w:rsidR="00B2050F" w:rsidRPr="008B0C37" w:rsidRDefault="00B2050F" w:rsidP="00EA32A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B0C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Самара, а/я 11483</w:t>
            </w:r>
          </w:p>
          <w:p w14:paraId="1104411B" w14:textId="77777777" w:rsidR="00B2050F" w:rsidRPr="008B0C37" w:rsidRDefault="00B2050F" w:rsidP="00EA32A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B0C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адрес электронной почты: </w:t>
            </w:r>
            <w:r w:rsidRPr="008B0C37">
              <w:rPr>
                <w:rFonts w:ascii="Times New Roman" w:hAnsi="Times New Roman" w:cs="Times New Roman"/>
                <w:bCs/>
                <w:sz w:val="22"/>
                <w:szCs w:val="22"/>
              </w:rPr>
              <w:t>morozova</w:t>
            </w:r>
            <w:r w:rsidRPr="008B0C3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.</w:t>
            </w:r>
            <w:r w:rsidRPr="008B0C37">
              <w:rPr>
                <w:rFonts w:ascii="Times New Roman" w:hAnsi="Times New Roman" w:cs="Times New Roman"/>
                <w:bCs/>
                <w:sz w:val="22"/>
                <w:szCs w:val="22"/>
              </w:rPr>
              <w:t>o</w:t>
            </w:r>
            <w:r w:rsidRPr="008B0C3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.</w:t>
            </w:r>
            <w:r w:rsidRPr="008B0C37">
              <w:rPr>
                <w:rFonts w:ascii="Times New Roman" w:hAnsi="Times New Roman" w:cs="Times New Roman"/>
                <w:bCs/>
                <w:sz w:val="22"/>
                <w:szCs w:val="22"/>
              </w:rPr>
              <w:t>s</w:t>
            </w:r>
            <w:r w:rsidRPr="008B0C3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@</w:t>
            </w:r>
            <w:r w:rsidRPr="008B0C37">
              <w:rPr>
                <w:rFonts w:ascii="Times New Roman" w:hAnsi="Times New Roman" w:cs="Times New Roman"/>
                <w:bCs/>
                <w:sz w:val="22"/>
                <w:szCs w:val="22"/>
              </w:rPr>
              <w:t>mail</w:t>
            </w:r>
            <w:r w:rsidRPr="008B0C3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.</w:t>
            </w:r>
            <w:r w:rsidRPr="008B0C37">
              <w:rPr>
                <w:rFonts w:ascii="Times New Roman" w:hAnsi="Times New Roman" w:cs="Times New Roman"/>
                <w:bCs/>
                <w:sz w:val="22"/>
                <w:szCs w:val="22"/>
              </w:rPr>
              <w:t>ru</w:t>
            </w:r>
          </w:p>
          <w:p w14:paraId="6B4259F6" w14:textId="77777777" w:rsidR="00B2050F" w:rsidRPr="008B0C37" w:rsidRDefault="00B2050F" w:rsidP="00EA32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B821233" w14:textId="77777777" w:rsidR="00B2050F" w:rsidRPr="008B0C37" w:rsidRDefault="00B2050F" w:rsidP="00EA32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0C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</w:t>
            </w:r>
            <w:r w:rsidRPr="008B0C37">
              <w:rPr>
                <w:rFonts w:ascii="Times New Roman" w:hAnsi="Times New Roman" w:cs="Times New Roman"/>
                <w:sz w:val="22"/>
                <w:szCs w:val="22"/>
              </w:rPr>
              <w:t>О.С. Лавренчук</w:t>
            </w:r>
          </w:p>
        </w:tc>
        <w:tc>
          <w:tcPr>
            <w:tcW w:w="4673" w:type="dxa"/>
          </w:tcPr>
          <w:p w14:paraId="780114A7" w14:textId="77777777" w:rsidR="00B2050F" w:rsidRPr="008B0C37" w:rsidRDefault="00B2050F" w:rsidP="00EA32A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B0C3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Покупатель</w:t>
            </w:r>
          </w:p>
          <w:p w14:paraId="5C823AAF" w14:textId="77777777" w:rsidR="00B2050F" w:rsidRPr="008B0C37" w:rsidRDefault="00B2050F" w:rsidP="00EA32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123AB2" w14:textId="77777777" w:rsidR="00B2050F" w:rsidRPr="008B0C37" w:rsidRDefault="00B2050F" w:rsidP="00EA32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628073" w14:textId="77777777" w:rsidR="00B2050F" w:rsidRPr="008B0C37" w:rsidRDefault="00B2050F" w:rsidP="00EA32A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E6A80D" w14:textId="77777777" w:rsidR="00B2050F" w:rsidRPr="008B0C37" w:rsidRDefault="00B2050F" w:rsidP="00EA32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2"/>
    </w:tbl>
    <w:p w14:paraId="2A8D2EE7" w14:textId="77777777" w:rsidR="00B2050F" w:rsidRDefault="00B2050F" w:rsidP="00B2050F"/>
    <w:sectPr w:rsidR="00B2050F" w:rsidSect="00B2050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0F"/>
    <w:rsid w:val="000F186F"/>
    <w:rsid w:val="00166C58"/>
    <w:rsid w:val="001B5309"/>
    <w:rsid w:val="00AD7080"/>
    <w:rsid w:val="00B2050F"/>
    <w:rsid w:val="00BC3674"/>
    <w:rsid w:val="00DC5674"/>
    <w:rsid w:val="00E7756A"/>
    <w:rsid w:val="00F3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A77B"/>
  <w15:chartTrackingRefBased/>
  <w15:docId w15:val="{92447EFF-35FB-44F0-9354-B1047DB2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50F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50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1744</Words>
  <Characters>9944</Characters>
  <Application>Microsoft Office Word</Application>
  <DocSecurity>0</DocSecurity>
  <Lines>82</Lines>
  <Paragraphs>23</Paragraphs>
  <ScaleCrop>false</ScaleCrop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6</cp:revision>
  <dcterms:created xsi:type="dcterms:W3CDTF">2024-07-10T12:10:00Z</dcterms:created>
  <dcterms:modified xsi:type="dcterms:W3CDTF">2024-11-28T07:24:00Z</dcterms:modified>
</cp:coreProperties>
</file>