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7"/>
        <w:gridCol w:w="945"/>
        <w:gridCol w:w="945"/>
        <w:gridCol w:w="945"/>
        <w:gridCol w:w="946"/>
        <w:gridCol w:w="941"/>
      </w:tblGrid>
      <w:tr>
        <w:trPr>
          <w:trHeight w:val="3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exact"/>
        </w:trPr>
        <w:tc>
          <w:tcPr>
            <w:tcW w:w="9452" w:type="dxa"/>
            <w:gridSpan w:val="10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Мы, нижеподписавшиеся:</w:t>
            </w:r>
          </w:p>
        </w:tc>
      </w:tr>
      <w:tr>
        <w:trPr>
          <w:trHeight w:val="549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в лице Гражданина РФ Финансового управляющего , действующего на основании решения Арбитражного суда Челябинской области от г. по делу №, именуемый в дальнейшем «Цедент», с одной стороны, и</w:t>
            </w:r>
          </w:p>
        </w:tc>
      </w:tr>
      <w:tr>
        <w:trPr>
          <w:trHeight w:val="73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2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1.1. В соответствии с Протоколом №  от  по продаже имущества , 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Задолженность на основании Постановления Восемнадцатого Арбитражного апелляционого суда по делу № от  , а Цессионарий:</w:t>
            </w:r>
          </w:p>
        </w:tc>
      </w:tr>
      <w:tr>
        <w:trPr>
          <w:trHeight w:val="396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уплачивает Цеденту плату за уступку прав требования;</w:t>
              <w:br/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принимает имущество;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соблюдает иные условия, предусмотренные Договором.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1.2. Права Цедента подтверждены: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1.3. Цедент подтверждает, что он обладает всеми правами, необходимыми для совершения сделки и передачи Цессионарию прав на имущество.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Цена и порядок расчетов</w:t>
            </w:r>
          </w:p>
        </w:tc>
      </w:tr>
      <w:tr>
        <w:trPr>
          <w:trHeight w:val="12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04.12.2024г. на сайте https://lot-online.ru/, и указана в Протоколе  от 04.12.2024г. является окончательной и изменению не подлежит.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7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 Цессионарий обязан:</w:t>
            </w:r>
          </w:p>
        </w:tc>
      </w:tr>
      <w:tr>
        <w:trPr>
          <w:trHeight w:val="52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 Цедент обязан:</w:t>
            </w:r>
          </w:p>
        </w:tc>
      </w:tr>
      <w:tr>
        <w:trPr>
          <w:trHeight w:val="54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</w:t>
            </w:r>
          </w:p>
        </w:tc>
      </w:tr>
      <w:tr>
        <w:trPr>
          <w:trHeight w:val="51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Обязанность по передаче Имущества Цессионарию считается исполненной в момент предоставления Имущества в распоряжение Цессионария.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</w:t>
            </w:r>
          </w:p>
        </w:tc>
      </w:tr>
      <w:tr>
        <w:trPr>
          <w:trHeight w:val="54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расторжением настоящего Договора;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</w:tr>
      <w:tr>
        <w:trPr>
          <w:trHeight w:val="55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Цедент: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>
        <w:trPr>
          <w:trHeight w:val="241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restart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Реквизиты</w:t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97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60" w:hRule="exact"/>
        </w:trPr>
        <w:tc>
          <w:tcPr>
            <w:tcW w:w="2834" w:type="dxa"/>
            <w:gridSpan w:val="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90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______________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/>
            </w:r>
          </w:p>
        </w:tc>
      </w:tr>
    </w:tbl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LibreOffice/7.4.5.1$Windows_X86_64 LibreOffice_project/9c0871452b3918c1019dde9bfac75448afc4b57f</Application>
  <AppVersion>15.0000</AppVersion>
  <Pages>2</Pages>
  <Words>709</Words>
  <Characters>4774</Characters>
  <CharactersWithSpaces>5852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2024-11-28T11:44:28Z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