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68755E9A" w:rsidR="00516C38" w:rsidRPr="006A120E" w:rsidRDefault="008B2921" w:rsidP="006731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Балдин</w:t>
      </w:r>
      <w:r w:rsidR="0067316D">
        <w:rPr>
          <w:rFonts w:ascii="Times New Roman" w:hAnsi="Times New Roman" w:cs="Times New Roman"/>
          <w:color w:val="000000"/>
        </w:rPr>
        <w:t>ой</w:t>
      </w:r>
      <w:r w:rsidR="0067316D" w:rsidRPr="0067316D">
        <w:rPr>
          <w:rFonts w:ascii="Times New Roman" w:hAnsi="Times New Roman" w:cs="Times New Roman"/>
          <w:color w:val="000000"/>
        </w:rPr>
        <w:t xml:space="preserve"> Зо</w:t>
      </w:r>
      <w:r w:rsidR="0067316D">
        <w:rPr>
          <w:rFonts w:ascii="Times New Roman" w:hAnsi="Times New Roman" w:cs="Times New Roman"/>
          <w:color w:val="000000"/>
        </w:rPr>
        <w:t>ей</w:t>
      </w:r>
      <w:r w:rsidR="0067316D" w:rsidRPr="0067316D">
        <w:rPr>
          <w:rFonts w:ascii="Times New Roman" w:hAnsi="Times New Roman" w:cs="Times New Roman"/>
          <w:color w:val="000000"/>
        </w:rPr>
        <w:t xml:space="preserve"> Александровн</w:t>
      </w:r>
      <w:r w:rsidR="0067316D">
        <w:rPr>
          <w:rFonts w:ascii="Times New Roman" w:hAnsi="Times New Roman" w:cs="Times New Roman"/>
          <w:color w:val="000000"/>
        </w:rPr>
        <w:t>ой</w:t>
      </w:r>
      <w:r w:rsidR="0067316D" w:rsidRPr="0067316D">
        <w:rPr>
          <w:rFonts w:ascii="Times New Roman" w:hAnsi="Times New Roman" w:cs="Times New Roman"/>
          <w:color w:val="000000"/>
        </w:rPr>
        <w:t xml:space="preserve"> (19.06.1985 г.р., место рождения: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г.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Серов, Свердловской области, ИНН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663209970233, СНИЛС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152-841-416 54, адрес: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Свердловская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область, г. Ревда, ул.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Российская, д. 35 кв. 9)</w:t>
      </w:r>
      <w:r w:rsidR="0067316D">
        <w:rPr>
          <w:rFonts w:ascii="Times New Roman" w:hAnsi="Times New Roman" w:cs="Times New Roman"/>
          <w:color w:val="000000"/>
        </w:rPr>
        <w:t xml:space="preserve"> (далее – </w:t>
      </w:r>
      <w:r w:rsidR="0067316D" w:rsidRPr="0067316D">
        <w:rPr>
          <w:rFonts w:ascii="Times New Roman" w:hAnsi="Times New Roman" w:cs="Times New Roman"/>
          <w:color w:val="000000"/>
        </w:rPr>
        <w:t>Должник</w:t>
      </w:r>
      <w:r w:rsidR="0067316D">
        <w:rPr>
          <w:rFonts w:ascii="Times New Roman" w:hAnsi="Times New Roman" w:cs="Times New Roman"/>
          <w:color w:val="000000"/>
        </w:rPr>
        <w:t>)</w:t>
      </w:r>
      <w:r w:rsidR="0067316D" w:rsidRPr="0067316D">
        <w:rPr>
          <w:rFonts w:ascii="Times New Roman" w:hAnsi="Times New Roman" w:cs="Times New Roman"/>
          <w:color w:val="000000"/>
        </w:rPr>
        <w:t>, в лице Финансового управляющего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 xml:space="preserve">Чупракова Ивана Николаевича (ИНН 665904008800, СНИЛС 020- 838-073 27,адрес для направления корреспонденции: 620000, г. Екатеринбург (почтамт), а/я 6) </w:t>
      </w:r>
      <w:r w:rsidR="0067316D">
        <w:rPr>
          <w:rFonts w:ascii="Times New Roman" w:hAnsi="Times New Roman" w:cs="Times New Roman"/>
          <w:color w:val="000000"/>
        </w:rPr>
        <w:t>–</w:t>
      </w:r>
      <w:r w:rsidR="0067316D" w:rsidRPr="0067316D">
        <w:rPr>
          <w:rFonts w:ascii="Times New Roman" w:hAnsi="Times New Roman" w:cs="Times New Roman"/>
          <w:color w:val="000000"/>
        </w:rPr>
        <w:t xml:space="preserve"> члена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 xml:space="preserve">Ассоциации арбитражных управляющих </w:t>
      </w:r>
      <w:r w:rsidR="0067316D">
        <w:rPr>
          <w:rFonts w:ascii="Times New Roman" w:hAnsi="Times New Roman" w:cs="Times New Roman"/>
          <w:color w:val="000000"/>
        </w:rPr>
        <w:t>СРО</w:t>
      </w:r>
      <w:r w:rsidR="0067316D" w:rsidRPr="0067316D">
        <w:rPr>
          <w:rFonts w:ascii="Times New Roman" w:hAnsi="Times New Roman" w:cs="Times New Roman"/>
          <w:color w:val="000000"/>
        </w:rPr>
        <w:t xml:space="preserve"> "Центральное агентство арбитражных управляющих" (ИНН 7731024000, ОГРН 1107799028523, реестровый номер 278, адрес СРО:119017, г. Москва, переулок 1-й Казачий, дом 8, строение 1, офис 2), действующего на основании Определения Арбитражного суда Свердловской области от 02.07.2024г. по делу А60-51252/2022 (Решением Арбитражного суда Свердловской области от 25.11.2022г. по делу А60-51252/2022 должник признана несостоятельной (банкротом) и введена процедура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реализации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имущества)</w:t>
      </w:r>
      <w:r w:rsidR="0067316D" w:rsidRPr="0067316D">
        <w:rPr>
          <w:rFonts w:ascii="Times New Roman" w:hAnsi="Times New Roman" w:cs="Times New Roman"/>
          <w:color w:val="000000"/>
        </w:rPr>
        <w:t xml:space="preserve"> </w:t>
      </w:r>
      <w:r w:rsidR="0067316D" w:rsidRPr="006A120E">
        <w:rPr>
          <w:rFonts w:ascii="Times New Roman" w:hAnsi="Times New Roman" w:cs="Times New Roman"/>
          <w:color w:val="000000"/>
        </w:rPr>
        <w:t>(далее–ФУ),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6CABEEDC" w14:textId="780389C5" w:rsidR="007B4DBA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67316D" w:rsidRPr="0067316D">
        <w:rPr>
          <w:rFonts w:ascii="Times New Roman" w:hAnsi="Times New Roman" w:cs="Times New Roman"/>
        </w:rPr>
        <w:t>Автомобиль, марки – VOLVO S60, 2006г.в., идентификационный номер (VIN): YV1RS654972614146, регистрационный знак: Н974УУ 96.</w:t>
      </w:r>
    </w:p>
    <w:p w14:paraId="351E4ECF" w14:textId="3BB14B33" w:rsidR="007B4DBA" w:rsidRPr="00E02CE1" w:rsidRDefault="007B4DBA" w:rsidP="007B4D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залог в пользу </w:t>
      </w:r>
      <w:r w:rsidR="0067316D" w:rsidRPr="0067316D">
        <w:rPr>
          <w:rFonts w:ascii="Times New Roman" w:hAnsi="Times New Roman" w:cs="Times New Roman"/>
        </w:rPr>
        <w:t>«Банк24.ру» (ОАО)</w:t>
      </w:r>
      <w:r w:rsidR="0067316D">
        <w:rPr>
          <w:rFonts w:ascii="Times New Roman" w:hAnsi="Times New Roman" w:cs="Times New Roman"/>
        </w:rPr>
        <w:t>.</w:t>
      </w:r>
    </w:p>
    <w:p w14:paraId="1175DF3E" w14:textId="4C43B08D" w:rsidR="00282CF2" w:rsidRPr="0067316D" w:rsidRDefault="007B4DBA" w:rsidP="006731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4DBA">
        <w:rPr>
          <w:rFonts w:ascii="Times New Roman" w:hAnsi="Times New Roman" w:cs="Times New Roman"/>
        </w:rPr>
        <w:t xml:space="preserve"> </w:t>
      </w:r>
      <w:r w:rsidR="00662C3E"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="00662C3E" w:rsidRPr="00E02CE1">
        <w:rPr>
          <w:rFonts w:ascii="Times New Roman" w:hAnsi="Times New Roman" w:cs="Times New Roman"/>
        </w:rPr>
        <w:t xml:space="preserve"> – </w:t>
      </w:r>
      <w:r w:rsidR="0067316D" w:rsidRPr="0067316D">
        <w:rPr>
          <w:rFonts w:ascii="Times New Roman" w:hAnsi="Times New Roman" w:cs="Times New Roman"/>
        </w:rPr>
        <w:t>618 000,00</w:t>
      </w:r>
      <w:r w:rsidR="0067316D" w:rsidRPr="0067316D">
        <w:rPr>
          <w:rFonts w:ascii="Times New Roman" w:hAnsi="Times New Roman" w:cs="Times New Roman"/>
        </w:rPr>
        <w:t xml:space="preserve"> </w:t>
      </w:r>
      <w:r w:rsidR="0067316D" w:rsidRPr="0067316D">
        <w:rPr>
          <w:rFonts w:ascii="Times New Roman" w:hAnsi="Times New Roman" w:cs="Times New Roman"/>
        </w:rPr>
        <w:t>(шестьсот восемнадцать тысяч) руб. 00 коп.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5E1784E2" w:rsidR="00B0260A" w:rsidRPr="00E01D8B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 xml:space="preserve">орги проводятся путем повышения НЦ </w:t>
      </w:r>
      <w:r w:rsidR="00B0260A" w:rsidRPr="00E01D8B">
        <w:rPr>
          <w:color w:val="000000"/>
          <w:sz w:val="22"/>
          <w:szCs w:val="22"/>
        </w:rPr>
        <w:t>продажи предмета Торгов (Лота) на величину, кратную величине шага аукциона. Шаг аукциона</w:t>
      </w:r>
      <w:r w:rsidR="0086122D">
        <w:rPr>
          <w:color w:val="000000"/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–</w:t>
      </w:r>
      <w:r w:rsidR="0086122D">
        <w:rPr>
          <w:color w:val="000000"/>
          <w:sz w:val="22"/>
          <w:szCs w:val="22"/>
        </w:rPr>
        <w:t xml:space="preserve"> </w:t>
      </w:r>
      <w:r w:rsidR="00B0260A" w:rsidRPr="0086122D">
        <w:rPr>
          <w:b/>
          <w:bCs/>
          <w:sz w:val="22"/>
          <w:szCs w:val="22"/>
        </w:rPr>
        <w:t>5%</w:t>
      </w:r>
      <w:r w:rsidR="00B0260A" w:rsidRPr="00E01D8B">
        <w:rPr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69FF0EA6" w:rsidR="00B0260A" w:rsidRPr="00E01D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" w:name="_Hlk48829241"/>
      <w:bookmarkStart w:id="2" w:name="_Hlk13046011"/>
      <w:r w:rsidRPr="00E01D8B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"/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 xml:space="preserve">с 10:00 </w:t>
      </w:r>
      <w:bookmarkStart w:id="3" w:name="_Hlk91243155"/>
      <w:r w:rsidR="0067316D">
        <w:rPr>
          <w:color w:val="000000"/>
          <w:sz w:val="22"/>
          <w:szCs w:val="22"/>
        </w:rPr>
        <w:t>0</w:t>
      </w:r>
      <w:r w:rsidR="0017592F">
        <w:rPr>
          <w:color w:val="000000"/>
          <w:sz w:val="22"/>
          <w:szCs w:val="22"/>
        </w:rPr>
        <w:t>3</w:t>
      </w:r>
      <w:r w:rsidRPr="00E01D8B">
        <w:rPr>
          <w:color w:val="000000"/>
          <w:sz w:val="22"/>
          <w:szCs w:val="22"/>
        </w:rPr>
        <w:t>.</w:t>
      </w:r>
      <w:r w:rsidR="0067316D">
        <w:rPr>
          <w:color w:val="000000"/>
          <w:sz w:val="22"/>
          <w:szCs w:val="22"/>
        </w:rPr>
        <w:t>12</w:t>
      </w:r>
      <w:r w:rsidRPr="00E01D8B">
        <w:rPr>
          <w:color w:val="000000"/>
          <w:sz w:val="22"/>
          <w:szCs w:val="22"/>
        </w:rPr>
        <w:t>.20</w:t>
      </w:r>
      <w:r w:rsidR="008F7967" w:rsidRPr="00E01D8B">
        <w:rPr>
          <w:color w:val="000000"/>
          <w:sz w:val="22"/>
          <w:szCs w:val="22"/>
        </w:rPr>
        <w:t>2</w:t>
      </w:r>
      <w:r w:rsidR="00AB09AF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по </w:t>
      </w:r>
      <w:r w:rsidR="0017592F">
        <w:rPr>
          <w:color w:val="000000"/>
          <w:sz w:val="22"/>
          <w:szCs w:val="22"/>
        </w:rPr>
        <w:t>16</w:t>
      </w:r>
      <w:r w:rsidRPr="00E01D8B">
        <w:rPr>
          <w:color w:val="000000"/>
          <w:sz w:val="22"/>
          <w:szCs w:val="22"/>
        </w:rPr>
        <w:t>.</w:t>
      </w:r>
      <w:r w:rsidR="0017592F">
        <w:rPr>
          <w:color w:val="000000"/>
          <w:sz w:val="22"/>
          <w:szCs w:val="22"/>
        </w:rPr>
        <w:t>01</w:t>
      </w:r>
      <w:r w:rsidR="0097236A" w:rsidRPr="00E01D8B">
        <w:rPr>
          <w:color w:val="000000"/>
          <w:sz w:val="22"/>
          <w:szCs w:val="22"/>
        </w:rPr>
        <w:t>.2</w:t>
      </w:r>
      <w:r w:rsidRPr="00E01D8B">
        <w:rPr>
          <w:color w:val="000000"/>
          <w:sz w:val="22"/>
          <w:szCs w:val="22"/>
        </w:rPr>
        <w:t>02</w:t>
      </w:r>
      <w:r w:rsidR="0017592F">
        <w:rPr>
          <w:color w:val="000000"/>
          <w:sz w:val="22"/>
          <w:szCs w:val="22"/>
        </w:rPr>
        <w:t>5</w:t>
      </w:r>
      <w:r w:rsidRPr="00E01D8B">
        <w:rPr>
          <w:color w:val="000000"/>
          <w:sz w:val="22"/>
          <w:szCs w:val="22"/>
        </w:rPr>
        <w:t xml:space="preserve"> до </w:t>
      </w:r>
      <w:r w:rsidR="0097236A" w:rsidRPr="00E01D8B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:00</w:t>
      </w:r>
      <w:bookmarkEnd w:id="2"/>
      <w:bookmarkEnd w:id="3"/>
      <w:r w:rsidRPr="00E01D8B">
        <w:rPr>
          <w:color w:val="000000"/>
          <w:sz w:val="22"/>
          <w:szCs w:val="22"/>
        </w:rPr>
        <w:t>.</w:t>
      </w:r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Определение участников торгов</w:t>
      </w:r>
      <w:r w:rsidR="006A120E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–</w:t>
      </w:r>
      <w:r w:rsidR="00110C0A" w:rsidRPr="00E01D8B">
        <w:rPr>
          <w:color w:val="000000"/>
          <w:sz w:val="22"/>
          <w:szCs w:val="22"/>
        </w:rPr>
        <w:t xml:space="preserve"> </w:t>
      </w:r>
      <w:r w:rsidR="003F351B">
        <w:rPr>
          <w:color w:val="000000"/>
          <w:sz w:val="22"/>
          <w:szCs w:val="22"/>
        </w:rPr>
        <w:t>21</w:t>
      </w:r>
      <w:r w:rsidR="00AF28F7" w:rsidRPr="00E01D8B">
        <w:rPr>
          <w:color w:val="000000"/>
          <w:sz w:val="22"/>
          <w:szCs w:val="22"/>
        </w:rPr>
        <w:t>.</w:t>
      </w:r>
      <w:r w:rsidR="003F351B">
        <w:rPr>
          <w:color w:val="000000"/>
          <w:sz w:val="22"/>
          <w:szCs w:val="22"/>
        </w:rPr>
        <w:t>01</w:t>
      </w:r>
      <w:r w:rsidRPr="00E01D8B">
        <w:rPr>
          <w:color w:val="000000"/>
          <w:sz w:val="22"/>
          <w:szCs w:val="22"/>
        </w:rPr>
        <w:t>.202</w:t>
      </w:r>
      <w:r w:rsidR="003F351B">
        <w:rPr>
          <w:color w:val="000000"/>
          <w:sz w:val="22"/>
          <w:szCs w:val="22"/>
        </w:rPr>
        <w:t>5</w:t>
      </w:r>
      <w:r w:rsidR="00426913" w:rsidRPr="00E01D8B">
        <w:rPr>
          <w:color w:val="000000"/>
          <w:sz w:val="22"/>
          <w:szCs w:val="22"/>
        </w:rPr>
        <w:t>.</w:t>
      </w:r>
      <w:r w:rsidR="00324D43" w:rsidRPr="00E01D8B">
        <w:rPr>
          <w:color w:val="000000"/>
          <w:sz w:val="22"/>
          <w:szCs w:val="22"/>
        </w:rPr>
        <w:t xml:space="preserve"> </w:t>
      </w:r>
      <w:r w:rsidRPr="00E01D8B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3F351B">
        <w:rPr>
          <w:b/>
          <w:bCs/>
          <w:color w:val="000000"/>
          <w:sz w:val="22"/>
          <w:szCs w:val="22"/>
        </w:rPr>
        <w:t>22</w:t>
      </w:r>
      <w:r w:rsidR="00872207" w:rsidRPr="00E01D8B">
        <w:rPr>
          <w:b/>
          <w:bCs/>
          <w:color w:val="000000"/>
          <w:sz w:val="22"/>
          <w:szCs w:val="22"/>
        </w:rPr>
        <w:t>.</w:t>
      </w:r>
      <w:r w:rsidR="003F351B">
        <w:rPr>
          <w:b/>
          <w:bCs/>
          <w:color w:val="000000"/>
          <w:sz w:val="22"/>
          <w:szCs w:val="22"/>
        </w:rPr>
        <w:t>01</w:t>
      </w:r>
      <w:r w:rsidRPr="00E01D8B">
        <w:rPr>
          <w:b/>
          <w:bCs/>
          <w:color w:val="000000"/>
          <w:sz w:val="22"/>
          <w:szCs w:val="22"/>
        </w:rPr>
        <w:t>.202</w:t>
      </w:r>
      <w:r w:rsidR="003F351B">
        <w:rPr>
          <w:b/>
          <w:bCs/>
          <w:color w:val="000000"/>
          <w:sz w:val="22"/>
          <w:szCs w:val="22"/>
        </w:rPr>
        <w:t>5</w:t>
      </w:r>
      <w:r w:rsidRPr="00E01D8B">
        <w:rPr>
          <w:b/>
          <w:bCs/>
          <w:color w:val="000000"/>
          <w:sz w:val="22"/>
          <w:szCs w:val="22"/>
        </w:rPr>
        <w:t xml:space="preserve"> в 10:00.</w:t>
      </w:r>
      <w:r w:rsidR="005B33B1" w:rsidRPr="00E01D8B">
        <w:rPr>
          <w:b/>
          <w:bCs/>
          <w:color w:val="000000"/>
          <w:sz w:val="22"/>
          <w:szCs w:val="22"/>
        </w:rPr>
        <w:t xml:space="preserve"> </w:t>
      </w:r>
      <w:r w:rsidR="00426913" w:rsidRPr="00E01D8B">
        <w:rPr>
          <w:color w:val="000000"/>
          <w:sz w:val="22"/>
          <w:szCs w:val="22"/>
        </w:rPr>
        <w:t>Время в извещении-московское</w:t>
      </w:r>
      <w:r w:rsidR="00110C0A" w:rsidRPr="00E01D8B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1D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01D8B">
        <w:rPr>
          <w:rFonts w:ascii="Times New Roman" w:eastAsia="Times New Roman" w:hAnsi="Times New Roman" w:cs="Times New Roman"/>
          <w:color w:val="000000"/>
        </w:rPr>
        <w:t>-</w:t>
      </w:r>
      <w:r w:rsidRPr="00E01D8B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FC73863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86122D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DB0BA2">
        <w:rPr>
          <w:rFonts w:ascii="Times New Roman" w:eastAsia="Times New Roman" w:hAnsi="Times New Roman" w:cs="Times New Roman"/>
          <w:color w:val="000000"/>
        </w:rPr>
        <w:t xml:space="preserve">Внесение суммы задатка третьими лицами не допускается. 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7352A169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купли-продажи.</w:t>
      </w:r>
    </w:p>
    <w:p w14:paraId="12E35DB3" w14:textId="41941419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7EA1B5AE" w:rsidR="00B0260A" w:rsidRPr="006A120E" w:rsidRDefault="00B0260A" w:rsidP="003F3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</w:t>
      </w:r>
      <w:r w:rsidR="003F351B" w:rsidRPr="003F351B">
        <w:rPr>
          <w:rFonts w:ascii="Times New Roman" w:eastAsia="Times New Roman" w:hAnsi="Times New Roman" w:cs="Times New Roman"/>
          <w:color w:val="000000"/>
        </w:rPr>
        <w:t>Получатель – Балдина Зоя Александровна ИНН 663209970233 Счет: 40817810950162610267</w:t>
      </w:r>
      <w:r w:rsidR="003F351B">
        <w:rPr>
          <w:rFonts w:ascii="Times New Roman" w:eastAsia="Times New Roman" w:hAnsi="Times New Roman" w:cs="Times New Roman"/>
          <w:color w:val="000000"/>
        </w:rPr>
        <w:t>, филиал</w:t>
      </w:r>
      <w:r w:rsidR="003F351B" w:rsidRPr="003F351B">
        <w:rPr>
          <w:rFonts w:ascii="Times New Roman" w:eastAsia="Times New Roman" w:hAnsi="Times New Roman" w:cs="Times New Roman"/>
          <w:color w:val="000000"/>
        </w:rPr>
        <w:t xml:space="preserve"> "Ц</w:t>
      </w:r>
      <w:r w:rsidR="003F351B">
        <w:rPr>
          <w:rFonts w:ascii="Times New Roman" w:eastAsia="Times New Roman" w:hAnsi="Times New Roman" w:cs="Times New Roman"/>
          <w:color w:val="000000"/>
        </w:rPr>
        <w:t>ентральный</w:t>
      </w:r>
      <w:r w:rsidR="003F351B" w:rsidRPr="003F351B">
        <w:rPr>
          <w:rFonts w:ascii="Times New Roman" w:eastAsia="Times New Roman" w:hAnsi="Times New Roman" w:cs="Times New Roman"/>
          <w:color w:val="000000"/>
        </w:rPr>
        <w:t>" ПАО "СОВКОМБАНК"</w:t>
      </w:r>
      <w:r w:rsidR="003F351B">
        <w:rPr>
          <w:rFonts w:ascii="Times New Roman" w:eastAsia="Times New Roman" w:hAnsi="Times New Roman" w:cs="Times New Roman"/>
          <w:color w:val="000000"/>
        </w:rPr>
        <w:t xml:space="preserve"> </w:t>
      </w:r>
      <w:r w:rsidR="003F351B" w:rsidRPr="003F351B">
        <w:rPr>
          <w:rFonts w:ascii="Times New Roman" w:eastAsia="Times New Roman" w:hAnsi="Times New Roman" w:cs="Times New Roman"/>
          <w:color w:val="000000"/>
        </w:rPr>
        <w:t>(Б</w:t>
      </w:r>
      <w:r w:rsidR="003F351B">
        <w:rPr>
          <w:rFonts w:ascii="Times New Roman" w:eastAsia="Times New Roman" w:hAnsi="Times New Roman" w:cs="Times New Roman"/>
          <w:color w:val="000000"/>
        </w:rPr>
        <w:t>ердск</w:t>
      </w:r>
      <w:r w:rsidR="003F351B" w:rsidRPr="003F351B">
        <w:rPr>
          <w:rFonts w:ascii="Times New Roman" w:eastAsia="Times New Roman" w:hAnsi="Times New Roman" w:cs="Times New Roman"/>
          <w:color w:val="000000"/>
        </w:rPr>
        <w:t>)</w:t>
      </w:r>
      <w:r w:rsidR="003F351B">
        <w:rPr>
          <w:rFonts w:ascii="Times New Roman" w:eastAsia="Times New Roman" w:hAnsi="Times New Roman" w:cs="Times New Roman"/>
          <w:color w:val="000000"/>
        </w:rPr>
        <w:t xml:space="preserve">, </w:t>
      </w:r>
      <w:r w:rsidR="003F351B" w:rsidRPr="003F351B">
        <w:rPr>
          <w:rFonts w:ascii="Times New Roman" w:eastAsia="Times New Roman" w:hAnsi="Times New Roman" w:cs="Times New Roman"/>
          <w:color w:val="000000"/>
        </w:rPr>
        <w:t>к/с 30101810150040000763, БИК 045004763, ИНН БАНКА 4401116480, КПП БАНКА 544543001</w:t>
      </w:r>
      <w:r w:rsidR="003F351B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6B729A58" w14:textId="0E8DAC99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 w:rsidR="006067F3"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</w:t>
      </w:r>
      <w:r w:rsidR="00AB09AF"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 w:rsidR="00AB09A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E940F5"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7592F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82CF2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3F351B"/>
    <w:rsid w:val="0040028D"/>
    <w:rsid w:val="0040536B"/>
    <w:rsid w:val="00426913"/>
    <w:rsid w:val="004530BA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7316D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38CC"/>
    <w:rsid w:val="007A7E78"/>
    <w:rsid w:val="007B4DBA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22D"/>
    <w:rsid w:val="008615CC"/>
    <w:rsid w:val="00862829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82888"/>
    <w:rsid w:val="00D91178"/>
    <w:rsid w:val="00D91CF9"/>
    <w:rsid w:val="00DA58F5"/>
    <w:rsid w:val="00DA7EEB"/>
    <w:rsid w:val="00DB0A7D"/>
    <w:rsid w:val="00DB0BA2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25</cp:revision>
  <cp:lastPrinted>2021-09-13T07:03:00Z</cp:lastPrinted>
  <dcterms:created xsi:type="dcterms:W3CDTF">2023-05-18T07:07:00Z</dcterms:created>
  <dcterms:modified xsi:type="dcterms:W3CDTF">2024-11-29T08:25:00Z</dcterms:modified>
</cp:coreProperties>
</file>