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BA5CA" w14:textId="1A2192AD" w:rsidR="00B078A0" w:rsidRPr="006E5332" w:rsidRDefault="00C61FCD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33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6E5332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6E5332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6E5332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6E5332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6E5332">
        <w:rPr>
          <w:rFonts w:ascii="Times New Roman" w:hAnsi="Times New Roman" w:cs="Times New Roman"/>
          <w:b/>
          <w:color w:val="000000"/>
          <w:sz w:val="24"/>
          <w:szCs w:val="24"/>
        </w:rPr>
        <w:t>Обществом с ограниченной ответственностью «Владимирский промышленный банк» (ООО «</w:t>
      </w:r>
      <w:proofErr w:type="spellStart"/>
      <w:r w:rsidRPr="006E5332">
        <w:rPr>
          <w:rFonts w:ascii="Times New Roman" w:hAnsi="Times New Roman" w:cs="Times New Roman"/>
          <w:b/>
          <w:color w:val="000000"/>
          <w:sz w:val="24"/>
          <w:szCs w:val="24"/>
        </w:rPr>
        <w:t>Владпромбанк</w:t>
      </w:r>
      <w:proofErr w:type="spellEnd"/>
      <w:r w:rsidRPr="006E5332">
        <w:rPr>
          <w:rFonts w:ascii="Times New Roman" w:hAnsi="Times New Roman" w:cs="Times New Roman"/>
          <w:b/>
          <w:color w:val="000000"/>
          <w:sz w:val="24"/>
          <w:szCs w:val="24"/>
        </w:rPr>
        <w:t>»)</w:t>
      </w:r>
      <w:r w:rsidRPr="006E5332">
        <w:rPr>
          <w:rFonts w:ascii="Times New Roman" w:hAnsi="Times New Roman" w:cs="Times New Roman"/>
          <w:color w:val="000000"/>
          <w:sz w:val="24"/>
          <w:szCs w:val="24"/>
        </w:rPr>
        <w:t xml:space="preserve">, адрес регистрации: 600020, г. Владимир, ул. Большая Нижегородская, д. 9, ИНН </w:t>
      </w:r>
      <w:r w:rsidRPr="006E5332">
        <w:rPr>
          <w:rFonts w:ascii="Times New Roman" w:hAnsi="Times New Roman" w:cs="Times New Roman"/>
          <w:bCs/>
          <w:color w:val="000000"/>
          <w:sz w:val="24"/>
          <w:szCs w:val="24"/>
        </w:rPr>
        <w:t>3329000313</w:t>
      </w:r>
      <w:r w:rsidRPr="006E5332">
        <w:rPr>
          <w:rFonts w:ascii="Times New Roman" w:hAnsi="Times New Roman" w:cs="Times New Roman"/>
          <w:color w:val="000000"/>
          <w:sz w:val="24"/>
          <w:szCs w:val="24"/>
        </w:rPr>
        <w:t>, ОГРН 1023300000052 (далее – финансовая организация), конкурсным управляющим (ликвидатором) которого на основании решения Арбитражного суда Владимирской области от 29 июня 2017 г. по делу № А11-4999/2017 является государственная корпорация «Агентство по страхованию вкладов» (109240, г. Москва, ул. Высоцкого, д. 4</w:t>
      </w:r>
      <w:r w:rsidR="00D83FC6" w:rsidRPr="006E533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B078A0" w:rsidRPr="006E5332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КУ),  проводит электронные торги имуществом финансовой организации посредством публичного предложения (далее - Торги ППП).</w:t>
      </w:r>
    </w:p>
    <w:p w14:paraId="4252E889" w14:textId="77777777" w:rsidR="00B078A0" w:rsidRPr="006E5332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332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7AD71460" w14:textId="240B1A14" w:rsidR="00A20726" w:rsidRPr="006E5332" w:rsidRDefault="00A20726" w:rsidP="00086F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332">
        <w:rPr>
          <w:rFonts w:ascii="Times New Roman" w:hAnsi="Times New Roman" w:cs="Times New Roman"/>
          <w:color w:val="000000"/>
          <w:sz w:val="24"/>
          <w:szCs w:val="24"/>
        </w:rPr>
        <w:t>Ценные бумаги:</w:t>
      </w:r>
    </w:p>
    <w:p w14:paraId="2C19E873" w14:textId="51DD5E75" w:rsidR="0032082C" w:rsidRPr="006E5332" w:rsidRDefault="00086FAD" w:rsidP="00086F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33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61FCD" w:rsidRPr="006E5332"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="00A20726" w:rsidRPr="006E5332">
        <w:rPr>
          <w:rFonts w:ascii="Times New Roman" w:hAnsi="Times New Roman" w:cs="Times New Roman"/>
          <w:color w:val="000000"/>
          <w:sz w:val="24"/>
          <w:szCs w:val="24"/>
        </w:rPr>
        <w:t>Инвестиционные паи ЗПИФ комбинированный «</w:t>
      </w:r>
      <w:proofErr w:type="spellStart"/>
      <w:r w:rsidR="00A20726" w:rsidRPr="006E5332">
        <w:rPr>
          <w:rFonts w:ascii="Times New Roman" w:hAnsi="Times New Roman" w:cs="Times New Roman"/>
          <w:color w:val="000000"/>
          <w:sz w:val="24"/>
          <w:szCs w:val="24"/>
        </w:rPr>
        <w:t>Гудмэн</w:t>
      </w:r>
      <w:proofErr w:type="spellEnd"/>
      <w:r w:rsidR="00A20726" w:rsidRPr="006E5332">
        <w:rPr>
          <w:rFonts w:ascii="Times New Roman" w:hAnsi="Times New Roman" w:cs="Times New Roman"/>
          <w:color w:val="000000"/>
          <w:sz w:val="24"/>
          <w:szCs w:val="24"/>
        </w:rPr>
        <w:t>» (переименованы долгосрочные прямые инвестиций «Бизнес Активы»), 198 500 000 шт. фактическая доля банка 19,37% (ранее 49,63%), под управлением ООО «УК «Прагма Капитал», ИНН 7718581523, рег. номер 2508, Тверская обл., Селижаровский р-н, пгт. Селижарово, ограничения и обременения: для квалифицированных инвесторов</w:t>
      </w:r>
      <w:r w:rsidR="00A20726" w:rsidRPr="006E5332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A20726" w:rsidRPr="006E5332">
        <w:rPr>
          <w:rFonts w:ascii="Times New Roman" w:hAnsi="Times New Roman" w:cs="Times New Roman"/>
          <w:color w:val="000000"/>
          <w:sz w:val="24"/>
          <w:szCs w:val="24"/>
        </w:rPr>
        <w:t>8 183 098,98</w:t>
      </w:r>
      <w:r w:rsidR="00A20726" w:rsidRPr="006E5332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702E9B77" w14:textId="77777777" w:rsidR="00086FAD" w:rsidRPr="006E5332" w:rsidRDefault="00086FAD" w:rsidP="00086FA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5332">
        <w:rPr>
          <w:rFonts w:ascii="Times New Roman" w:hAnsi="Times New Roman" w:cs="Times New Roman"/>
          <w:b/>
          <w:bCs/>
          <w:sz w:val="24"/>
          <w:szCs w:val="24"/>
        </w:rPr>
        <w:t>Покупателем по Лоту</w:t>
      </w:r>
      <w:r w:rsidRPr="006E5332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6E5332">
        <w:rPr>
          <w:rFonts w:ascii="Times New Roman" w:hAnsi="Times New Roman" w:cs="Times New Roman"/>
          <w:b/>
          <w:bCs/>
          <w:sz w:val="24"/>
          <w:szCs w:val="24"/>
        </w:rPr>
        <w:t xml:space="preserve"> могут быть лица, являющиеся квалифицированными инвесторами в силу закона, а также лица, признанные квалифицированными инвесторами в соответствии с Федеральным законом от 22.04.1996 № 39-ФЗ «О рынке ценных бумаг».</w:t>
      </w:r>
    </w:p>
    <w:p w14:paraId="14351655" w14:textId="1846D38E" w:rsidR="00555595" w:rsidRPr="006E5332" w:rsidRDefault="002B2239" w:rsidP="00086FA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332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6E533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E5332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1EB053C2" w:rsidR="0003404B" w:rsidRPr="006E5332" w:rsidRDefault="008F1609" w:rsidP="00086F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3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6E53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6E5332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6E5332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6E5332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6E53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6E53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CB2C45" w:rsidRPr="006E53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10 декабря</w:t>
      </w:r>
      <w:r w:rsidR="00D83FC6" w:rsidRPr="006E53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BD3E2F" w:rsidRPr="006E53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B078A0" w:rsidRPr="006E53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CB2C45" w:rsidRPr="006E53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 февраля</w:t>
      </w:r>
      <w:r w:rsidR="00D83FC6" w:rsidRPr="006E53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CB2C45" w:rsidRPr="006E53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D83FC6" w:rsidRPr="006E53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6E53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6E5332" w:rsidRDefault="008F1609" w:rsidP="00086F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332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7E0EE7CA" w:rsidR="0003404B" w:rsidRPr="006E5332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332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6E53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6E53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6E5332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</w:t>
      </w:r>
      <w:r w:rsidR="007F641B" w:rsidRPr="006E53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2C45" w:rsidRPr="006E53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 декабря</w:t>
      </w:r>
      <w:r w:rsidR="00D83FC6" w:rsidRPr="006E53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BD3E2F" w:rsidRPr="006E53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B078A0" w:rsidRPr="006E53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</w:t>
      </w:r>
      <w:r w:rsidRPr="006E5332">
        <w:rPr>
          <w:rFonts w:ascii="Times New Roman" w:hAnsi="Times New Roman" w:cs="Times New Roman"/>
          <w:color w:val="000000"/>
          <w:sz w:val="24"/>
          <w:szCs w:val="24"/>
        </w:rPr>
        <w:t xml:space="preserve">Прием заявок на участие в Торгах ППП и задатков прекращается в 14:00 часов по московскому времени за </w:t>
      </w:r>
      <w:r w:rsidR="00083B44" w:rsidRPr="006E533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804F8" w:rsidRPr="006E533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83B44" w:rsidRPr="006E5332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="009804F8" w:rsidRPr="006E533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E53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календарны</w:t>
      </w:r>
      <w:r w:rsidR="00083B44" w:rsidRPr="006E53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6E53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r w:rsidR="00083B44" w:rsidRPr="006E53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ень</w:t>
      </w:r>
      <w:r w:rsidRPr="006E533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E5332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</w:t>
      </w:r>
      <w:r w:rsidR="00083B44" w:rsidRPr="006E533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E533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961A2B" w14:textId="1C434694" w:rsidR="002B2239" w:rsidRPr="006E5332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332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6E533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E5332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6E533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E533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Pr="006E5332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332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6E533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E5332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1AF94FBA" w14:textId="77777777" w:rsidR="00C13F26" w:rsidRPr="006E5332" w:rsidRDefault="00C13F26" w:rsidP="00C13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332">
        <w:rPr>
          <w:rFonts w:ascii="Times New Roman" w:hAnsi="Times New Roman" w:cs="Times New Roman"/>
          <w:color w:val="000000"/>
          <w:sz w:val="24"/>
          <w:szCs w:val="24"/>
        </w:rPr>
        <w:t>с 10 декабря 2024 г. по 26 января 2025 г. - в размере начальной цены продажи лота;</w:t>
      </w:r>
    </w:p>
    <w:p w14:paraId="69745614" w14:textId="77777777" w:rsidR="00C13F26" w:rsidRPr="006E5332" w:rsidRDefault="00C13F26" w:rsidP="00C13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332">
        <w:rPr>
          <w:rFonts w:ascii="Times New Roman" w:hAnsi="Times New Roman" w:cs="Times New Roman"/>
          <w:color w:val="000000"/>
          <w:sz w:val="24"/>
          <w:szCs w:val="24"/>
        </w:rPr>
        <w:t>с 27 января 2025 г. по 29 января 2025 г. - в размере 90,00% от начальной цены продажи лота;</w:t>
      </w:r>
    </w:p>
    <w:p w14:paraId="2F17305B" w14:textId="77777777" w:rsidR="00C13F26" w:rsidRPr="006E5332" w:rsidRDefault="00C13F26" w:rsidP="00C13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332">
        <w:rPr>
          <w:rFonts w:ascii="Times New Roman" w:hAnsi="Times New Roman" w:cs="Times New Roman"/>
          <w:color w:val="000000"/>
          <w:sz w:val="24"/>
          <w:szCs w:val="24"/>
        </w:rPr>
        <w:t>с 30 января 2025 г. по 01 февраля 2025 г. - в размере 80,00% от начальной цены продажи лота;</w:t>
      </w:r>
    </w:p>
    <w:p w14:paraId="27A6ECE6" w14:textId="77777777" w:rsidR="00C13F26" w:rsidRPr="006E5332" w:rsidRDefault="00C13F26" w:rsidP="00C13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332">
        <w:rPr>
          <w:rFonts w:ascii="Times New Roman" w:hAnsi="Times New Roman" w:cs="Times New Roman"/>
          <w:color w:val="000000"/>
          <w:sz w:val="24"/>
          <w:szCs w:val="24"/>
        </w:rPr>
        <w:t>с 02 февраля 2025 г. по 04 февраля 2025 г. - в размере 70,00% от начальной цены продажи лота;</w:t>
      </w:r>
    </w:p>
    <w:p w14:paraId="49DB053A" w14:textId="77777777" w:rsidR="00C13F26" w:rsidRPr="006E5332" w:rsidRDefault="00C13F26" w:rsidP="00C13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332">
        <w:rPr>
          <w:rFonts w:ascii="Times New Roman" w:hAnsi="Times New Roman" w:cs="Times New Roman"/>
          <w:color w:val="000000"/>
          <w:sz w:val="24"/>
          <w:szCs w:val="24"/>
        </w:rPr>
        <w:t>с 05 февраля 2025 г. по 07 февраля 2025 г. - в размере 60,00% от начальной цены продажи лота;</w:t>
      </w:r>
    </w:p>
    <w:p w14:paraId="72645B75" w14:textId="77777777" w:rsidR="00C13F26" w:rsidRPr="006E5332" w:rsidRDefault="00C13F26" w:rsidP="00C13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332">
        <w:rPr>
          <w:rFonts w:ascii="Times New Roman" w:hAnsi="Times New Roman" w:cs="Times New Roman"/>
          <w:color w:val="000000"/>
          <w:sz w:val="24"/>
          <w:szCs w:val="24"/>
        </w:rPr>
        <w:t>с 08 февраля 2025 г. по 10 февраля 2025 г. - в размере 50,00% от начальной цены продажи лота;</w:t>
      </w:r>
    </w:p>
    <w:p w14:paraId="0F158C18" w14:textId="77777777" w:rsidR="00C13F26" w:rsidRPr="006E5332" w:rsidRDefault="00C13F26" w:rsidP="00C13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332">
        <w:rPr>
          <w:rFonts w:ascii="Times New Roman" w:hAnsi="Times New Roman" w:cs="Times New Roman"/>
          <w:color w:val="000000"/>
          <w:sz w:val="24"/>
          <w:szCs w:val="24"/>
        </w:rPr>
        <w:t>с 11 февраля 2025 г. по 13 февраля 2025 г. - в размере 40,00% от начальной цены продажи лота;</w:t>
      </w:r>
    </w:p>
    <w:p w14:paraId="48AC4079" w14:textId="77777777" w:rsidR="00C13F26" w:rsidRPr="006E5332" w:rsidRDefault="00C13F26" w:rsidP="00C13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332">
        <w:rPr>
          <w:rFonts w:ascii="Times New Roman" w:hAnsi="Times New Roman" w:cs="Times New Roman"/>
          <w:color w:val="000000"/>
          <w:sz w:val="24"/>
          <w:szCs w:val="24"/>
        </w:rPr>
        <w:t>с 14 февраля 2025 г. по 16 февраля 2025 г. - в размере 30,00% от начальной цены продажи лота;</w:t>
      </w:r>
    </w:p>
    <w:p w14:paraId="13322DF0" w14:textId="77777777" w:rsidR="00C13F26" w:rsidRPr="006E5332" w:rsidRDefault="00C13F26" w:rsidP="00C13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332">
        <w:rPr>
          <w:rFonts w:ascii="Times New Roman" w:hAnsi="Times New Roman" w:cs="Times New Roman"/>
          <w:color w:val="000000"/>
          <w:sz w:val="24"/>
          <w:szCs w:val="24"/>
        </w:rPr>
        <w:t>с 17 февраля 2025 г. по 19 февраля 2025 г. - в размере 20,00% от начальной цены продажи лота;</w:t>
      </w:r>
    </w:p>
    <w:p w14:paraId="07190AB6" w14:textId="77777777" w:rsidR="00C13F26" w:rsidRPr="006E5332" w:rsidRDefault="00C13F26" w:rsidP="00C13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332">
        <w:rPr>
          <w:rFonts w:ascii="Times New Roman" w:hAnsi="Times New Roman" w:cs="Times New Roman"/>
          <w:color w:val="000000"/>
          <w:sz w:val="24"/>
          <w:szCs w:val="24"/>
        </w:rPr>
        <w:t>с 20 февраля 2025 г. по 22 февраля 2025 г. - в размере 10,00% от начальной цены продажи лота;</w:t>
      </w:r>
    </w:p>
    <w:p w14:paraId="71D743FC" w14:textId="6BDDD112" w:rsidR="00B80E51" w:rsidRPr="006E5332" w:rsidRDefault="00C13F26" w:rsidP="00C13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332">
        <w:rPr>
          <w:rFonts w:ascii="Times New Roman" w:hAnsi="Times New Roman" w:cs="Times New Roman"/>
          <w:color w:val="000000"/>
          <w:sz w:val="24"/>
          <w:szCs w:val="24"/>
        </w:rPr>
        <w:t>с 23 февраля 2025 г. по 25 февраля 2025 г. - в размере 2,50% от начальной цены продажи лота.</w:t>
      </w:r>
    </w:p>
    <w:p w14:paraId="46FF98F4" w14:textId="19086354" w:rsidR="008F1609" w:rsidRPr="006E5332" w:rsidRDefault="008F160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6E5332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Pr="006E5332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332">
        <w:rPr>
          <w:rFonts w:ascii="Times New Roman" w:hAnsi="Times New Roman" w:cs="Times New Roman"/>
          <w:sz w:val="24"/>
          <w:szCs w:val="24"/>
        </w:rPr>
        <w:t xml:space="preserve">Заявка на участие в Торгах ППП должна содержать: наименование, </w:t>
      </w:r>
      <w:r w:rsidRPr="006E5332">
        <w:rPr>
          <w:rFonts w:ascii="Times New Roman" w:hAnsi="Times New Roman" w:cs="Times New Roman"/>
          <w:sz w:val="24"/>
          <w:szCs w:val="24"/>
        </w:rPr>
        <w:lastRenderedPageBreak/>
        <w:t>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6E5332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526D43E" w14:textId="77777777" w:rsidR="007300A5" w:rsidRPr="006E5332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332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6E533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6E53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6E5332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6E5332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DA905E5" w14:textId="77777777" w:rsidR="007300A5" w:rsidRPr="006E5332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332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85404F3" w14:textId="77777777" w:rsidR="007300A5" w:rsidRPr="006E5332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332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6A4EA130" w14:textId="77777777" w:rsidR="007300A5" w:rsidRPr="006E5332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332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658A9024" w14:textId="77777777" w:rsidR="007300A5" w:rsidRPr="006E5332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5332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FC8AFE4" w14:textId="77777777" w:rsidR="007300A5" w:rsidRPr="006E5332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3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6E5332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1106624" w14:textId="77777777" w:rsidR="007300A5" w:rsidRPr="006E5332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33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2B4248" w14:textId="77777777" w:rsidR="007300A5" w:rsidRPr="006E5332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33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4F9A7768" w14:textId="77777777" w:rsidR="007300A5" w:rsidRPr="006E5332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332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73E3B3E9" w14:textId="77777777" w:rsidR="007300A5" w:rsidRPr="006E5332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332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3A49314E" w14:textId="77777777" w:rsidR="007300A5" w:rsidRPr="006E5332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33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4F56198" w14:textId="77777777" w:rsidR="007300A5" w:rsidRPr="006E5332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33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4ADC481" w14:textId="77777777" w:rsidR="007300A5" w:rsidRPr="006E5332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332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49588339" w14:textId="6677305F" w:rsidR="007300A5" w:rsidRPr="006E5332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332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6E53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C13F26" w:rsidRPr="006E53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Pr="006E53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6E5332">
        <w:rPr>
          <w:rFonts w:ascii="Times New Roman" w:hAnsi="Times New Roman" w:cs="Times New Roman"/>
          <w:sz w:val="24"/>
          <w:szCs w:val="24"/>
        </w:rPr>
        <w:t xml:space="preserve"> д</w:t>
      </w:r>
      <w:r w:rsidRPr="006E53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C13F26" w:rsidRPr="006E53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6E53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6E5332">
        <w:rPr>
          <w:rFonts w:ascii="Times New Roman" w:hAnsi="Times New Roman" w:cs="Times New Roman"/>
          <w:sz w:val="24"/>
          <w:szCs w:val="24"/>
        </w:rPr>
        <w:t xml:space="preserve"> </w:t>
      </w:r>
      <w:r w:rsidRPr="006E5332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BD3E2F" w:rsidRPr="006E5332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5" w:history="1">
        <w:r w:rsidR="00BD3E2F" w:rsidRPr="006E5332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6E5332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C13F26" w:rsidRPr="006E5332">
        <w:rPr>
          <w:rFonts w:ascii="Times New Roman" w:hAnsi="Times New Roman" w:cs="Times New Roman"/>
          <w:color w:val="000000"/>
          <w:sz w:val="24"/>
          <w:szCs w:val="24"/>
        </w:rPr>
        <w:t xml:space="preserve"> Баутин Александр, </w:t>
      </w:r>
      <w:r w:rsidR="00C13F26" w:rsidRPr="006E5332">
        <w:rPr>
          <w:rFonts w:ascii="Times New Roman" w:hAnsi="Times New Roman" w:cs="Times New Roman"/>
          <w:color w:val="000000"/>
          <w:sz w:val="24"/>
          <w:szCs w:val="24"/>
        </w:rPr>
        <w:t>тел. 7916-864-57-10, эл. почта: bautin@auction-house.ru</w:t>
      </w:r>
      <w:r w:rsidRPr="006E5332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3AEED02" w14:textId="77777777" w:rsidR="007300A5" w:rsidRPr="006E5332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332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8C7549F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5332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707F6"/>
    <w:rsid w:val="00083B44"/>
    <w:rsid w:val="00086FAD"/>
    <w:rsid w:val="000C0BCC"/>
    <w:rsid w:val="000F64CF"/>
    <w:rsid w:val="00101AB0"/>
    <w:rsid w:val="001122F4"/>
    <w:rsid w:val="001726D6"/>
    <w:rsid w:val="00176F43"/>
    <w:rsid w:val="00203862"/>
    <w:rsid w:val="0027680F"/>
    <w:rsid w:val="002B2239"/>
    <w:rsid w:val="002C3A2C"/>
    <w:rsid w:val="0032082C"/>
    <w:rsid w:val="00360DC6"/>
    <w:rsid w:val="003E6C81"/>
    <w:rsid w:val="0043622C"/>
    <w:rsid w:val="00495D59"/>
    <w:rsid w:val="004B74A7"/>
    <w:rsid w:val="00555595"/>
    <w:rsid w:val="005742CC"/>
    <w:rsid w:val="0058046C"/>
    <w:rsid w:val="005A7B49"/>
    <w:rsid w:val="005A7D1D"/>
    <w:rsid w:val="005F1F68"/>
    <w:rsid w:val="00621553"/>
    <w:rsid w:val="00655998"/>
    <w:rsid w:val="006E5332"/>
    <w:rsid w:val="007058CC"/>
    <w:rsid w:val="007300A5"/>
    <w:rsid w:val="00762232"/>
    <w:rsid w:val="00775C5B"/>
    <w:rsid w:val="007840A2"/>
    <w:rsid w:val="007A10EE"/>
    <w:rsid w:val="007E3D68"/>
    <w:rsid w:val="007F641B"/>
    <w:rsid w:val="00806741"/>
    <w:rsid w:val="008B15CE"/>
    <w:rsid w:val="008C4892"/>
    <w:rsid w:val="008F1609"/>
    <w:rsid w:val="008F6C92"/>
    <w:rsid w:val="00953DA4"/>
    <w:rsid w:val="00975851"/>
    <w:rsid w:val="009804F8"/>
    <w:rsid w:val="009827DF"/>
    <w:rsid w:val="00987A46"/>
    <w:rsid w:val="009E68C2"/>
    <w:rsid w:val="009F0C4D"/>
    <w:rsid w:val="00A20726"/>
    <w:rsid w:val="00A32D04"/>
    <w:rsid w:val="00A61E9E"/>
    <w:rsid w:val="00B078A0"/>
    <w:rsid w:val="00B749D3"/>
    <w:rsid w:val="00B80E51"/>
    <w:rsid w:val="00B97A00"/>
    <w:rsid w:val="00BD3E2F"/>
    <w:rsid w:val="00C13F26"/>
    <w:rsid w:val="00C15400"/>
    <w:rsid w:val="00C56153"/>
    <w:rsid w:val="00C61FCD"/>
    <w:rsid w:val="00C66976"/>
    <w:rsid w:val="00CB2C45"/>
    <w:rsid w:val="00D02882"/>
    <w:rsid w:val="00D115EC"/>
    <w:rsid w:val="00D16130"/>
    <w:rsid w:val="00D72F12"/>
    <w:rsid w:val="00D83FC6"/>
    <w:rsid w:val="00DD01CB"/>
    <w:rsid w:val="00E2452B"/>
    <w:rsid w:val="00E41D4C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CB31472D-628C-4C2D-9985-541894D5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BD3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orgi@asv.org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54</cp:revision>
  <cp:lastPrinted>2024-11-28T07:24:00Z</cp:lastPrinted>
  <dcterms:created xsi:type="dcterms:W3CDTF">2019-07-23T07:53:00Z</dcterms:created>
  <dcterms:modified xsi:type="dcterms:W3CDTF">2024-11-28T07:31:00Z</dcterms:modified>
</cp:coreProperties>
</file>