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65CE9D4D" w:rsidR="00CB638E" w:rsidRPr="00D85E8E" w:rsidRDefault="00B126D6" w:rsidP="00CB638E">
      <w:pPr>
        <w:spacing w:after="0" w:line="240" w:lineRule="auto"/>
        <w:ind w:firstLine="567"/>
        <w:jc w:val="both"/>
      </w:pPr>
      <w:r w:rsidRPr="00D85E8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85E8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85E8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D85E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 с ограниченной ответственностью «Розничное и корпоративное страхование» (ООО «РИКС»),</w:t>
      </w:r>
      <w:r w:rsidRPr="00D85E8E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119334, г. Москва, пр. 5-й Донской, д. 21Б, к.10, </w:t>
      </w:r>
      <w:proofErr w:type="spellStart"/>
      <w:r w:rsidRPr="00D85E8E">
        <w:rPr>
          <w:rFonts w:ascii="Times New Roman" w:hAnsi="Times New Roman" w:cs="Times New Roman"/>
          <w:color w:val="000000"/>
          <w:sz w:val="24"/>
          <w:szCs w:val="24"/>
        </w:rPr>
        <w:t>эт</w:t>
      </w:r>
      <w:proofErr w:type="spellEnd"/>
      <w:r w:rsidRPr="00D85E8E">
        <w:rPr>
          <w:rFonts w:ascii="Times New Roman" w:hAnsi="Times New Roman" w:cs="Times New Roman"/>
          <w:color w:val="000000"/>
          <w:sz w:val="24"/>
          <w:szCs w:val="24"/>
        </w:rPr>
        <w:t>. антр.6 пом. I ком. 46, ИНН 7604305400, ОГРН 1167627071468) (далее – финансовая организация), конкурсным управляющим (ликвидатором) которого на основании решения Арбитражного суда города Москвы от 22.07.2021 по делу № А40-60322/2021 является государственная корпорация «Агентство по страхованию вкладов» (109240, г. Москва, ул. Высоцкого, д. 4</w:t>
      </w:r>
      <w:r w:rsidR="00CB638E" w:rsidRPr="00D85E8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B638E" w:rsidRPr="00D85E8E">
        <w:t xml:space="preserve"> </w:t>
      </w:r>
      <w:r w:rsidR="00CB638E" w:rsidRPr="00D85E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 w:rsidRPr="00D85E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 w:rsidRPr="00D85E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 w:rsidRPr="00D85E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D85E8E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E8E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27500EC" w14:textId="263FE1B5" w:rsidR="00CB638E" w:rsidRPr="00D85E8E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E8E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</w:t>
      </w:r>
      <w:r w:rsidR="00B126D6" w:rsidRPr="00D85E8E">
        <w:rPr>
          <w:rFonts w:ascii="Times New Roman" w:hAnsi="Times New Roman" w:cs="Times New Roman"/>
          <w:color w:val="000000"/>
          <w:sz w:val="24"/>
          <w:szCs w:val="24"/>
        </w:rPr>
        <w:t xml:space="preserve"> и индивидуальным предпринимателям</w:t>
      </w:r>
      <w:r w:rsidRPr="00D85E8E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7A37C685" w14:textId="3B7B4E5D" w:rsidR="00B126D6" w:rsidRPr="00D85E8E" w:rsidRDefault="00B126D6" w:rsidP="00B126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D85E8E">
        <w:rPr>
          <w:rFonts w:ascii="Times New Roman CYR" w:hAnsi="Times New Roman CYR" w:cs="Times New Roman CYR"/>
          <w:color w:val="000000"/>
        </w:rPr>
        <w:t xml:space="preserve">Лот </w:t>
      </w:r>
      <w:r w:rsidRPr="00D85E8E">
        <w:rPr>
          <w:rFonts w:ascii="Times New Roman CYR" w:hAnsi="Times New Roman CYR" w:cs="Times New Roman CYR"/>
          <w:color w:val="000000"/>
        </w:rPr>
        <w:t>1</w:t>
      </w:r>
      <w:r w:rsidRPr="00D85E8E">
        <w:rPr>
          <w:rFonts w:ascii="Times New Roman CYR" w:hAnsi="Times New Roman CYR" w:cs="Times New Roman CYR"/>
          <w:color w:val="000000"/>
        </w:rPr>
        <w:t xml:space="preserve"> - </w:t>
      </w:r>
      <w:r w:rsidRPr="00D85E8E">
        <w:rPr>
          <w:rFonts w:ascii="Times New Roman CYR" w:hAnsi="Times New Roman CYR" w:cs="Times New Roman CYR"/>
          <w:color w:val="000000"/>
        </w:rPr>
        <w:t xml:space="preserve">Котельникова Ильмира </w:t>
      </w:r>
      <w:proofErr w:type="spellStart"/>
      <w:r w:rsidRPr="00D85E8E">
        <w:rPr>
          <w:rFonts w:ascii="Times New Roman CYR" w:hAnsi="Times New Roman CYR" w:cs="Times New Roman CYR"/>
          <w:color w:val="000000"/>
        </w:rPr>
        <w:t>Ринатовна</w:t>
      </w:r>
      <w:proofErr w:type="spellEnd"/>
      <w:r w:rsidRPr="00D85E8E">
        <w:rPr>
          <w:rFonts w:ascii="Times New Roman CYR" w:hAnsi="Times New Roman CYR" w:cs="Times New Roman CYR"/>
          <w:color w:val="000000"/>
        </w:rPr>
        <w:t>, определение АС Удмуртской Республики от 30.08.2023 по делу А71-581/2021Т/8, процедура банкротства прекращена (647 700,00 руб.)</w:t>
      </w:r>
      <w:r w:rsidRPr="00D85E8E">
        <w:rPr>
          <w:rFonts w:ascii="Times New Roman CYR" w:hAnsi="Times New Roman CYR" w:cs="Times New Roman CYR"/>
          <w:color w:val="000000"/>
        </w:rPr>
        <w:t xml:space="preserve"> - </w:t>
      </w:r>
      <w:r w:rsidRPr="00D85E8E">
        <w:rPr>
          <w:rFonts w:ascii="Times New Roman CYR" w:hAnsi="Times New Roman CYR" w:cs="Times New Roman CYR"/>
          <w:color w:val="000000"/>
        </w:rPr>
        <w:t>647 700,00</w:t>
      </w:r>
      <w:r w:rsidRPr="00D85E8E">
        <w:rPr>
          <w:rFonts w:ascii="Times New Roman CYR" w:hAnsi="Times New Roman CYR" w:cs="Times New Roman CYR"/>
          <w:color w:val="000000"/>
        </w:rPr>
        <w:t xml:space="preserve"> руб.;</w:t>
      </w:r>
    </w:p>
    <w:p w14:paraId="48C7E8A8" w14:textId="18BFEBF5" w:rsidR="00B126D6" w:rsidRPr="00D85E8E" w:rsidRDefault="00B126D6" w:rsidP="00B126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D85E8E">
        <w:rPr>
          <w:rFonts w:ascii="Times New Roman CYR" w:hAnsi="Times New Roman CYR" w:cs="Times New Roman CYR"/>
          <w:color w:val="000000"/>
        </w:rPr>
        <w:t xml:space="preserve">Лот </w:t>
      </w:r>
      <w:r w:rsidRPr="00D85E8E">
        <w:rPr>
          <w:rFonts w:ascii="Times New Roman CYR" w:hAnsi="Times New Roman CYR" w:cs="Times New Roman CYR"/>
          <w:color w:val="000000"/>
        </w:rPr>
        <w:t>2</w:t>
      </w:r>
      <w:r w:rsidRPr="00D85E8E">
        <w:rPr>
          <w:rFonts w:ascii="Times New Roman CYR" w:hAnsi="Times New Roman CYR" w:cs="Times New Roman CYR"/>
          <w:color w:val="000000"/>
        </w:rPr>
        <w:t xml:space="preserve"> - </w:t>
      </w:r>
      <w:r w:rsidRPr="00D85E8E">
        <w:rPr>
          <w:rFonts w:ascii="Times New Roman CYR" w:hAnsi="Times New Roman CYR" w:cs="Times New Roman CYR"/>
          <w:color w:val="000000"/>
        </w:rPr>
        <w:t>Баринов Александр Александрович, определение АС Московской области от 02.08.2023 по делу А41-11888/18, определение АС Московской области от 25.09.2023 по делу А41-11888/18, находится в стадии банкротства (26 122 133,51 руб.)</w:t>
      </w:r>
      <w:r w:rsidRPr="00D85E8E">
        <w:rPr>
          <w:rFonts w:ascii="Times New Roman CYR" w:hAnsi="Times New Roman CYR" w:cs="Times New Roman CYR"/>
          <w:color w:val="000000"/>
        </w:rPr>
        <w:t xml:space="preserve"> - </w:t>
      </w:r>
      <w:r w:rsidRPr="00D85E8E">
        <w:rPr>
          <w:rFonts w:ascii="Times New Roman CYR" w:hAnsi="Times New Roman CYR" w:cs="Times New Roman CYR"/>
          <w:color w:val="000000"/>
        </w:rPr>
        <w:t>26 122 133,51</w:t>
      </w:r>
      <w:r w:rsidRPr="00D85E8E">
        <w:rPr>
          <w:rFonts w:ascii="Times New Roman CYR" w:hAnsi="Times New Roman CYR" w:cs="Times New Roman CYR"/>
          <w:color w:val="000000"/>
        </w:rPr>
        <w:t xml:space="preserve"> руб.;</w:t>
      </w:r>
    </w:p>
    <w:p w14:paraId="3835571D" w14:textId="41004FDE" w:rsidR="00B126D6" w:rsidRPr="00D85E8E" w:rsidRDefault="00B126D6" w:rsidP="00B126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D85E8E">
        <w:rPr>
          <w:rFonts w:ascii="Times New Roman CYR" w:hAnsi="Times New Roman CYR" w:cs="Times New Roman CYR"/>
          <w:color w:val="000000"/>
        </w:rPr>
        <w:t xml:space="preserve">Лот </w:t>
      </w:r>
      <w:r w:rsidRPr="00D85E8E">
        <w:rPr>
          <w:rFonts w:ascii="Times New Roman CYR" w:hAnsi="Times New Roman CYR" w:cs="Times New Roman CYR"/>
          <w:color w:val="000000"/>
        </w:rPr>
        <w:t>3</w:t>
      </w:r>
      <w:r w:rsidRPr="00D85E8E"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D85E8E">
        <w:rPr>
          <w:rFonts w:ascii="Times New Roman CYR" w:hAnsi="Times New Roman CYR" w:cs="Times New Roman CYR"/>
          <w:color w:val="000000"/>
        </w:rPr>
        <w:t>Петлин</w:t>
      </w:r>
      <w:proofErr w:type="spellEnd"/>
      <w:r w:rsidRPr="00D85E8E">
        <w:rPr>
          <w:rFonts w:ascii="Times New Roman CYR" w:hAnsi="Times New Roman CYR" w:cs="Times New Roman CYR"/>
          <w:color w:val="000000"/>
        </w:rPr>
        <w:t xml:space="preserve"> Василий Юрьевич, определение АС Республики Татарстан от 26.06.2023 по делу А65-8086/2021, находится в стадии банкротства (1 751 113,08 руб.)</w:t>
      </w:r>
      <w:r w:rsidRPr="00D85E8E">
        <w:rPr>
          <w:rFonts w:ascii="Times New Roman CYR" w:hAnsi="Times New Roman CYR" w:cs="Times New Roman CYR"/>
          <w:color w:val="000000"/>
        </w:rPr>
        <w:t xml:space="preserve"> - </w:t>
      </w:r>
      <w:r w:rsidRPr="00D85E8E">
        <w:rPr>
          <w:rFonts w:ascii="Times New Roman CYR" w:hAnsi="Times New Roman CYR" w:cs="Times New Roman CYR"/>
          <w:color w:val="000000"/>
        </w:rPr>
        <w:t>1 751 113,08</w:t>
      </w:r>
      <w:r w:rsidRPr="00D85E8E">
        <w:rPr>
          <w:rFonts w:ascii="Times New Roman CYR" w:hAnsi="Times New Roman CYR" w:cs="Times New Roman CYR"/>
          <w:color w:val="000000"/>
        </w:rPr>
        <w:t xml:space="preserve"> руб.;</w:t>
      </w:r>
    </w:p>
    <w:p w14:paraId="715BC474" w14:textId="43159995" w:rsidR="00B126D6" w:rsidRPr="00D85E8E" w:rsidRDefault="00B126D6" w:rsidP="00B126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D85E8E">
        <w:rPr>
          <w:rFonts w:ascii="Times New Roman CYR" w:hAnsi="Times New Roman CYR" w:cs="Times New Roman CYR"/>
          <w:color w:val="000000"/>
        </w:rPr>
        <w:t xml:space="preserve">Лот </w:t>
      </w:r>
      <w:r w:rsidRPr="00D85E8E">
        <w:rPr>
          <w:rFonts w:ascii="Times New Roman CYR" w:hAnsi="Times New Roman CYR" w:cs="Times New Roman CYR"/>
          <w:color w:val="000000"/>
        </w:rPr>
        <w:t>4</w:t>
      </w:r>
      <w:r w:rsidRPr="00D85E8E"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D85E8E">
        <w:rPr>
          <w:rFonts w:ascii="Times New Roman CYR" w:hAnsi="Times New Roman CYR" w:cs="Times New Roman CYR"/>
          <w:color w:val="000000"/>
        </w:rPr>
        <w:t>Гайдунков</w:t>
      </w:r>
      <w:proofErr w:type="spellEnd"/>
      <w:r w:rsidRPr="00D85E8E">
        <w:rPr>
          <w:rFonts w:ascii="Times New Roman CYR" w:hAnsi="Times New Roman CYR" w:cs="Times New Roman CYR"/>
          <w:color w:val="000000"/>
        </w:rPr>
        <w:t xml:space="preserve"> Владимир Александрович, решение АС г. Москвы от 11.07.2023 по делу А40-84593/23-19-660 (946 840,37 руб.)</w:t>
      </w:r>
      <w:r w:rsidRPr="00D85E8E">
        <w:rPr>
          <w:rFonts w:ascii="Times New Roman CYR" w:hAnsi="Times New Roman CYR" w:cs="Times New Roman CYR"/>
          <w:color w:val="000000"/>
        </w:rPr>
        <w:t xml:space="preserve"> - </w:t>
      </w:r>
      <w:r w:rsidRPr="00D85E8E">
        <w:rPr>
          <w:rFonts w:ascii="Times New Roman CYR" w:hAnsi="Times New Roman CYR" w:cs="Times New Roman CYR"/>
          <w:color w:val="000000"/>
        </w:rPr>
        <w:t>946 840,37</w:t>
      </w:r>
      <w:r w:rsidRPr="00D85E8E">
        <w:rPr>
          <w:rFonts w:ascii="Times New Roman CYR" w:hAnsi="Times New Roman CYR" w:cs="Times New Roman CYR"/>
          <w:color w:val="000000"/>
        </w:rPr>
        <w:t xml:space="preserve"> руб.;</w:t>
      </w:r>
    </w:p>
    <w:p w14:paraId="688C9CEF" w14:textId="48EBCB84" w:rsidR="00B126D6" w:rsidRPr="00D85E8E" w:rsidRDefault="00B126D6" w:rsidP="00B126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D85E8E">
        <w:rPr>
          <w:rFonts w:ascii="Times New Roman CYR" w:hAnsi="Times New Roman CYR" w:cs="Times New Roman CYR"/>
          <w:color w:val="000000"/>
        </w:rPr>
        <w:t xml:space="preserve">Лот </w:t>
      </w:r>
      <w:r w:rsidRPr="00D85E8E">
        <w:rPr>
          <w:rFonts w:ascii="Times New Roman CYR" w:hAnsi="Times New Roman CYR" w:cs="Times New Roman CYR"/>
          <w:color w:val="000000"/>
        </w:rPr>
        <w:t>5</w:t>
      </w:r>
      <w:r w:rsidRPr="00D85E8E">
        <w:rPr>
          <w:rFonts w:ascii="Times New Roman CYR" w:hAnsi="Times New Roman CYR" w:cs="Times New Roman CYR"/>
          <w:color w:val="000000"/>
        </w:rPr>
        <w:t xml:space="preserve"> - </w:t>
      </w:r>
      <w:r w:rsidRPr="00D85E8E">
        <w:rPr>
          <w:rFonts w:ascii="Times New Roman CYR" w:hAnsi="Times New Roman CYR" w:cs="Times New Roman CYR"/>
          <w:color w:val="000000"/>
        </w:rPr>
        <w:t>Максимов Михаил Юрьевич, решение АС г. Москвы от 31.08.2023 по делу А40-112520/23-63-892 (5 447 488,00 руб.)</w:t>
      </w:r>
      <w:r w:rsidRPr="00D85E8E">
        <w:rPr>
          <w:rFonts w:ascii="Times New Roman CYR" w:hAnsi="Times New Roman CYR" w:cs="Times New Roman CYR"/>
          <w:color w:val="000000"/>
        </w:rPr>
        <w:tab/>
      </w:r>
      <w:r w:rsidRPr="00D85E8E">
        <w:rPr>
          <w:rFonts w:ascii="Times New Roman CYR" w:hAnsi="Times New Roman CYR" w:cs="Times New Roman CYR"/>
          <w:color w:val="000000"/>
        </w:rPr>
        <w:t xml:space="preserve"> - </w:t>
      </w:r>
      <w:r w:rsidRPr="00D85E8E">
        <w:rPr>
          <w:rFonts w:ascii="Times New Roman CYR" w:hAnsi="Times New Roman CYR" w:cs="Times New Roman CYR"/>
          <w:color w:val="000000"/>
        </w:rPr>
        <w:t>5 447 488,00</w:t>
      </w:r>
      <w:r w:rsidRPr="00D85E8E">
        <w:rPr>
          <w:rFonts w:ascii="Times New Roman CYR" w:hAnsi="Times New Roman CYR" w:cs="Times New Roman CYR"/>
          <w:color w:val="000000"/>
        </w:rPr>
        <w:t xml:space="preserve"> руб.;</w:t>
      </w:r>
    </w:p>
    <w:p w14:paraId="756D7455" w14:textId="722CDF4C" w:rsidR="00B126D6" w:rsidRPr="00D85E8E" w:rsidRDefault="00B126D6" w:rsidP="00B126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D85E8E">
        <w:rPr>
          <w:rFonts w:ascii="Times New Roman CYR" w:hAnsi="Times New Roman CYR" w:cs="Times New Roman CYR"/>
          <w:color w:val="000000"/>
        </w:rPr>
        <w:t xml:space="preserve">Лот </w:t>
      </w:r>
      <w:r w:rsidRPr="00D85E8E">
        <w:rPr>
          <w:rFonts w:ascii="Times New Roman CYR" w:hAnsi="Times New Roman CYR" w:cs="Times New Roman CYR"/>
          <w:color w:val="000000"/>
        </w:rPr>
        <w:t>6</w:t>
      </w:r>
      <w:r w:rsidRPr="00D85E8E"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D85E8E">
        <w:rPr>
          <w:rFonts w:ascii="Times New Roman CYR" w:hAnsi="Times New Roman CYR" w:cs="Times New Roman CYR"/>
          <w:color w:val="000000"/>
        </w:rPr>
        <w:t>Кожематов</w:t>
      </w:r>
      <w:proofErr w:type="spellEnd"/>
      <w:r w:rsidRPr="00D85E8E">
        <w:rPr>
          <w:rFonts w:ascii="Times New Roman CYR" w:hAnsi="Times New Roman CYR" w:cs="Times New Roman CYR"/>
          <w:color w:val="000000"/>
        </w:rPr>
        <w:t xml:space="preserve"> Александр Владимирович, решение АС г. Москвы от 24.07.2023 по делу А40-134434/23-67-1103 (3 021 600,65 руб.)</w:t>
      </w:r>
      <w:r w:rsidRPr="00D85E8E">
        <w:rPr>
          <w:rFonts w:ascii="Times New Roman CYR" w:hAnsi="Times New Roman CYR" w:cs="Times New Roman CYR"/>
          <w:color w:val="000000"/>
        </w:rPr>
        <w:t xml:space="preserve"> - </w:t>
      </w:r>
      <w:r w:rsidRPr="00D85E8E">
        <w:rPr>
          <w:rFonts w:ascii="Times New Roman CYR" w:hAnsi="Times New Roman CYR" w:cs="Times New Roman CYR"/>
          <w:color w:val="000000"/>
        </w:rPr>
        <w:t>3 021 600,65</w:t>
      </w:r>
      <w:r w:rsidRPr="00D85E8E">
        <w:rPr>
          <w:rFonts w:ascii="Times New Roman CYR" w:hAnsi="Times New Roman CYR" w:cs="Times New Roman CYR"/>
          <w:color w:val="000000"/>
        </w:rPr>
        <w:t xml:space="preserve"> руб.;</w:t>
      </w:r>
    </w:p>
    <w:p w14:paraId="0314D638" w14:textId="46D4B61D" w:rsidR="00B126D6" w:rsidRPr="00D85E8E" w:rsidRDefault="00B126D6" w:rsidP="00B126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D85E8E">
        <w:rPr>
          <w:rFonts w:ascii="Times New Roman CYR" w:hAnsi="Times New Roman CYR" w:cs="Times New Roman CYR"/>
          <w:color w:val="000000"/>
        </w:rPr>
        <w:t xml:space="preserve">Лот </w:t>
      </w:r>
      <w:r w:rsidRPr="00D85E8E">
        <w:rPr>
          <w:rFonts w:ascii="Times New Roman CYR" w:hAnsi="Times New Roman CYR" w:cs="Times New Roman CYR"/>
          <w:color w:val="000000"/>
        </w:rPr>
        <w:t>7</w:t>
      </w:r>
      <w:r w:rsidRPr="00D85E8E"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D85E8E">
        <w:rPr>
          <w:rFonts w:ascii="Times New Roman CYR" w:hAnsi="Times New Roman CYR" w:cs="Times New Roman CYR"/>
          <w:color w:val="000000"/>
        </w:rPr>
        <w:t>Тринев</w:t>
      </w:r>
      <w:proofErr w:type="spellEnd"/>
      <w:r w:rsidRPr="00D85E8E">
        <w:rPr>
          <w:rFonts w:ascii="Times New Roman CYR" w:hAnsi="Times New Roman CYR" w:cs="Times New Roman CYR"/>
          <w:color w:val="000000"/>
        </w:rPr>
        <w:t xml:space="preserve"> Владимир Владимирович, решение АС г. Москвы от 27.07.2023 по делу А40-112758/23-14-877 (674 299,18 руб.)</w:t>
      </w:r>
      <w:r w:rsidRPr="00D85E8E">
        <w:rPr>
          <w:rFonts w:ascii="Times New Roman CYR" w:hAnsi="Times New Roman CYR" w:cs="Times New Roman CYR"/>
          <w:color w:val="000000"/>
        </w:rPr>
        <w:t xml:space="preserve"> - </w:t>
      </w:r>
      <w:r w:rsidRPr="00D85E8E">
        <w:rPr>
          <w:rFonts w:ascii="Times New Roman CYR" w:hAnsi="Times New Roman CYR" w:cs="Times New Roman CYR"/>
          <w:color w:val="000000"/>
        </w:rPr>
        <w:t>674 299,18</w:t>
      </w:r>
      <w:r w:rsidRPr="00D85E8E">
        <w:rPr>
          <w:rFonts w:ascii="Times New Roman CYR" w:hAnsi="Times New Roman CYR" w:cs="Times New Roman CYR"/>
          <w:color w:val="000000"/>
        </w:rPr>
        <w:t xml:space="preserve"> руб.;</w:t>
      </w:r>
    </w:p>
    <w:p w14:paraId="516AE734" w14:textId="1A9317DB" w:rsidR="00B126D6" w:rsidRPr="00D85E8E" w:rsidRDefault="00B126D6" w:rsidP="00B126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D85E8E">
        <w:rPr>
          <w:rFonts w:ascii="Times New Roman CYR" w:hAnsi="Times New Roman CYR" w:cs="Times New Roman CYR"/>
          <w:color w:val="000000"/>
        </w:rPr>
        <w:t xml:space="preserve">Лот </w:t>
      </w:r>
      <w:r w:rsidRPr="00D85E8E">
        <w:rPr>
          <w:rFonts w:ascii="Times New Roman CYR" w:hAnsi="Times New Roman CYR" w:cs="Times New Roman CYR"/>
          <w:color w:val="000000"/>
        </w:rPr>
        <w:t>8</w:t>
      </w:r>
      <w:r w:rsidRPr="00D85E8E">
        <w:rPr>
          <w:rFonts w:ascii="Times New Roman CYR" w:hAnsi="Times New Roman CYR" w:cs="Times New Roman CYR"/>
          <w:color w:val="000000"/>
        </w:rPr>
        <w:t xml:space="preserve"> - </w:t>
      </w:r>
      <w:r w:rsidRPr="00D85E8E">
        <w:rPr>
          <w:rFonts w:ascii="Times New Roman CYR" w:hAnsi="Times New Roman CYR" w:cs="Times New Roman CYR"/>
          <w:color w:val="000000"/>
        </w:rPr>
        <w:t>Петрова Анастасия Евгеньевна, решение АС г. Москвы от 30.10.2023 по делу А40-168696/23-113-1351 (59 715,53 руб.)</w:t>
      </w:r>
      <w:r w:rsidRPr="00D85E8E">
        <w:rPr>
          <w:rFonts w:ascii="Times New Roman CYR" w:hAnsi="Times New Roman CYR" w:cs="Times New Roman CYR"/>
          <w:color w:val="000000"/>
        </w:rPr>
        <w:tab/>
      </w:r>
      <w:r w:rsidRPr="00D85E8E">
        <w:rPr>
          <w:rFonts w:ascii="Times New Roman CYR" w:hAnsi="Times New Roman CYR" w:cs="Times New Roman CYR"/>
          <w:color w:val="000000"/>
        </w:rPr>
        <w:t xml:space="preserve">- </w:t>
      </w:r>
      <w:r w:rsidRPr="00D85E8E">
        <w:rPr>
          <w:rFonts w:ascii="Times New Roman CYR" w:hAnsi="Times New Roman CYR" w:cs="Times New Roman CYR"/>
          <w:color w:val="000000"/>
        </w:rPr>
        <w:t>59 715,53</w:t>
      </w:r>
      <w:r w:rsidRPr="00D85E8E">
        <w:rPr>
          <w:rFonts w:ascii="Times New Roman CYR" w:hAnsi="Times New Roman CYR" w:cs="Times New Roman CYR"/>
          <w:color w:val="000000"/>
        </w:rPr>
        <w:t xml:space="preserve"> руб.;</w:t>
      </w:r>
    </w:p>
    <w:p w14:paraId="0D348CF7" w14:textId="334E9995" w:rsidR="00B126D6" w:rsidRPr="00D85E8E" w:rsidRDefault="00B126D6" w:rsidP="00B126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D85E8E">
        <w:rPr>
          <w:rFonts w:ascii="Times New Roman CYR" w:hAnsi="Times New Roman CYR" w:cs="Times New Roman CYR"/>
          <w:color w:val="000000"/>
        </w:rPr>
        <w:t xml:space="preserve">Лот </w:t>
      </w:r>
      <w:r w:rsidRPr="00D85E8E">
        <w:rPr>
          <w:rFonts w:ascii="Times New Roman CYR" w:hAnsi="Times New Roman CYR" w:cs="Times New Roman CYR"/>
          <w:color w:val="000000"/>
        </w:rPr>
        <w:t>9</w:t>
      </w:r>
      <w:r w:rsidRPr="00D85E8E">
        <w:rPr>
          <w:rFonts w:ascii="Times New Roman CYR" w:hAnsi="Times New Roman CYR" w:cs="Times New Roman CYR"/>
          <w:color w:val="000000"/>
        </w:rPr>
        <w:t xml:space="preserve"> - </w:t>
      </w:r>
      <w:r w:rsidRPr="00D85E8E">
        <w:rPr>
          <w:rFonts w:ascii="Times New Roman CYR" w:hAnsi="Times New Roman CYR" w:cs="Times New Roman CYR"/>
          <w:color w:val="000000"/>
        </w:rPr>
        <w:t xml:space="preserve">Шайбаков </w:t>
      </w:r>
      <w:proofErr w:type="spellStart"/>
      <w:r w:rsidRPr="00D85E8E">
        <w:rPr>
          <w:rFonts w:ascii="Times New Roman CYR" w:hAnsi="Times New Roman CYR" w:cs="Times New Roman CYR"/>
          <w:color w:val="000000"/>
        </w:rPr>
        <w:t>Фатхельбаян</w:t>
      </w:r>
      <w:proofErr w:type="spellEnd"/>
      <w:r w:rsidRPr="00D85E8E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85E8E">
        <w:rPr>
          <w:rFonts w:ascii="Times New Roman CYR" w:hAnsi="Times New Roman CYR" w:cs="Times New Roman CYR"/>
          <w:color w:val="000000"/>
        </w:rPr>
        <w:t>Гаянович</w:t>
      </w:r>
      <w:proofErr w:type="spellEnd"/>
      <w:r w:rsidRPr="00D85E8E">
        <w:rPr>
          <w:rFonts w:ascii="Times New Roman CYR" w:hAnsi="Times New Roman CYR" w:cs="Times New Roman CYR"/>
          <w:color w:val="000000"/>
        </w:rPr>
        <w:t>, решение АС г. Москвы от 26.09.2023 по делу А40-167647/23-68-1230 (101 840,90 руб.)</w:t>
      </w:r>
      <w:r w:rsidRPr="00D85E8E">
        <w:rPr>
          <w:rFonts w:ascii="Times New Roman CYR" w:hAnsi="Times New Roman CYR" w:cs="Times New Roman CYR"/>
          <w:color w:val="000000"/>
        </w:rPr>
        <w:t xml:space="preserve"> - </w:t>
      </w:r>
      <w:r w:rsidRPr="00D85E8E">
        <w:rPr>
          <w:rFonts w:ascii="Times New Roman CYR" w:hAnsi="Times New Roman CYR" w:cs="Times New Roman CYR"/>
          <w:color w:val="000000"/>
        </w:rPr>
        <w:t>101 840,90</w:t>
      </w:r>
      <w:r w:rsidRPr="00D85E8E">
        <w:rPr>
          <w:rFonts w:ascii="Times New Roman CYR" w:hAnsi="Times New Roman CYR" w:cs="Times New Roman CYR"/>
          <w:color w:val="000000"/>
        </w:rPr>
        <w:t xml:space="preserve"> руб.;</w:t>
      </w:r>
    </w:p>
    <w:p w14:paraId="34108665" w14:textId="581BD88E" w:rsidR="00B126D6" w:rsidRPr="00D85E8E" w:rsidRDefault="00B126D6" w:rsidP="00B126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D85E8E">
        <w:rPr>
          <w:rFonts w:ascii="Times New Roman CYR" w:hAnsi="Times New Roman CYR" w:cs="Times New Roman CYR"/>
          <w:color w:val="000000"/>
        </w:rPr>
        <w:t xml:space="preserve">Лот </w:t>
      </w:r>
      <w:r w:rsidRPr="00D85E8E">
        <w:rPr>
          <w:rFonts w:ascii="Times New Roman CYR" w:hAnsi="Times New Roman CYR" w:cs="Times New Roman CYR"/>
          <w:color w:val="000000"/>
        </w:rPr>
        <w:t>10</w:t>
      </w:r>
      <w:r w:rsidRPr="00D85E8E">
        <w:rPr>
          <w:rFonts w:ascii="Times New Roman CYR" w:hAnsi="Times New Roman CYR" w:cs="Times New Roman CYR"/>
          <w:color w:val="000000"/>
        </w:rPr>
        <w:t xml:space="preserve"> - </w:t>
      </w:r>
      <w:r w:rsidRPr="00D85E8E">
        <w:rPr>
          <w:rFonts w:ascii="Times New Roman CYR" w:hAnsi="Times New Roman CYR" w:cs="Times New Roman CYR"/>
          <w:color w:val="000000"/>
        </w:rPr>
        <w:t>Завадовский Георгий Геннадьевич, решение АС г. Москвы от 22.09.2023 по делу А40-118693/23-3-924 (1 559 251,58 руб.)</w:t>
      </w:r>
      <w:r w:rsidRPr="00D85E8E">
        <w:rPr>
          <w:rFonts w:ascii="Times New Roman CYR" w:hAnsi="Times New Roman CYR" w:cs="Times New Roman CYR"/>
          <w:color w:val="000000"/>
        </w:rPr>
        <w:t xml:space="preserve"> - </w:t>
      </w:r>
      <w:r w:rsidRPr="00D85E8E">
        <w:rPr>
          <w:rFonts w:ascii="Times New Roman CYR" w:hAnsi="Times New Roman CYR" w:cs="Times New Roman CYR"/>
          <w:color w:val="000000"/>
        </w:rPr>
        <w:t>1 559 251,58</w:t>
      </w:r>
      <w:r w:rsidRPr="00D85E8E">
        <w:rPr>
          <w:rFonts w:ascii="Times New Roman CYR" w:hAnsi="Times New Roman CYR" w:cs="Times New Roman CYR"/>
          <w:color w:val="000000"/>
        </w:rPr>
        <w:t xml:space="preserve"> руб.;</w:t>
      </w:r>
    </w:p>
    <w:p w14:paraId="7900A00A" w14:textId="385E72D6" w:rsidR="00B126D6" w:rsidRPr="00D85E8E" w:rsidRDefault="00B126D6" w:rsidP="00B126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D85E8E">
        <w:rPr>
          <w:rFonts w:ascii="Times New Roman CYR" w:hAnsi="Times New Roman CYR" w:cs="Times New Roman CYR"/>
          <w:color w:val="000000"/>
        </w:rPr>
        <w:t xml:space="preserve">Лот </w:t>
      </w:r>
      <w:r w:rsidRPr="00D85E8E">
        <w:rPr>
          <w:rFonts w:ascii="Times New Roman CYR" w:hAnsi="Times New Roman CYR" w:cs="Times New Roman CYR"/>
          <w:color w:val="000000"/>
        </w:rPr>
        <w:t>11</w:t>
      </w:r>
      <w:r w:rsidRPr="00D85E8E">
        <w:rPr>
          <w:rFonts w:ascii="Times New Roman CYR" w:hAnsi="Times New Roman CYR" w:cs="Times New Roman CYR"/>
          <w:color w:val="000000"/>
        </w:rPr>
        <w:t xml:space="preserve"> - </w:t>
      </w:r>
      <w:r w:rsidRPr="00D85E8E">
        <w:rPr>
          <w:rFonts w:ascii="Times New Roman CYR" w:hAnsi="Times New Roman CYR" w:cs="Times New Roman CYR"/>
          <w:color w:val="000000"/>
        </w:rPr>
        <w:t xml:space="preserve">ИП </w:t>
      </w:r>
      <w:proofErr w:type="spellStart"/>
      <w:r w:rsidRPr="00D85E8E">
        <w:rPr>
          <w:rFonts w:ascii="Times New Roman CYR" w:hAnsi="Times New Roman CYR" w:cs="Times New Roman CYR"/>
          <w:color w:val="000000"/>
        </w:rPr>
        <w:t>Грудкин</w:t>
      </w:r>
      <w:proofErr w:type="spellEnd"/>
      <w:r w:rsidRPr="00D85E8E">
        <w:rPr>
          <w:rFonts w:ascii="Times New Roman CYR" w:hAnsi="Times New Roman CYR" w:cs="Times New Roman CYR"/>
          <w:color w:val="000000"/>
        </w:rPr>
        <w:t xml:space="preserve"> Виталий Леонтьевич, ИНН 230808348403, решение АС г. Москвы от 08.09.2023 по делу А40-154127/2023-3-1207 (714 814,78 руб.)</w:t>
      </w:r>
      <w:r w:rsidRPr="00D85E8E">
        <w:rPr>
          <w:rFonts w:ascii="Times New Roman CYR" w:hAnsi="Times New Roman CYR" w:cs="Times New Roman CYR"/>
          <w:color w:val="000000"/>
        </w:rPr>
        <w:t xml:space="preserve"> - </w:t>
      </w:r>
      <w:r w:rsidRPr="00D85E8E">
        <w:rPr>
          <w:rFonts w:ascii="Times New Roman CYR" w:hAnsi="Times New Roman CYR" w:cs="Times New Roman CYR"/>
          <w:color w:val="000000"/>
        </w:rPr>
        <w:t>714 814,78</w:t>
      </w:r>
      <w:r w:rsidRPr="00D85E8E">
        <w:rPr>
          <w:rFonts w:ascii="Times New Roman CYR" w:hAnsi="Times New Roman CYR" w:cs="Times New Roman CYR"/>
          <w:color w:val="000000"/>
        </w:rPr>
        <w:t xml:space="preserve"> руб.;</w:t>
      </w:r>
    </w:p>
    <w:p w14:paraId="2808872F" w14:textId="57064F10" w:rsidR="00B126D6" w:rsidRPr="00D85E8E" w:rsidRDefault="00B126D6" w:rsidP="00B126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D85E8E">
        <w:rPr>
          <w:rFonts w:ascii="Times New Roman CYR" w:hAnsi="Times New Roman CYR" w:cs="Times New Roman CYR"/>
          <w:color w:val="000000"/>
        </w:rPr>
        <w:t xml:space="preserve">Лот </w:t>
      </w:r>
      <w:r w:rsidRPr="00D85E8E">
        <w:rPr>
          <w:rFonts w:ascii="Times New Roman CYR" w:hAnsi="Times New Roman CYR" w:cs="Times New Roman CYR"/>
          <w:color w:val="000000"/>
        </w:rPr>
        <w:t>12</w:t>
      </w:r>
      <w:r w:rsidRPr="00D85E8E">
        <w:rPr>
          <w:rFonts w:ascii="Times New Roman CYR" w:hAnsi="Times New Roman CYR" w:cs="Times New Roman CYR"/>
          <w:color w:val="000000"/>
        </w:rPr>
        <w:t xml:space="preserve"> - </w:t>
      </w:r>
      <w:r w:rsidRPr="00D85E8E">
        <w:rPr>
          <w:rFonts w:ascii="Times New Roman CYR" w:hAnsi="Times New Roman CYR" w:cs="Times New Roman CYR"/>
          <w:color w:val="000000"/>
        </w:rPr>
        <w:t xml:space="preserve">ИП </w:t>
      </w:r>
      <w:proofErr w:type="spellStart"/>
      <w:r w:rsidRPr="00D85E8E">
        <w:rPr>
          <w:rFonts w:ascii="Times New Roman CYR" w:hAnsi="Times New Roman CYR" w:cs="Times New Roman CYR"/>
          <w:color w:val="000000"/>
        </w:rPr>
        <w:t>Чикризов</w:t>
      </w:r>
      <w:proofErr w:type="spellEnd"/>
      <w:r w:rsidRPr="00D85E8E">
        <w:rPr>
          <w:rFonts w:ascii="Times New Roman CYR" w:hAnsi="Times New Roman CYR" w:cs="Times New Roman CYR"/>
          <w:color w:val="000000"/>
        </w:rPr>
        <w:t xml:space="preserve"> Александр Николаевич, ИНН 561001028108, решение АС г. Москвы от 15.12.2023 по делу А40-150677/23-67-1250 (1 242 198,30 руб.)</w:t>
      </w:r>
      <w:r w:rsidRPr="00D85E8E">
        <w:rPr>
          <w:rFonts w:ascii="Times New Roman CYR" w:hAnsi="Times New Roman CYR" w:cs="Times New Roman CYR"/>
          <w:color w:val="000000"/>
        </w:rPr>
        <w:t xml:space="preserve"> - </w:t>
      </w:r>
      <w:r w:rsidRPr="00D85E8E">
        <w:rPr>
          <w:rFonts w:ascii="Times New Roman CYR" w:hAnsi="Times New Roman CYR" w:cs="Times New Roman CYR"/>
          <w:color w:val="000000"/>
        </w:rPr>
        <w:t>1 242 198,30</w:t>
      </w:r>
      <w:r w:rsidRPr="00D85E8E">
        <w:rPr>
          <w:rFonts w:ascii="Times New Roman CYR" w:hAnsi="Times New Roman CYR" w:cs="Times New Roman CYR"/>
          <w:color w:val="000000"/>
        </w:rPr>
        <w:t xml:space="preserve"> руб.;</w:t>
      </w:r>
    </w:p>
    <w:p w14:paraId="1A82965D" w14:textId="73A3D9B3" w:rsidR="00CB638E" w:rsidRPr="00D85E8E" w:rsidRDefault="00B126D6" w:rsidP="00B126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D85E8E">
        <w:rPr>
          <w:rFonts w:ascii="Times New Roman CYR" w:hAnsi="Times New Roman CYR" w:cs="Times New Roman CYR"/>
          <w:color w:val="000000"/>
        </w:rPr>
        <w:t xml:space="preserve">Лот </w:t>
      </w:r>
      <w:r w:rsidRPr="00D85E8E">
        <w:rPr>
          <w:rFonts w:ascii="Times New Roman CYR" w:hAnsi="Times New Roman CYR" w:cs="Times New Roman CYR"/>
          <w:color w:val="000000"/>
        </w:rPr>
        <w:t>13</w:t>
      </w:r>
      <w:r w:rsidRPr="00D85E8E">
        <w:rPr>
          <w:rFonts w:ascii="Times New Roman CYR" w:hAnsi="Times New Roman CYR" w:cs="Times New Roman CYR"/>
          <w:color w:val="000000"/>
        </w:rPr>
        <w:t xml:space="preserve"> - </w:t>
      </w:r>
      <w:r w:rsidRPr="00D85E8E">
        <w:rPr>
          <w:rFonts w:ascii="Times New Roman CYR" w:hAnsi="Times New Roman CYR" w:cs="Times New Roman CYR"/>
          <w:color w:val="000000"/>
        </w:rPr>
        <w:t>ИП Маштакова Татьяна Анатольевна, ИНН 390801056113, решение АС г. Москвы от 24.10.2023 по делу А40-122550/23-180-972 (6 119 328,64 руб.)</w:t>
      </w:r>
      <w:r w:rsidRPr="00D85E8E">
        <w:rPr>
          <w:rFonts w:ascii="Times New Roman CYR" w:hAnsi="Times New Roman CYR" w:cs="Times New Roman CYR"/>
          <w:color w:val="000000"/>
        </w:rPr>
        <w:tab/>
      </w:r>
      <w:r w:rsidRPr="00D85E8E">
        <w:rPr>
          <w:rFonts w:ascii="Times New Roman CYR" w:hAnsi="Times New Roman CYR" w:cs="Times New Roman CYR"/>
          <w:color w:val="000000"/>
        </w:rPr>
        <w:t xml:space="preserve">- </w:t>
      </w:r>
      <w:r w:rsidRPr="00D85E8E">
        <w:rPr>
          <w:rFonts w:ascii="Times New Roman CYR" w:hAnsi="Times New Roman CYR" w:cs="Times New Roman CYR"/>
          <w:color w:val="000000"/>
        </w:rPr>
        <w:t>6 119 328,64</w:t>
      </w:r>
      <w:r w:rsidRPr="00D85E8E">
        <w:rPr>
          <w:rFonts w:ascii="Times New Roman CYR" w:hAnsi="Times New Roman CYR" w:cs="Times New Roman CYR"/>
          <w:color w:val="000000"/>
        </w:rPr>
        <w:t xml:space="preserve"> руб.</w:t>
      </w:r>
    </w:p>
    <w:p w14:paraId="72CEA841" w14:textId="4AB4F0B1" w:rsidR="009E6456" w:rsidRPr="00D85E8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85E8E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85E8E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D85E8E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D85E8E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D85E8E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D85E8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D85E8E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D85E8E">
        <w:rPr>
          <w:rFonts w:ascii="Times New Roman CYR" w:hAnsi="Times New Roman CYR" w:cs="Times New Roman CYR"/>
          <w:color w:val="000000"/>
        </w:rPr>
        <w:t>5</w:t>
      </w:r>
      <w:r w:rsidR="009E7E5E" w:rsidRPr="00D85E8E">
        <w:rPr>
          <w:rFonts w:ascii="Times New Roman CYR" w:hAnsi="Times New Roman CYR" w:cs="Times New Roman CYR"/>
          <w:color w:val="000000"/>
        </w:rPr>
        <w:t xml:space="preserve"> </w:t>
      </w:r>
      <w:r w:rsidR="0037642D" w:rsidRPr="00D85E8E">
        <w:rPr>
          <w:rFonts w:ascii="Times New Roman CYR" w:hAnsi="Times New Roman CYR" w:cs="Times New Roman CYR"/>
          <w:color w:val="000000"/>
        </w:rPr>
        <w:t>(пять)</w:t>
      </w:r>
      <w:r w:rsidRPr="00D85E8E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57C8ABEE" w:rsidR="009E6456" w:rsidRPr="00D85E8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85E8E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D85E8E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D85E8E">
        <w:rPr>
          <w:rFonts w:ascii="Times New Roman CYR" w:hAnsi="Times New Roman CYR" w:cs="Times New Roman CYR"/>
          <w:color w:val="000000"/>
        </w:rPr>
        <w:t xml:space="preserve"> </w:t>
      </w:r>
      <w:r w:rsidR="00A465C9" w:rsidRPr="00D85E8E">
        <w:rPr>
          <w:rFonts w:ascii="Times New Roman CYR" w:hAnsi="Times New Roman CYR" w:cs="Times New Roman CYR"/>
          <w:b/>
          <w:bCs/>
          <w:color w:val="000000"/>
        </w:rPr>
        <w:t>29 января</w:t>
      </w:r>
      <w:r w:rsidR="009E7E5E" w:rsidRPr="00D85E8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D85E8E">
        <w:rPr>
          <w:b/>
        </w:rPr>
        <w:t>202</w:t>
      </w:r>
      <w:r w:rsidR="00A465C9" w:rsidRPr="00D85E8E">
        <w:rPr>
          <w:b/>
        </w:rPr>
        <w:t>5</w:t>
      </w:r>
      <w:r w:rsidRPr="00D85E8E">
        <w:rPr>
          <w:b/>
        </w:rPr>
        <w:t xml:space="preserve"> г.</w:t>
      </w:r>
      <w:r w:rsidRPr="00D85E8E">
        <w:t xml:space="preserve"> </w:t>
      </w:r>
      <w:r w:rsidRPr="00D85E8E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D85E8E">
        <w:rPr>
          <w:color w:val="000000"/>
        </w:rPr>
        <w:t xml:space="preserve">АО «Российский аукционный дом» по адресу: </w:t>
      </w:r>
      <w:hyperlink r:id="rId6" w:history="1">
        <w:r w:rsidRPr="00D85E8E">
          <w:rPr>
            <w:rStyle w:val="a4"/>
          </w:rPr>
          <w:t>http://lot-online.ru</w:t>
        </w:r>
      </w:hyperlink>
      <w:r w:rsidRPr="00D85E8E">
        <w:rPr>
          <w:color w:val="000000"/>
        </w:rPr>
        <w:t xml:space="preserve"> (далее – ЭТП)</w:t>
      </w:r>
      <w:r w:rsidRPr="00D85E8E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D85E8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85E8E">
        <w:rPr>
          <w:color w:val="000000"/>
        </w:rPr>
        <w:t>Время окончания Торгов:</w:t>
      </w:r>
    </w:p>
    <w:p w14:paraId="3271C2BD" w14:textId="77777777" w:rsidR="009E6456" w:rsidRPr="00D85E8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85E8E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D85E8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85E8E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F942CD3" w:rsidR="009E6456" w:rsidRPr="00D85E8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85E8E">
        <w:rPr>
          <w:color w:val="000000"/>
        </w:rPr>
        <w:t xml:space="preserve">В случае, если по итогам Торгов, назначенных на </w:t>
      </w:r>
      <w:r w:rsidR="00A465C9" w:rsidRPr="00D85E8E">
        <w:rPr>
          <w:rFonts w:ascii="Times New Roman CYR" w:hAnsi="Times New Roman CYR" w:cs="Times New Roman CYR"/>
          <w:color w:val="000000"/>
        </w:rPr>
        <w:t xml:space="preserve">29 января </w:t>
      </w:r>
      <w:r w:rsidR="00A465C9" w:rsidRPr="00D85E8E">
        <w:t xml:space="preserve">2025 </w:t>
      </w:r>
      <w:r w:rsidR="009E7E5E" w:rsidRPr="00D85E8E">
        <w:rPr>
          <w:color w:val="000000"/>
        </w:rPr>
        <w:t>г.</w:t>
      </w:r>
      <w:r w:rsidRPr="00D85E8E">
        <w:rPr>
          <w:color w:val="000000"/>
        </w:rPr>
        <w:t xml:space="preserve">, лоты не реализованы, то в 14:00 часов по московскому времени </w:t>
      </w:r>
      <w:r w:rsidR="00A465C9" w:rsidRPr="00D85E8E">
        <w:rPr>
          <w:b/>
          <w:bCs/>
          <w:color w:val="000000"/>
        </w:rPr>
        <w:t>17 марта</w:t>
      </w:r>
      <w:r w:rsidR="009E7E5E" w:rsidRPr="00D85E8E">
        <w:rPr>
          <w:color w:val="000000"/>
        </w:rPr>
        <w:t xml:space="preserve"> </w:t>
      </w:r>
      <w:r w:rsidR="009E7E5E" w:rsidRPr="00D85E8E">
        <w:rPr>
          <w:b/>
          <w:bCs/>
          <w:color w:val="000000"/>
        </w:rPr>
        <w:t>202</w:t>
      </w:r>
      <w:r w:rsidR="00410CA1" w:rsidRPr="00D85E8E">
        <w:rPr>
          <w:b/>
          <w:bCs/>
          <w:color w:val="000000"/>
        </w:rPr>
        <w:t>5</w:t>
      </w:r>
      <w:r w:rsidRPr="00D85E8E">
        <w:rPr>
          <w:b/>
        </w:rPr>
        <w:t xml:space="preserve"> г.</w:t>
      </w:r>
      <w:r w:rsidRPr="00D85E8E">
        <w:t xml:space="preserve"> </w:t>
      </w:r>
      <w:r w:rsidRPr="00D85E8E">
        <w:rPr>
          <w:color w:val="000000"/>
        </w:rPr>
        <w:t>на ЭТП</w:t>
      </w:r>
      <w:r w:rsidRPr="00D85E8E">
        <w:t xml:space="preserve"> </w:t>
      </w:r>
      <w:r w:rsidRPr="00D85E8E">
        <w:rPr>
          <w:color w:val="000000"/>
        </w:rPr>
        <w:t>будут проведены</w:t>
      </w:r>
      <w:r w:rsidRPr="00D85E8E">
        <w:rPr>
          <w:b/>
          <w:bCs/>
          <w:color w:val="000000"/>
        </w:rPr>
        <w:t xml:space="preserve"> повторные Торги </w:t>
      </w:r>
      <w:r w:rsidRPr="00D85E8E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D85E8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85E8E">
        <w:rPr>
          <w:color w:val="000000"/>
        </w:rPr>
        <w:t>Оператор ЭТП (далее – Оператор) обеспечивает проведение Торгов.</w:t>
      </w:r>
    </w:p>
    <w:p w14:paraId="11C03E9D" w14:textId="05E82C36" w:rsidR="009E6456" w:rsidRPr="00D85E8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85E8E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D85E8E">
        <w:rPr>
          <w:color w:val="000000"/>
        </w:rPr>
        <w:t>первых Торгах начинается в 00:00</w:t>
      </w:r>
      <w:r w:rsidRPr="00D85E8E">
        <w:rPr>
          <w:color w:val="000000"/>
        </w:rPr>
        <w:t xml:space="preserve"> часов по московскому времени </w:t>
      </w:r>
      <w:r w:rsidR="00A465C9" w:rsidRPr="00D85E8E">
        <w:rPr>
          <w:b/>
          <w:bCs/>
          <w:color w:val="000000"/>
        </w:rPr>
        <w:t>10 декабря</w:t>
      </w:r>
      <w:r w:rsidR="009E7E5E" w:rsidRPr="00D85E8E">
        <w:rPr>
          <w:color w:val="000000"/>
        </w:rPr>
        <w:t xml:space="preserve"> </w:t>
      </w:r>
      <w:r w:rsidR="009E7E5E" w:rsidRPr="00D85E8E">
        <w:rPr>
          <w:b/>
          <w:bCs/>
          <w:color w:val="000000"/>
        </w:rPr>
        <w:t>202</w:t>
      </w:r>
      <w:r w:rsidR="00137FC5" w:rsidRPr="00D85E8E">
        <w:rPr>
          <w:b/>
          <w:bCs/>
          <w:color w:val="000000"/>
        </w:rPr>
        <w:t>4</w:t>
      </w:r>
      <w:r w:rsidR="009E7E5E" w:rsidRPr="00D85E8E">
        <w:rPr>
          <w:b/>
          <w:bCs/>
          <w:color w:val="000000"/>
        </w:rPr>
        <w:t xml:space="preserve"> г.</w:t>
      </w:r>
      <w:r w:rsidRPr="00D85E8E">
        <w:rPr>
          <w:b/>
          <w:bCs/>
          <w:color w:val="000000"/>
        </w:rPr>
        <w:t>,</w:t>
      </w:r>
      <w:r w:rsidRPr="00D85E8E">
        <w:rPr>
          <w:color w:val="000000"/>
        </w:rPr>
        <w:t xml:space="preserve"> а на участие в пов</w:t>
      </w:r>
      <w:r w:rsidR="007B55CF" w:rsidRPr="00D85E8E">
        <w:rPr>
          <w:color w:val="000000"/>
        </w:rPr>
        <w:t>торных Торгах начинается в 00:00</w:t>
      </w:r>
      <w:r w:rsidRPr="00D85E8E">
        <w:rPr>
          <w:color w:val="000000"/>
        </w:rPr>
        <w:t xml:space="preserve"> часов по московскому времени </w:t>
      </w:r>
      <w:r w:rsidR="00A465C9" w:rsidRPr="00D85E8E">
        <w:rPr>
          <w:b/>
          <w:bCs/>
          <w:color w:val="000000"/>
        </w:rPr>
        <w:t>03 февраля</w:t>
      </w:r>
      <w:r w:rsidR="009E7E5E" w:rsidRPr="00D85E8E">
        <w:rPr>
          <w:color w:val="000000"/>
        </w:rPr>
        <w:t xml:space="preserve"> </w:t>
      </w:r>
      <w:r w:rsidR="009E7E5E" w:rsidRPr="00D85E8E">
        <w:rPr>
          <w:b/>
          <w:bCs/>
          <w:color w:val="000000"/>
        </w:rPr>
        <w:t>202</w:t>
      </w:r>
      <w:r w:rsidR="00A465C9" w:rsidRPr="00D85E8E">
        <w:rPr>
          <w:b/>
          <w:bCs/>
          <w:color w:val="000000"/>
        </w:rPr>
        <w:t>5</w:t>
      </w:r>
      <w:r w:rsidRPr="00D85E8E">
        <w:rPr>
          <w:b/>
          <w:bCs/>
        </w:rPr>
        <w:t xml:space="preserve"> г.</w:t>
      </w:r>
      <w:r w:rsidRPr="00D85E8E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D85E8E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85E8E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11185C5C" w:rsidR="00950CC9" w:rsidRPr="00D85E8E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85E8E">
        <w:rPr>
          <w:b/>
          <w:bCs/>
          <w:color w:val="000000"/>
        </w:rPr>
        <w:t>Торги ППП</w:t>
      </w:r>
      <w:r w:rsidRPr="00D85E8E">
        <w:rPr>
          <w:color w:val="000000"/>
          <w:shd w:val="clear" w:color="auto" w:fill="FFFFFF"/>
        </w:rPr>
        <w:t xml:space="preserve"> будут проведены на ЭТП:</w:t>
      </w:r>
      <w:r w:rsidR="00F17038" w:rsidRPr="00D85E8E">
        <w:rPr>
          <w:color w:val="000000"/>
          <w:shd w:val="clear" w:color="auto" w:fill="FFFFFF"/>
        </w:rPr>
        <w:t xml:space="preserve"> </w:t>
      </w:r>
      <w:r w:rsidR="00950CC9" w:rsidRPr="00D85E8E">
        <w:rPr>
          <w:b/>
          <w:bCs/>
          <w:color w:val="000000"/>
        </w:rPr>
        <w:t xml:space="preserve">с </w:t>
      </w:r>
      <w:r w:rsidR="00A465C9" w:rsidRPr="00D85E8E">
        <w:rPr>
          <w:b/>
          <w:bCs/>
          <w:color w:val="000000"/>
        </w:rPr>
        <w:t>21 марта</w:t>
      </w:r>
      <w:r w:rsidRPr="00D85E8E">
        <w:rPr>
          <w:b/>
          <w:bCs/>
          <w:color w:val="000000"/>
        </w:rPr>
        <w:t xml:space="preserve"> </w:t>
      </w:r>
      <w:r w:rsidR="00BD0E8E" w:rsidRPr="00D85E8E">
        <w:rPr>
          <w:b/>
          <w:bCs/>
          <w:color w:val="000000"/>
        </w:rPr>
        <w:t>202</w:t>
      </w:r>
      <w:r w:rsidR="00410CA1" w:rsidRPr="00D85E8E">
        <w:rPr>
          <w:b/>
          <w:bCs/>
          <w:color w:val="000000"/>
        </w:rPr>
        <w:t>5</w:t>
      </w:r>
      <w:r w:rsidR="00950CC9" w:rsidRPr="00D85E8E">
        <w:rPr>
          <w:b/>
          <w:bCs/>
          <w:color w:val="000000"/>
        </w:rPr>
        <w:t xml:space="preserve"> г. по </w:t>
      </w:r>
      <w:r w:rsidR="00A465C9" w:rsidRPr="00D85E8E">
        <w:rPr>
          <w:b/>
          <w:bCs/>
          <w:color w:val="000000"/>
        </w:rPr>
        <w:t>29 апреля</w:t>
      </w:r>
      <w:r w:rsidR="009E7E5E" w:rsidRPr="00D85E8E">
        <w:rPr>
          <w:b/>
          <w:bCs/>
          <w:color w:val="000000"/>
        </w:rPr>
        <w:t xml:space="preserve"> </w:t>
      </w:r>
      <w:r w:rsidR="00BD0E8E" w:rsidRPr="00D85E8E">
        <w:rPr>
          <w:b/>
          <w:bCs/>
          <w:color w:val="000000"/>
        </w:rPr>
        <w:t>202</w:t>
      </w:r>
      <w:r w:rsidR="00410CA1" w:rsidRPr="00D85E8E">
        <w:rPr>
          <w:b/>
          <w:bCs/>
          <w:color w:val="000000"/>
        </w:rPr>
        <w:t>5</w:t>
      </w:r>
      <w:r w:rsidR="00950CC9" w:rsidRPr="00D85E8E">
        <w:rPr>
          <w:b/>
          <w:bCs/>
          <w:color w:val="000000"/>
        </w:rPr>
        <w:t xml:space="preserve"> г.</w:t>
      </w:r>
    </w:p>
    <w:p w14:paraId="287E4339" w14:textId="1611F121" w:rsidR="009E6456" w:rsidRPr="00D85E8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85E8E">
        <w:rPr>
          <w:color w:val="000000"/>
        </w:rPr>
        <w:t>Заявки на участие в Торгах ППП принима</w:t>
      </w:r>
      <w:r w:rsidR="007B55CF" w:rsidRPr="00D85E8E">
        <w:rPr>
          <w:color w:val="000000"/>
        </w:rPr>
        <w:t>ются Оператором, начиная с 00:00</w:t>
      </w:r>
      <w:r w:rsidRPr="00D85E8E">
        <w:rPr>
          <w:color w:val="000000"/>
        </w:rPr>
        <w:t xml:space="preserve"> часов по московскому времени </w:t>
      </w:r>
      <w:r w:rsidR="00A465C9" w:rsidRPr="00D85E8E">
        <w:rPr>
          <w:b/>
          <w:bCs/>
          <w:color w:val="000000"/>
        </w:rPr>
        <w:t xml:space="preserve">21 марта 2025 </w:t>
      </w:r>
      <w:r w:rsidRPr="00D85E8E">
        <w:rPr>
          <w:b/>
          <w:bCs/>
          <w:color w:val="000000"/>
        </w:rPr>
        <w:t>г.</w:t>
      </w:r>
      <w:r w:rsidRPr="00D85E8E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D85E8E">
        <w:rPr>
          <w:color w:val="000000"/>
        </w:rPr>
        <w:t>1</w:t>
      </w:r>
      <w:r w:rsidRPr="00D85E8E">
        <w:rPr>
          <w:color w:val="000000"/>
        </w:rPr>
        <w:t xml:space="preserve"> (</w:t>
      </w:r>
      <w:r w:rsidR="00F17038" w:rsidRPr="00D85E8E">
        <w:rPr>
          <w:color w:val="000000"/>
        </w:rPr>
        <w:t>Один</w:t>
      </w:r>
      <w:r w:rsidRPr="00D85E8E">
        <w:rPr>
          <w:color w:val="000000"/>
        </w:rPr>
        <w:t>) календарны</w:t>
      </w:r>
      <w:r w:rsidR="00F17038" w:rsidRPr="00D85E8E">
        <w:rPr>
          <w:color w:val="000000"/>
        </w:rPr>
        <w:t>й</w:t>
      </w:r>
      <w:r w:rsidRPr="00D85E8E">
        <w:rPr>
          <w:color w:val="000000"/>
        </w:rPr>
        <w:t xml:space="preserve"> де</w:t>
      </w:r>
      <w:r w:rsidR="00F17038" w:rsidRPr="00D85E8E">
        <w:rPr>
          <w:color w:val="000000"/>
        </w:rPr>
        <w:t>нь</w:t>
      </w:r>
      <w:r w:rsidRPr="00D85E8E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D85E8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85E8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D85E8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85E8E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D85E8E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85E8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D85E8E">
        <w:rPr>
          <w:color w:val="000000"/>
        </w:rPr>
        <w:t>:</w:t>
      </w:r>
    </w:p>
    <w:p w14:paraId="4E5BAB96" w14:textId="77777777" w:rsidR="00BF42C4" w:rsidRPr="00D85E8E" w:rsidRDefault="00BF42C4" w:rsidP="00BF42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E8E">
        <w:rPr>
          <w:rFonts w:ascii="Times New Roman" w:hAnsi="Times New Roman" w:cs="Times New Roman"/>
          <w:color w:val="000000"/>
          <w:sz w:val="24"/>
          <w:szCs w:val="24"/>
        </w:rPr>
        <w:t>с 21 марта 2025 г. по 27 марта 2025 г. - в размере начальной цены продажи лота;</w:t>
      </w:r>
    </w:p>
    <w:p w14:paraId="2DD27030" w14:textId="77777777" w:rsidR="00BF42C4" w:rsidRPr="00D85E8E" w:rsidRDefault="00BF42C4" w:rsidP="00BF42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E8E">
        <w:rPr>
          <w:rFonts w:ascii="Times New Roman" w:hAnsi="Times New Roman" w:cs="Times New Roman"/>
          <w:color w:val="000000"/>
          <w:sz w:val="24"/>
          <w:szCs w:val="24"/>
        </w:rPr>
        <w:t>с 28 марта 2025 г. по 02 апреля 2025 г. - в размере 90,06% от начальной цены продажи лота;</w:t>
      </w:r>
    </w:p>
    <w:p w14:paraId="7D269AFB" w14:textId="77777777" w:rsidR="00BF42C4" w:rsidRPr="00D85E8E" w:rsidRDefault="00BF42C4" w:rsidP="00BF42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E8E">
        <w:rPr>
          <w:rFonts w:ascii="Times New Roman" w:hAnsi="Times New Roman" w:cs="Times New Roman"/>
          <w:color w:val="000000"/>
          <w:sz w:val="24"/>
          <w:szCs w:val="24"/>
        </w:rPr>
        <w:t>с 03 апреля 2025 г. по 05 апреля 2025 г. - в размере 80,12% от начальной цены продажи лота;</w:t>
      </w:r>
    </w:p>
    <w:p w14:paraId="4D147C34" w14:textId="77777777" w:rsidR="00BF42C4" w:rsidRPr="00D85E8E" w:rsidRDefault="00BF42C4" w:rsidP="00BF42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E8E">
        <w:rPr>
          <w:rFonts w:ascii="Times New Roman" w:hAnsi="Times New Roman" w:cs="Times New Roman"/>
          <w:color w:val="000000"/>
          <w:sz w:val="24"/>
          <w:szCs w:val="24"/>
        </w:rPr>
        <w:t>с 06 апреля 2025 г. по 08 апреля 2025 г. - в размере 70,18% от начальной цены продажи лота;</w:t>
      </w:r>
    </w:p>
    <w:p w14:paraId="25EDBBD2" w14:textId="77777777" w:rsidR="00BF42C4" w:rsidRPr="00D85E8E" w:rsidRDefault="00BF42C4" w:rsidP="00BF42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E8E">
        <w:rPr>
          <w:rFonts w:ascii="Times New Roman" w:hAnsi="Times New Roman" w:cs="Times New Roman"/>
          <w:color w:val="000000"/>
          <w:sz w:val="24"/>
          <w:szCs w:val="24"/>
        </w:rPr>
        <w:t>с 09 апреля 2025 г. по 11 апреля 2025 г. - в размере 60,24% от начальной цены продажи лота;</w:t>
      </w:r>
    </w:p>
    <w:p w14:paraId="2C4B3477" w14:textId="77777777" w:rsidR="00BF42C4" w:rsidRPr="00D85E8E" w:rsidRDefault="00BF42C4" w:rsidP="00BF42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E8E">
        <w:rPr>
          <w:rFonts w:ascii="Times New Roman" w:hAnsi="Times New Roman" w:cs="Times New Roman"/>
          <w:color w:val="000000"/>
          <w:sz w:val="24"/>
          <w:szCs w:val="24"/>
        </w:rPr>
        <w:t>с 12 апреля 2025 г. по 14 апреля 2025 г. - в размере 50,30% от начальной цены продажи лота;</w:t>
      </w:r>
    </w:p>
    <w:p w14:paraId="5C289684" w14:textId="77777777" w:rsidR="00BF42C4" w:rsidRPr="00D85E8E" w:rsidRDefault="00BF42C4" w:rsidP="00BF42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E8E">
        <w:rPr>
          <w:rFonts w:ascii="Times New Roman" w:hAnsi="Times New Roman" w:cs="Times New Roman"/>
          <w:color w:val="000000"/>
          <w:sz w:val="24"/>
          <w:szCs w:val="24"/>
        </w:rPr>
        <w:t>с 15 апреля 2025 г. по 17 апреля 2025 г. - в размере 40,36% от начальной цены продажи лота;</w:t>
      </w:r>
    </w:p>
    <w:p w14:paraId="1C232544" w14:textId="77777777" w:rsidR="00BF42C4" w:rsidRPr="00D85E8E" w:rsidRDefault="00BF42C4" w:rsidP="00BF42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E8E">
        <w:rPr>
          <w:rFonts w:ascii="Times New Roman" w:hAnsi="Times New Roman" w:cs="Times New Roman"/>
          <w:color w:val="000000"/>
          <w:sz w:val="24"/>
          <w:szCs w:val="24"/>
        </w:rPr>
        <w:t>с 18 апреля 2025 г. по 20 апреля 2025 г. - в размере 30,42% от начальной цены продажи лота;</w:t>
      </w:r>
    </w:p>
    <w:p w14:paraId="0B5956FB" w14:textId="77777777" w:rsidR="00BF42C4" w:rsidRPr="00D85E8E" w:rsidRDefault="00BF42C4" w:rsidP="00BF42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E8E">
        <w:rPr>
          <w:rFonts w:ascii="Times New Roman" w:hAnsi="Times New Roman" w:cs="Times New Roman"/>
          <w:color w:val="000000"/>
          <w:sz w:val="24"/>
          <w:szCs w:val="24"/>
        </w:rPr>
        <w:t>с 21 апреля 2025 г. по 23 апреля 2025 г. - в размере 20,48% от начальной цены продажи лота;</w:t>
      </w:r>
    </w:p>
    <w:p w14:paraId="7D6A9447" w14:textId="77777777" w:rsidR="00BF42C4" w:rsidRPr="00D85E8E" w:rsidRDefault="00BF42C4" w:rsidP="00BF42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E8E">
        <w:rPr>
          <w:rFonts w:ascii="Times New Roman" w:hAnsi="Times New Roman" w:cs="Times New Roman"/>
          <w:color w:val="000000"/>
          <w:sz w:val="24"/>
          <w:szCs w:val="24"/>
        </w:rPr>
        <w:t>с 24 апреля 2025 г. по 26 апреля 2025 г. - в размере 10,54% от начальной цены продажи лота;</w:t>
      </w:r>
    </w:p>
    <w:p w14:paraId="6CE0A093" w14:textId="412C778A" w:rsidR="005C5BB0" w:rsidRPr="00D85E8E" w:rsidRDefault="00BF42C4" w:rsidP="00BF42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E8E">
        <w:rPr>
          <w:rFonts w:ascii="Times New Roman" w:hAnsi="Times New Roman" w:cs="Times New Roman"/>
          <w:color w:val="000000"/>
          <w:sz w:val="24"/>
          <w:szCs w:val="24"/>
        </w:rPr>
        <w:t>с 27 апреля 2025 г. по 29 апреля 2025 г. - в размере 0,60% от начальной цены продажи лота</w:t>
      </w:r>
      <w:r w:rsidRPr="00D85E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D85E8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85E8E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Pr="00D85E8E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E8E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</w:t>
      </w:r>
      <w:r w:rsidRPr="00D85E8E">
        <w:rPr>
          <w:rFonts w:ascii="Times New Roman" w:hAnsi="Times New Roman" w:cs="Times New Roman"/>
          <w:sz w:val="24"/>
          <w:szCs w:val="24"/>
        </w:rPr>
        <w:lastRenderedPageBreak/>
        <w:t>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D85E8E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E8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D85E8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D85E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D85E8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85E8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D85E8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E8E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D85E8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E8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D85E8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E8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D85E8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E8E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D85E8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E8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D85E8E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D85E8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5E8E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D85E8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E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85E8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D85E8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E8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D85E8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E8E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</w:t>
      </w:r>
      <w:r w:rsidRPr="00D85E8E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D85E8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E8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D85E8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E8E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D85E8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E8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D85E8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E8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11CCA30E" w:rsidR="00097526" w:rsidRPr="00D85E8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E8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E33D92" w:rsidRPr="00D85E8E">
        <w:rPr>
          <w:rFonts w:ascii="Times New Roman" w:hAnsi="Times New Roman" w:cs="Times New Roman"/>
          <w:color w:val="000000"/>
          <w:sz w:val="24"/>
          <w:szCs w:val="24"/>
        </w:rPr>
        <w:t>40503810345250007051</w:t>
      </w:r>
      <w:r w:rsidRPr="00D85E8E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D85E8E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E8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5BB50EB3" w:rsidR="00097526" w:rsidRPr="00D85E8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E8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D85E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</w:t>
      </w:r>
      <w:r w:rsidR="00BF42C4" w:rsidRPr="00D85E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D85E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D85E8E">
        <w:rPr>
          <w:rFonts w:ascii="Times New Roman" w:hAnsi="Times New Roman" w:cs="Times New Roman"/>
          <w:sz w:val="24"/>
          <w:szCs w:val="24"/>
        </w:rPr>
        <w:t xml:space="preserve"> д</w:t>
      </w:r>
      <w:r w:rsidRPr="00D85E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BF42C4" w:rsidRPr="00D85E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D85E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D85E8E">
        <w:rPr>
          <w:rFonts w:ascii="Times New Roman" w:hAnsi="Times New Roman" w:cs="Times New Roman"/>
          <w:sz w:val="24"/>
          <w:szCs w:val="24"/>
        </w:rPr>
        <w:t xml:space="preserve"> </w:t>
      </w:r>
      <w:r w:rsidRPr="00D85E8E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</w:t>
      </w:r>
      <w:r w:rsidR="00740B28" w:rsidRPr="00D85E8E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740B28" w:rsidRPr="00D85E8E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D85E8E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BF42C4" w:rsidRPr="00D85E8E">
        <w:rPr>
          <w:rFonts w:ascii="Times New Roman" w:hAnsi="Times New Roman" w:cs="Times New Roman"/>
          <w:color w:val="000000"/>
          <w:sz w:val="24"/>
          <w:szCs w:val="24"/>
        </w:rPr>
        <w:t xml:space="preserve"> по лотам 1, 3-13: Крылов Никита, </w:t>
      </w:r>
      <w:r w:rsidR="00BF42C4" w:rsidRPr="00D85E8E">
        <w:rPr>
          <w:rFonts w:ascii="Times New Roman" w:hAnsi="Times New Roman" w:cs="Times New Roman"/>
          <w:color w:val="000000"/>
          <w:sz w:val="24"/>
          <w:szCs w:val="24"/>
        </w:rPr>
        <w:t xml:space="preserve">тел. 7967-246-44-05, эл. почта:  </w:t>
      </w:r>
      <w:hyperlink r:id="rId8" w:history="1">
        <w:r w:rsidR="00BF42C4" w:rsidRPr="00D85E8E">
          <w:rPr>
            <w:rStyle w:val="a4"/>
            <w:rFonts w:ascii="Times New Roman" w:hAnsi="Times New Roman"/>
            <w:sz w:val="24"/>
            <w:szCs w:val="24"/>
          </w:rPr>
          <w:t>krylov@auction-house.ru</w:t>
        </w:r>
      </w:hyperlink>
      <w:r w:rsidR="00BF42C4" w:rsidRPr="00D85E8E">
        <w:rPr>
          <w:rFonts w:ascii="Times New Roman" w:hAnsi="Times New Roman" w:cs="Times New Roman"/>
          <w:color w:val="000000"/>
          <w:sz w:val="24"/>
          <w:szCs w:val="24"/>
        </w:rPr>
        <w:t xml:space="preserve">; по лоту 2: Баутин Александр, </w:t>
      </w:r>
      <w:r w:rsidR="00BF42C4" w:rsidRPr="00D85E8E">
        <w:rPr>
          <w:rFonts w:ascii="Times New Roman" w:hAnsi="Times New Roman" w:cs="Times New Roman"/>
          <w:color w:val="000000"/>
          <w:sz w:val="24"/>
          <w:szCs w:val="24"/>
        </w:rPr>
        <w:t>тел. 7916-864-57-10, эл. почта: bautin@auction-house.ru</w:t>
      </w:r>
      <w:r w:rsidRPr="00D85E8E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D85E8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E8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3C227C91" w14:textId="3AFEEF5A" w:rsidR="00FF4CB0" w:rsidRDefault="0009752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E8E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7526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57F4D"/>
    <w:rsid w:val="0037642D"/>
    <w:rsid w:val="00410CA1"/>
    <w:rsid w:val="00467D6B"/>
    <w:rsid w:val="0047453A"/>
    <w:rsid w:val="0048363D"/>
    <w:rsid w:val="00494A7A"/>
    <w:rsid w:val="004D047C"/>
    <w:rsid w:val="0050091B"/>
    <w:rsid w:val="00500FD3"/>
    <w:rsid w:val="005246E8"/>
    <w:rsid w:val="00532A30"/>
    <w:rsid w:val="005868FF"/>
    <w:rsid w:val="005C5BB0"/>
    <w:rsid w:val="005F1F68"/>
    <w:rsid w:val="0066094B"/>
    <w:rsid w:val="00662676"/>
    <w:rsid w:val="00697675"/>
    <w:rsid w:val="006C0D0B"/>
    <w:rsid w:val="007229EA"/>
    <w:rsid w:val="00740B28"/>
    <w:rsid w:val="00761B81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465C9"/>
    <w:rsid w:val="00A95FD6"/>
    <w:rsid w:val="00AB284E"/>
    <w:rsid w:val="00AB7409"/>
    <w:rsid w:val="00AE1E52"/>
    <w:rsid w:val="00AF25EA"/>
    <w:rsid w:val="00B126D6"/>
    <w:rsid w:val="00B4083B"/>
    <w:rsid w:val="00B45F0E"/>
    <w:rsid w:val="00BC165C"/>
    <w:rsid w:val="00BD0E8E"/>
    <w:rsid w:val="00BF42C4"/>
    <w:rsid w:val="00C11EFF"/>
    <w:rsid w:val="00CB638E"/>
    <w:rsid w:val="00CC76B5"/>
    <w:rsid w:val="00D62667"/>
    <w:rsid w:val="00D85E8E"/>
    <w:rsid w:val="00DE0234"/>
    <w:rsid w:val="00E33D92"/>
    <w:rsid w:val="00E614D3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ylov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2422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48</cp:revision>
  <cp:lastPrinted>2024-12-03T08:19:00Z</cp:lastPrinted>
  <dcterms:created xsi:type="dcterms:W3CDTF">2019-07-23T07:47:00Z</dcterms:created>
  <dcterms:modified xsi:type="dcterms:W3CDTF">2024-12-03T08:31:00Z</dcterms:modified>
</cp:coreProperties>
</file>