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2811155D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5665F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15665F" w:rsidRPr="0015665F">
        <w:rPr>
          <w:rFonts w:ascii="Times New Roman" w:hAnsi="Times New Roman" w:cs="Times New Roman"/>
          <w:color w:val="000000"/>
          <w:sz w:val="24"/>
          <w:szCs w:val="24"/>
        </w:rPr>
        <w:t>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 29 августа 2019 г. по делу № A65-20872/2019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20952D6" w14:textId="49A522EC" w:rsidR="0015665F" w:rsidRPr="0015665F" w:rsidRDefault="0015665F" w:rsidP="00156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5665F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 xml:space="preserve">Земельные участки (4 шт.) - 128 000 +/- 3 131 кв. м, 66 500 +/- 2 256 кв. м, 64 000 +/- 2 214 кв. м, 64 000 +/- 2 214 кв. м, адрес: местоположение установлено относительно ориентира, расположенного в границах участка, почтовый адрес ориентира: Калининградская обл., Гурьевский р-н, ТОО Прибрежное-1, земельный участок - 25 009 +/- 1 384 кв. м, адрес: местоположение установлено относительно ориентира, расположенного за пределами участка, ориентир населенный пункт, участок находится примерно в 4,3 км, по направлению на северо-запад от ориентира, почтовый адрес ориентира: Калининградская обл., Гурьевский р-н, п.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Голубево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 xml:space="preserve">, кадастровые номера 39:03:080814:74, 39:03:080814:28, 39:03:080814:32, 39:03:080814:27, 39:03:080814:132, земли населенных пунктов - для строительства малоэтажной застройки, ограничения и обременения: по земельным участкам, кадастровые номера 39:03:080814:28, 39:03:080814:27, ограничения прав на земельный участок, предусмотренные ст. 56 Земельного кодекса РФ, граница земельного участка 39:03:080814:27 пересекает границы земельного участка с кадастровым номером 39:03:080814:98, ЗОУИТ39:00-6.799 Четвертая подзона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приаэродромной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 xml:space="preserve"> территории аэродрома Калининград (Храброво), ЗОУИТ39:00-6.802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Приаэродромная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 xml:space="preserve"> территория аэродрома Калининград (Храброво), ЗОУИТ39:03-6.209 Охранная зона нефтепровода ДНС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Ладушкинского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 xml:space="preserve"> н/м - врезка в нефтепровод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Исаковское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 xml:space="preserve"> н/м - ЦПС Ушаково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>105 410 000,00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ABBCBD6" w14:textId="6C28E2EA" w:rsidR="0015665F" w:rsidRPr="0015665F" w:rsidRDefault="0015665F" w:rsidP="00156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5665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 xml:space="preserve">Земельные участки (2 шт.) - 104 000 +/- 113 кв. м, 88 000 +/- 104 кв. м, адрес: местоположение установлено относительно ориентира, расположенного в границах участка, почтовый адрес ориентира: Калининградская обл., Гурьевский р-н, юго-западнее п.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Голубево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>, с северо-запада от железной дороги, кадастровые номера 39:03:080821:139, 39:03:080821:140,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многопрофильного производственного комплекса со складскими помещениями, ограничения и обременения: в пределах участка с к/н 39:03:080821:139 расположено не принадлежащее страховой компании сооружение с к/н 39:00:000000:19292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>16 584 000,00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187A065" w14:textId="09C928B3" w:rsidR="0015665F" w:rsidRPr="0015665F" w:rsidRDefault="0015665F" w:rsidP="00156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5665F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 xml:space="preserve">Земельный участок - 63 999 +/- 2 214 кв. м, адрес: местоположение установлено относительно ориентира, расположенного в границах участка, ориентир юго-западнее населенного пункта, почтовый адрес ориентира: Калининградская обл., Гурьевский р-н, п.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Голубево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>, кадастровый номер 39:03:080821:73,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многопрофильного производственного комплекса со складскими помещениями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>6 016 000,00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5F8FC951" w14:textId="00E0E0E2" w:rsidR="0015665F" w:rsidRDefault="0015665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5665F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 xml:space="preserve">Земельный участок - 228 388 +/- 4 182 кв. м, адрес: местоположение установлено относительно ориентира, расположенного за пределами участка, ориентир п. </w:t>
      </w:r>
      <w:proofErr w:type="spellStart"/>
      <w:r w:rsidRPr="0015665F">
        <w:rPr>
          <w:rFonts w:ascii="Times New Roman CYR" w:hAnsi="Times New Roman CYR" w:cs="Times New Roman CYR"/>
          <w:color w:val="000000"/>
        </w:rPr>
        <w:t>Поваровка</w:t>
      </w:r>
      <w:proofErr w:type="spellEnd"/>
      <w:r w:rsidRPr="0015665F">
        <w:rPr>
          <w:rFonts w:ascii="Times New Roman CYR" w:hAnsi="Times New Roman CYR" w:cs="Times New Roman CYR"/>
          <w:color w:val="000000"/>
        </w:rPr>
        <w:t xml:space="preserve">, участок находится примерно в 1 300 м, по направлению на юг от ориентира, почтовый адрес ориентира: Калининградская обл., Зеленоградский р-н, кадастровый номер 39:05:030403:156, земли населенных пунктов - малоэтажная жилая застройка, ограничения и обременения: ограничения прав на земельный участок, предусмотренные ст. 56 Земельного кодекса РФ, в пределах земельного </w:t>
      </w:r>
      <w:r w:rsidRPr="0015665F">
        <w:rPr>
          <w:rFonts w:ascii="Times New Roman CYR" w:hAnsi="Times New Roman CYR" w:cs="Times New Roman CYR"/>
          <w:color w:val="000000"/>
        </w:rPr>
        <w:lastRenderedPageBreak/>
        <w:t>участка расположено сооружение с кадастровым номером 39:05:000000:3349 (собственность публично-правовых образований), ЗОУИТ Высоковольтная линия электропередачи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5665F">
        <w:rPr>
          <w:rFonts w:ascii="Times New Roman CYR" w:hAnsi="Times New Roman CYR" w:cs="Times New Roman CYR"/>
          <w:color w:val="000000"/>
        </w:rPr>
        <w:t>56 640 000,00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CBF92B4" w14:textId="4A0584AC" w:rsidR="0015665F" w:rsidRDefault="0008566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8566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>ы 1-4</w:t>
      </w:r>
      <w:r w:rsidRPr="00085662">
        <w:rPr>
          <w:rFonts w:ascii="Times New Roman CYR" w:hAnsi="Times New Roman CYR" w:cs="Times New Roman CYR"/>
          <w:color w:val="000000"/>
        </w:rPr>
        <w:t xml:space="preserve"> реализу</w:t>
      </w:r>
      <w:r>
        <w:rPr>
          <w:rFonts w:ascii="Times New Roman CYR" w:hAnsi="Times New Roman CYR" w:cs="Times New Roman CYR"/>
          <w:color w:val="000000"/>
        </w:rPr>
        <w:t>ю</w:t>
      </w:r>
      <w:r w:rsidRPr="00085662">
        <w:rPr>
          <w:rFonts w:ascii="Times New Roman CYR" w:hAnsi="Times New Roman CYR" w:cs="Times New Roman CYR"/>
          <w:color w:val="000000"/>
        </w:rPr>
        <w:t>тся с учетом положений ч.3 ст.15 Земельного кодекса РФ.</w:t>
      </w:r>
    </w:p>
    <w:p w14:paraId="1193F79E" w14:textId="0C008792" w:rsidR="00085662" w:rsidRDefault="0008566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85662">
        <w:rPr>
          <w:rFonts w:ascii="Times New Roman CYR" w:hAnsi="Times New Roman CYR" w:cs="Times New Roman CYR"/>
          <w:color w:val="000000"/>
        </w:rPr>
        <w:t>Покупатель по  Лот</w:t>
      </w:r>
      <w:r>
        <w:rPr>
          <w:rFonts w:ascii="Times New Roman CYR" w:hAnsi="Times New Roman CYR" w:cs="Times New Roman CYR"/>
          <w:color w:val="000000"/>
        </w:rPr>
        <w:t>ам 1-4</w:t>
      </w:r>
      <w:r w:rsidRPr="00085662">
        <w:rPr>
          <w:rFonts w:ascii="Times New Roman CYR" w:hAnsi="Times New Roman CYR" w:cs="Times New Roman CYR"/>
          <w:color w:val="000000"/>
        </w:rPr>
        <w:t xml:space="preserve"> должен соответствовать требованиям, установленным ч.3 ст.15 Земельного кодекса РФ</w:t>
      </w:r>
      <w:r w:rsidR="00FF43E0">
        <w:rPr>
          <w:rFonts w:ascii="Times New Roman CYR" w:hAnsi="Times New Roman CYR" w:cs="Times New Roman CYR"/>
          <w:color w:val="000000"/>
        </w:rPr>
        <w:t xml:space="preserve">, </w:t>
      </w:r>
      <w:r w:rsidR="00FF43E0" w:rsidRPr="00FF43E0">
        <w:rPr>
          <w:rFonts w:ascii="Times New Roman CYR" w:hAnsi="Times New Roman CYR" w:cs="Times New Roman CYR"/>
          <w:color w:val="000000"/>
        </w:rPr>
        <w:t>согласно которым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</w:p>
    <w:p w14:paraId="72CEA841" w14:textId="7090551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</w:t>
      </w:r>
      <w:r w:rsidR="00B5566C">
        <w:rPr>
          <w:rFonts w:ascii="Times New Roman CYR" w:hAnsi="Times New Roman CYR" w:cs="Times New Roman CYR"/>
          <w:color w:val="000000"/>
        </w:rPr>
        <w:t>Страховых организаций</w:t>
      </w:r>
      <w:r w:rsidRPr="0037642D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7D19C2F7" w14:textId="3DD2EA5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FF43E0">
        <w:rPr>
          <w:rFonts w:ascii="Times New Roman CYR" w:hAnsi="Times New Roman CYR" w:cs="Times New Roman CYR"/>
          <w:color w:val="000000"/>
        </w:rPr>
        <w:t xml:space="preserve">10 (Десять) </w:t>
      </w:r>
      <w:r w:rsidRPr="00AE1E52">
        <w:rPr>
          <w:rFonts w:ascii="Times New Roman CYR" w:hAnsi="Times New Roman CYR" w:cs="Times New Roman CYR"/>
          <w:color w:val="000000"/>
        </w:rPr>
        <w:t>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9B63DC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F43E0" w:rsidRPr="00FF43E0">
        <w:rPr>
          <w:rFonts w:ascii="Times New Roman CYR" w:hAnsi="Times New Roman CYR" w:cs="Times New Roman CYR"/>
          <w:b/>
          <w:bCs/>
          <w:color w:val="000000"/>
        </w:rPr>
        <w:t>29 января</w:t>
      </w:r>
      <w:r w:rsidR="00FF43E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F43E0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30E63A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F43E0" w:rsidRPr="00FF43E0">
        <w:rPr>
          <w:b/>
          <w:bCs/>
          <w:color w:val="000000"/>
        </w:rPr>
        <w:t>29 января</w:t>
      </w:r>
      <w:r w:rsidR="00FF43E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F43E0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F43E0" w:rsidRPr="00FF43E0">
        <w:rPr>
          <w:b/>
          <w:bCs/>
          <w:color w:val="000000"/>
        </w:rPr>
        <w:t>17 марта</w:t>
      </w:r>
      <w:r w:rsidR="00FF43E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6298B4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F43E0" w:rsidRPr="00D974B7">
        <w:rPr>
          <w:b/>
          <w:bCs/>
          <w:color w:val="000000"/>
        </w:rPr>
        <w:t>10 декабря</w:t>
      </w:r>
      <w:r w:rsidR="00FF43E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F43E0" w:rsidRPr="00FF43E0">
        <w:rPr>
          <w:b/>
          <w:bCs/>
          <w:color w:val="000000"/>
        </w:rPr>
        <w:t xml:space="preserve">03 февраля </w:t>
      </w:r>
      <w:r w:rsidR="009E7E5E" w:rsidRPr="009E7E5E">
        <w:rPr>
          <w:b/>
          <w:bCs/>
          <w:color w:val="000000"/>
        </w:rPr>
        <w:t>202</w:t>
      </w:r>
      <w:r w:rsidR="00FF43E0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FF43E0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21156B2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FF43E0">
        <w:rPr>
          <w:b/>
          <w:bCs/>
          <w:color w:val="000000"/>
        </w:rPr>
        <w:t xml:space="preserve"> 21 марта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FF43E0">
        <w:rPr>
          <w:b/>
          <w:bCs/>
          <w:color w:val="000000"/>
        </w:rPr>
        <w:t xml:space="preserve">26 апреля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0A0D983" w:rsidR="009E6456" w:rsidRPr="00FF43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F43E0" w:rsidRPr="00FF43E0">
        <w:rPr>
          <w:b/>
          <w:bCs/>
          <w:color w:val="000000"/>
        </w:rPr>
        <w:t>21 марта</w:t>
      </w:r>
      <w:r w:rsidR="00FF43E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FF43E0">
        <w:rPr>
          <w:color w:val="000000"/>
        </w:rPr>
        <w:t xml:space="preserve">прекращается за </w:t>
      </w:r>
      <w:r w:rsidR="00F17038" w:rsidRPr="00FF43E0">
        <w:rPr>
          <w:color w:val="000000"/>
        </w:rPr>
        <w:t>1</w:t>
      </w:r>
      <w:r w:rsidRPr="00FF43E0">
        <w:rPr>
          <w:color w:val="000000"/>
        </w:rPr>
        <w:t xml:space="preserve"> (</w:t>
      </w:r>
      <w:r w:rsidR="00F17038" w:rsidRPr="00FF43E0">
        <w:rPr>
          <w:color w:val="000000"/>
        </w:rPr>
        <w:t>Один</w:t>
      </w:r>
      <w:r w:rsidRPr="00FF43E0">
        <w:rPr>
          <w:color w:val="000000"/>
        </w:rPr>
        <w:t>) календарны</w:t>
      </w:r>
      <w:r w:rsidR="00F17038" w:rsidRPr="00FF43E0">
        <w:rPr>
          <w:color w:val="000000"/>
        </w:rPr>
        <w:t>й</w:t>
      </w:r>
      <w:r w:rsidRPr="00FF43E0">
        <w:rPr>
          <w:color w:val="000000"/>
        </w:rPr>
        <w:t xml:space="preserve"> де</w:t>
      </w:r>
      <w:r w:rsidR="00F17038" w:rsidRPr="00FF43E0">
        <w:rPr>
          <w:color w:val="000000"/>
        </w:rPr>
        <w:t>нь</w:t>
      </w:r>
      <w:r w:rsidRPr="00FF43E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3E0">
        <w:rPr>
          <w:color w:val="000000"/>
        </w:rPr>
        <w:t>При наличии заявок на участие в Торгах ППП ОТ определяет</w:t>
      </w:r>
      <w:r w:rsidRPr="005246E8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34448FD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21 марта 2025 г. по 24 марта 2025 г. - в размере начальной цены продажи лотов;</w:t>
      </w:r>
    </w:p>
    <w:p w14:paraId="2DB0E9BA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25 марта 2025 г. по 28 марта 2025 г. - в размере 95% от начальной цены продажи лотов;</w:t>
      </w:r>
    </w:p>
    <w:p w14:paraId="770359E9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lastRenderedPageBreak/>
        <w:t>с 29 марта 2025 г. по 01 апреля 2025 г. - в размере 90% от начальной цены продажи лотов;</w:t>
      </w:r>
    </w:p>
    <w:p w14:paraId="569D3B93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02 апреля 2025 г. по 05 апреля 2025 г. - в размере 85% от начальной цены продажи лотов;</w:t>
      </w:r>
    </w:p>
    <w:p w14:paraId="69036106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06 апреля 2025 г. по 08 апреля 2025 г. - в размере 80% от начальной цены продажи лотов;</w:t>
      </w:r>
    </w:p>
    <w:p w14:paraId="41AE0F3A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09 апреля 2025 г. по 11 апреля 2025 г. - в размере 75% от начальной цены продажи лотов;</w:t>
      </w:r>
    </w:p>
    <w:p w14:paraId="4D8AFB10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12 апреля 2025 г. по 14 апреля 2025 г. - в размере 70% от начальной цены продажи лотов;</w:t>
      </w:r>
    </w:p>
    <w:p w14:paraId="67CE6A3B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15 апреля 2025 г. по 17 апреля 2025 г. - в размере 65% от начальной цены продажи лотов;</w:t>
      </w:r>
    </w:p>
    <w:p w14:paraId="74CE35F8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18 апреля 2025 г. по 20 апреля 2025 г. - в размере 60% от начальной цены продажи лотов;</w:t>
      </w:r>
    </w:p>
    <w:p w14:paraId="25F95173" w14:textId="77777777" w:rsidR="00FF43E0" w:rsidRPr="00FF43E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F43E0">
        <w:rPr>
          <w:bCs/>
          <w:color w:val="000000"/>
        </w:rPr>
        <w:t>с 21 апреля 2025 г. по 23 апреля 2025 г. - в размере 55% от начальной цены продажи лотов;</w:t>
      </w:r>
    </w:p>
    <w:p w14:paraId="6CE0A093" w14:textId="08ADD332" w:rsidR="005C5BB0" w:rsidRDefault="00FF43E0" w:rsidP="00FF4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3E0">
        <w:rPr>
          <w:bCs/>
          <w:color w:val="000000"/>
        </w:rPr>
        <w:t>с 24 апреля 2025 г. по 26 апреля 2025 г. - в размере 50% от начальной цены продажи лотов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15665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65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15665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65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15665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65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65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15665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</w:t>
      </w:r>
      <w:r w:rsidRPr="0015665F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29B17AFF" w:rsidR="00097526" w:rsidRPr="0015665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="00E46E6B" w:rsidRPr="00E46E6B">
        <w:rPr>
          <w:rFonts w:ascii="Times New Roman" w:hAnsi="Times New Roman" w:cs="Times New Roman"/>
          <w:color w:val="000000"/>
          <w:sz w:val="24"/>
          <w:szCs w:val="24"/>
        </w:rPr>
        <w:t>7708514824, КПП 770901001, расчетный счет 40503810345250007051 в ГУ Банка России по ЦФО, г. Москва 35, БИК 044525000</w:t>
      </w:r>
      <w:r w:rsidRPr="0015665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15665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5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F659F16" w:rsidR="00097526" w:rsidRPr="0015665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5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5665F">
        <w:rPr>
          <w:rFonts w:ascii="Times New Roman" w:hAnsi="Times New Roman" w:cs="Times New Roman"/>
          <w:sz w:val="24"/>
          <w:szCs w:val="24"/>
        </w:rPr>
        <w:t xml:space="preserve"> д</w:t>
      </w:r>
      <w:r w:rsidRPr="0015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5665F">
        <w:rPr>
          <w:rFonts w:ascii="Times New Roman" w:hAnsi="Times New Roman" w:cs="Times New Roman"/>
          <w:sz w:val="24"/>
          <w:szCs w:val="24"/>
        </w:rPr>
        <w:t xml:space="preserve"> </w:t>
      </w:r>
      <w:r w:rsidRPr="0015665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15665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15665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5665F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F4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3E0" w:rsidRPr="00FF43E0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FF43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3E0" w:rsidRPr="00FF43E0">
        <w:rPr>
          <w:rFonts w:ascii="Times New Roman" w:hAnsi="Times New Roman" w:cs="Times New Roman"/>
          <w:color w:val="000000"/>
          <w:sz w:val="24"/>
          <w:szCs w:val="24"/>
        </w:rPr>
        <w:t>тел. 7967-246-44-05, эл. почта: krylov@auction-house.ru</w:t>
      </w:r>
      <w:r w:rsidRPr="0015665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5712D"/>
    <w:rsid w:val="00085662"/>
    <w:rsid w:val="00097526"/>
    <w:rsid w:val="00137FC5"/>
    <w:rsid w:val="00145293"/>
    <w:rsid w:val="0015099D"/>
    <w:rsid w:val="0015665F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5566C"/>
    <w:rsid w:val="00BC165C"/>
    <w:rsid w:val="00BD0E8E"/>
    <w:rsid w:val="00C11EFF"/>
    <w:rsid w:val="00CB638E"/>
    <w:rsid w:val="00CC76B5"/>
    <w:rsid w:val="00D62667"/>
    <w:rsid w:val="00D974B7"/>
    <w:rsid w:val="00DE0234"/>
    <w:rsid w:val="00E46E6B"/>
    <w:rsid w:val="00E614D3"/>
    <w:rsid w:val="00E72AD4"/>
    <w:rsid w:val="00F16938"/>
    <w:rsid w:val="00F17038"/>
    <w:rsid w:val="00F5572A"/>
    <w:rsid w:val="00FA27DE"/>
    <w:rsid w:val="00FF43E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2637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2024-12-03T12:50:00Z</dcterms:created>
  <dcterms:modified xsi:type="dcterms:W3CDTF">2024-12-03T13:51:00Z</dcterms:modified>
</cp:coreProperties>
</file>