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648D49E" w:rsidR="00CB638E" w:rsidRPr="00DC6698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C6698" w:rsidRPr="00DC669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Pr="00DC6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DC669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311B7E5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19710521" w14:textId="4C9F3587" w:rsidR="00DC6698" w:rsidRPr="00DC6698" w:rsidRDefault="00DC6698" w:rsidP="00DC6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C6698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C6698">
        <w:rPr>
          <w:rFonts w:ascii="Times New Roman CYR" w:hAnsi="Times New Roman CYR" w:cs="Times New Roman CYR"/>
          <w:color w:val="000000"/>
        </w:rPr>
        <w:t xml:space="preserve">Салахов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Риваль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Рашатович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, КД VKK-31 от 08.12.2011, заочное решение мирового судьи судебного участка № 2 Димитровградского судебного района Ульяновской области от 26.02.2014 по делу 2-83/2014, Сотников Антуан Рафаилович, поручитель Сотникова Наталья Ивановна, КД NCC-364 от 16.12.2005, решение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Димитровского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городского суда Ульяновской области от 30.03.2010 по делу 2-440/2010, решение мирового судьи судебного участка № 2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Димитровского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судебного района Ульяновской области от 30.04.2014 по делу 2-260/2014, Кисляк Марина Алексеевна, поручитель Зубков Вячеслав Юрьевич, КД 1241-п от 22.08.2007, решение Куйбышевского районного суда г. Самары от 09.12.2008 по делу 2-1003/2008, Суета Людмила Юрьевна (поручитель Суеты Николая Николаевича), КД 604/36пк от 22.05.2008, заочное решение Ленинского районного суда г. Самары от 03.02.2015 по делу 2-8/2015 (Суете Н.Н. отказано во включении в РТК, истек срок предъявления ИД), Иванова Ирина Владимировна, поручитель Майер Дмитрий Германович, КД 124 от 08.07.2008, решение Ейского городского суда Краснодарского края от 14.12.2009 по делу 2-2629/2009, Юхно Тамара Павловна (Полухина), КД 121 от 03.07.2008, решение Ленинского районного суда г. Самары от 16.03.2010 по делу 2-585/10, Насибов Нияз Имран-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, поручитель Насибова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Айбаниз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Али-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кызы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>, КД 192 от 18.12.2006, решение Ейского городского суда Краснодарского края от 14.07.2008 по делу 2-1343/2008, в отношении Салахова Р.В., Кисляк М.А., Зубковой С.В., Ивановой И.В., Миневича Д.А., Майера Д.Г., Суеты Н.Н. истек срок для предъявления ИЛ, Гурина Л.В., Сотников А.Р., OOO «REGION-ЛИЗИНГ», ООО «Час Плюс» (исключен из ЕГРЮЛ), Юхно Т.П., Насибов Н.И.-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>, Насибова А.А.-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кызы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>, Насибов А.И.-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>, Насибов Б.И.-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оглы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- информация о местонахождении ИД и текущих ИП отсутствует (12 260 701,03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C6698">
        <w:rPr>
          <w:rFonts w:ascii="Times New Roman CYR" w:hAnsi="Times New Roman CYR" w:cs="Times New Roman CYR"/>
          <w:color w:val="000000"/>
        </w:rPr>
        <w:t>12 260 701,03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1A82965D" w14:textId="292C4597" w:rsidR="00CB638E" w:rsidRDefault="00DC6698" w:rsidP="00DC6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DC6698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C6698">
        <w:rPr>
          <w:rFonts w:ascii="Times New Roman CYR" w:hAnsi="Times New Roman CYR" w:cs="Times New Roman CYR"/>
          <w:color w:val="000000"/>
        </w:rPr>
        <w:t xml:space="preserve">Права требования к 9 физическим лицам, г. Самара, в отношении Малышева В.В., Сорокиной Н.М.,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Начарова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И.Ю. истек срок для предъявления ИЛ, в отношении Майорова В.М.,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Мерещеряковой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Л.В.,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Чубрик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И.В., Коняева Е.А.,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Начаров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Д.В., Савушкина А.М, Савушкиной Г.Н., Савушкина И.Н., Савушкиной Е.А., Савушкиной М.П., Савушкиной С.Г., Савушкиной Д.А., Фомина В.И., </w:t>
      </w:r>
      <w:proofErr w:type="spellStart"/>
      <w:r w:rsidRPr="00DC6698">
        <w:rPr>
          <w:rFonts w:ascii="Times New Roman CYR" w:hAnsi="Times New Roman CYR" w:cs="Times New Roman CYR"/>
          <w:color w:val="000000"/>
        </w:rPr>
        <w:t>Глейх</w:t>
      </w:r>
      <w:proofErr w:type="spellEnd"/>
      <w:r w:rsidRPr="00DC6698">
        <w:rPr>
          <w:rFonts w:ascii="Times New Roman CYR" w:hAnsi="Times New Roman CYR" w:cs="Times New Roman CYR"/>
          <w:color w:val="000000"/>
        </w:rPr>
        <w:t xml:space="preserve"> В.П. отсутствует информация о ходе ИП и местонахождении ИЛ (11 288 552,70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DC6698">
        <w:rPr>
          <w:rFonts w:ascii="Times New Roman CYR" w:hAnsi="Times New Roman CYR" w:cs="Times New Roman CYR"/>
          <w:color w:val="000000"/>
        </w:rPr>
        <w:t>11 288 552,70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7017CB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F39C7" w:rsidRPr="003F39C7">
        <w:rPr>
          <w:rFonts w:ascii="Times New Roman CYR" w:hAnsi="Times New Roman CYR" w:cs="Times New Roman CYR"/>
          <w:b/>
          <w:bCs/>
          <w:color w:val="000000"/>
        </w:rPr>
        <w:t>05 февраля</w:t>
      </w:r>
      <w:r w:rsidR="003F39C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3F39C7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820681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F39C7" w:rsidRPr="003F39C7">
        <w:rPr>
          <w:b/>
          <w:bCs/>
          <w:color w:val="000000"/>
        </w:rPr>
        <w:t>05 февраля</w:t>
      </w:r>
      <w:r w:rsidR="003F39C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F39C7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F39C7" w:rsidRPr="003F39C7">
        <w:rPr>
          <w:b/>
          <w:bCs/>
          <w:color w:val="000000"/>
        </w:rPr>
        <w:t>24 марта</w:t>
      </w:r>
      <w:r w:rsidR="003F39C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B3EB5CC" w:rsidR="009E6456" w:rsidRPr="003F39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F39C7" w:rsidRPr="003F39C7">
        <w:rPr>
          <w:b/>
          <w:bCs/>
          <w:color w:val="000000"/>
        </w:rPr>
        <w:t xml:space="preserve">17 декабря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F39C7" w:rsidRPr="003F39C7">
        <w:rPr>
          <w:b/>
          <w:bCs/>
          <w:color w:val="000000"/>
        </w:rPr>
        <w:t>10 февраля</w:t>
      </w:r>
      <w:r w:rsidR="003F39C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95150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3F39C7">
        <w:rPr>
          <w:color w:val="000000"/>
        </w:rPr>
        <w:t>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39C7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25EE095" w14:textId="77777777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F39C7">
        <w:rPr>
          <w:b/>
          <w:bCs/>
          <w:color w:val="000000"/>
        </w:rPr>
        <w:t>Торги ППП будут проведены на ЭТП:</w:t>
      </w:r>
    </w:p>
    <w:p w14:paraId="7CDA93F5" w14:textId="5DF31286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3F39C7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</w:t>
      </w:r>
      <w:r w:rsidRPr="003F39C7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 марта 2025</w:t>
      </w:r>
      <w:r w:rsidRPr="003F39C7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01 июня </w:t>
      </w:r>
      <w:r w:rsidRPr="003F39C7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3F39C7">
        <w:rPr>
          <w:b/>
          <w:bCs/>
          <w:color w:val="000000"/>
        </w:rPr>
        <w:t xml:space="preserve"> г.;</w:t>
      </w:r>
    </w:p>
    <w:p w14:paraId="6B40703D" w14:textId="77777777" w:rsid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39C7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2</w:t>
      </w:r>
      <w:r w:rsidRPr="003F39C7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28 марта 2025</w:t>
      </w:r>
      <w:r w:rsidRPr="003F39C7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08 мая </w:t>
      </w:r>
      <w:r w:rsidRPr="003F39C7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3F39C7">
        <w:rPr>
          <w:b/>
          <w:bCs/>
          <w:color w:val="000000"/>
        </w:rPr>
        <w:t xml:space="preserve"> г.</w:t>
      </w:r>
    </w:p>
    <w:p w14:paraId="287E4339" w14:textId="34751CAF" w:rsidR="009E6456" w:rsidRPr="005246E8" w:rsidRDefault="009E6456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F39C7" w:rsidRPr="003F39C7">
        <w:rPr>
          <w:b/>
          <w:bCs/>
          <w:color w:val="000000"/>
        </w:rPr>
        <w:t>28 марта</w:t>
      </w:r>
      <w:r w:rsidR="003F39C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3F39C7">
        <w:rPr>
          <w:color w:val="000000"/>
        </w:rPr>
        <w:t xml:space="preserve">за </w:t>
      </w:r>
      <w:r w:rsidR="00F17038" w:rsidRPr="003F39C7">
        <w:rPr>
          <w:color w:val="000000"/>
        </w:rPr>
        <w:t>1</w:t>
      </w:r>
      <w:r w:rsidRPr="003F39C7">
        <w:rPr>
          <w:color w:val="000000"/>
        </w:rPr>
        <w:t xml:space="preserve"> (</w:t>
      </w:r>
      <w:r w:rsidR="00F17038" w:rsidRPr="003F39C7">
        <w:rPr>
          <w:color w:val="000000"/>
        </w:rPr>
        <w:t>Один</w:t>
      </w:r>
      <w:r w:rsidRPr="003F39C7">
        <w:rPr>
          <w:color w:val="000000"/>
        </w:rPr>
        <w:t>) календарны</w:t>
      </w:r>
      <w:r w:rsidR="00F17038" w:rsidRPr="003F39C7">
        <w:rPr>
          <w:color w:val="000000"/>
        </w:rPr>
        <w:t>й</w:t>
      </w:r>
      <w:r w:rsidRPr="003F39C7">
        <w:rPr>
          <w:color w:val="000000"/>
        </w:rPr>
        <w:t xml:space="preserve"> де</w:t>
      </w:r>
      <w:r w:rsidR="00F17038" w:rsidRPr="003F39C7">
        <w:rPr>
          <w:color w:val="000000"/>
        </w:rPr>
        <w:t>нь</w:t>
      </w:r>
      <w:r w:rsidRPr="003F39C7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C38D447" w14:textId="1A3A9760" w:rsidR="003F39C7" w:rsidRPr="003F39C7" w:rsidRDefault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F39C7">
        <w:rPr>
          <w:b/>
          <w:bCs/>
          <w:color w:val="000000"/>
        </w:rPr>
        <w:t>Для лота 1:</w:t>
      </w:r>
    </w:p>
    <w:p w14:paraId="09CF956B" w14:textId="77777777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28 марта 2025 г. по 10 апреля 2025 г. - в размере начальной цены продажи лота;</w:t>
      </w:r>
    </w:p>
    <w:p w14:paraId="7BA3E476" w14:textId="1B9C5800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11 апреля 2025 г. по 24 апреля 2025 г. - в размере 90,07% от начальной цены продажи лота;</w:t>
      </w:r>
    </w:p>
    <w:p w14:paraId="598084B7" w14:textId="38862481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25 апреля 2025 г. по 08 мая 2025 г. - в размере 80,14% от начальной цены продажи лота;</w:t>
      </w:r>
    </w:p>
    <w:p w14:paraId="32705871" w14:textId="3E74C949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09 мая 2025 г. по 11 мая 2025 г. - в размере 70,21% от начальной цены продажи лота;</w:t>
      </w:r>
    </w:p>
    <w:p w14:paraId="1AFDB979" w14:textId="7929CA6B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12 мая 2025 г. по 14 мая 2025 г. - в размере 60,28% от начальной цены продажи лота;</w:t>
      </w:r>
    </w:p>
    <w:p w14:paraId="12C1294E" w14:textId="7003144F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15 мая 2025 г. по 17 мая 2025 г. - в размере 50,35% от начальной цены продажи лота;</w:t>
      </w:r>
    </w:p>
    <w:p w14:paraId="175A60B7" w14:textId="11872E6D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18 мая 2025 г. по 20 мая 2025 г. - в размере 40,42% от начальной цены продажи лота;</w:t>
      </w:r>
    </w:p>
    <w:p w14:paraId="013D1BFC" w14:textId="2C6FC154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21 мая 2025 г. по 23 мая 2025 г. - в размере 30,49% от начальной цены продажи лота;</w:t>
      </w:r>
    </w:p>
    <w:p w14:paraId="20673B4F" w14:textId="76EE98ED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24 мая 2025 г. по 26 мая 2025 г. - в размере 20,56% от начальной цены продажи лота;</w:t>
      </w:r>
    </w:p>
    <w:p w14:paraId="335B1859" w14:textId="15432C33" w:rsidR="003F39C7" w:rsidRP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>с 27 мая 2025 г. по 29 мая 2025 г. - в размере 10,63% от начальной цены продажи лота;</w:t>
      </w:r>
    </w:p>
    <w:p w14:paraId="7CD60E2C" w14:textId="7E098729" w:rsidR="003F39C7" w:rsidRDefault="003F39C7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39C7">
        <w:rPr>
          <w:bCs/>
          <w:color w:val="000000"/>
        </w:rPr>
        <w:t xml:space="preserve">с 30 мая 2025 г. по 01 июня 2025 г. - в размере </w:t>
      </w:r>
      <w:r>
        <w:rPr>
          <w:bCs/>
          <w:color w:val="000000"/>
        </w:rPr>
        <w:t>0,70</w:t>
      </w:r>
      <w:r w:rsidRPr="003F39C7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00135BF9" w14:textId="599E2F99" w:rsidR="003F39C7" w:rsidRPr="00C223E3" w:rsidRDefault="00C223E3" w:rsidP="003F39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3E3">
        <w:rPr>
          <w:b/>
          <w:color w:val="000000"/>
        </w:rPr>
        <w:t>Для лота 2:</w:t>
      </w:r>
    </w:p>
    <w:p w14:paraId="44764B5D" w14:textId="77777777" w:rsidR="00C223E3" w:rsidRPr="00C223E3" w:rsidRDefault="00C223E3" w:rsidP="00C22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223E3">
        <w:rPr>
          <w:bCs/>
          <w:color w:val="000000"/>
        </w:rPr>
        <w:t>с 28 марта 2025 г. по 10 апреля 2025 г. - в размере начальной цены продажи лота;</w:t>
      </w:r>
    </w:p>
    <w:p w14:paraId="0936148B" w14:textId="06FB1643" w:rsidR="00C223E3" w:rsidRPr="00C223E3" w:rsidRDefault="00C223E3" w:rsidP="00C22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C223E3">
        <w:rPr>
          <w:bCs/>
          <w:color w:val="000000"/>
        </w:rPr>
        <w:t>с 11 апреля 2025 г. по 24 апреля 2025 г. - в размере 94,50% от начальной цены продажи лота;</w:t>
      </w:r>
    </w:p>
    <w:p w14:paraId="7CBD3C37" w14:textId="633E36F7" w:rsidR="00C223E3" w:rsidRPr="003F39C7" w:rsidRDefault="00C223E3" w:rsidP="00C22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223E3">
        <w:rPr>
          <w:bCs/>
          <w:color w:val="000000"/>
        </w:rPr>
        <w:t>с 25 апреля 2025 г. по 08 мая 2025 г. - в размере 89,00% от начальной цены продажи лота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</w:t>
      </w:r>
      <w:r w:rsidRPr="00DC6698">
        <w:rPr>
          <w:rFonts w:ascii="Times New Roman" w:hAnsi="Times New Roman" w:cs="Times New Roman"/>
          <w:color w:val="000000"/>
          <w:sz w:val="24"/>
          <w:szCs w:val="24"/>
        </w:rPr>
        <w:t>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DC6698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39B91637" w14:textId="77777777" w:rsidR="00097526" w:rsidRPr="00DC669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7CE5986" w:rsidR="00097526" w:rsidRPr="00DC669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C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22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DC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C6698">
        <w:rPr>
          <w:rFonts w:ascii="Times New Roman" w:hAnsi="Times New Roman" w:cs="Times New Roman"/>
          <w:sz w:val="24"/>
          <w:szCs w:val="24"/>
        </w:rPr>
        <w:t xml:space="preserve"> д</w:t>
      </w:r>
      <w:r w:rsidRPr="00DC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22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DC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C6698">
        <w:rPr>
          <w:rFonts w:ascii="Times New Roman" w:hAnsi="Times New Roman" w:cs="Times New Roman"/>
          <w:sz w:val="24"/>
          <w:szCs w:val="24"/>
        </w:rPr>
        <w:t xml:space="preserve"> </w:t>
      </w:r>
      <w:r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DC669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DC669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204B3" w:rsidRPr="00B204B3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C223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04B3" w:rsidRPr="00B204B3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B204B3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B204B3" w:rsidRPr="00B204B3">
        <w:rPr>
          <w:rFonts w:ascii="Times New Roman" w:hAnsi="Times New Roman" w:cs="Times New Roman"/>
          <w:color w:val="000000"/>
          <w:sz w:val="24"/>
          <w:szCs w:val="24"/>
        </w:rPr>
        <w:t xml:space="preserve">967-246-44-29 (мск+1 час), </w:t>
      </w:r>
      <w:proofErr w:type="spellStart"/>
      <w:r w:rsidR="00B204B3" w:rsidRPr="00B204B3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B204B3" w:rsidRPr="00B204B3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DC669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F39C7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775BF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204B3"/>
    <w:rsid w:val="00B4083B"/>
    <w:rsid w:val="00BC165C"/>
    <w:rsid w:val="00BD0E8E"/>
    <w:rsid w:val="00C11EFF"/>
    <w:rsid w:val="00C223E3"/>
    <w:rsid w:val="00C95150"/>
    <w:rsid w:val="00CB638E"/>
    <w:rsid w:val="00CC76B5"/>
    <w:rsid w:val="00D62667"/>
    <w:rsid w:val="00DC6698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2322</Words>
  <Characters>14193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2024-12-10T08:51:00Z</dcterms:created>
  <dcterms:modified xsi:type="dcterms:W3CDTF">2024-12-10T09:30:00Z</dcterms:modified>
</cp:coreProperties>
</file>