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CD038" w14:textId="0A8069DC" w:rsidR="00F431D9" w:rsidRPr="0086663A" w:rsidRDefault="00F431D9" w:rsidP="0086663A">
      <w:pPr>
        <w:spacing w:after="0" w:line="240" w:lineRule="auto"/>
        <w:ind w:firstLine="709"/>
        <w:jc w:val="both"/>
        <w:rPr>
          <w:rFonts w:ascii="Times New Roman" w:hAnsi="Times New Roman" w:cs="Times New Roman"/>
          <w:sz w:val="20"/>
          <w:szCs w:val="20"/>
        </w:rPr>
      </w:pPr>
      <w:r w:rsidRPr="0077675C">
        <w:rPr>
          <w:rFonts w:ascii="Times New Roman" w:hAnsi="Times New Roman" w:cs="Times New Roman"/>
          <w:sz w:val="20"/>
          <w:szCs w:val="20"/>
        </w:rPr>
        <w:t>АО «РАД» (ИНН 7838430413, 190000, Санкт-Петербург, пер. Гривцова, д. 5, лит. В, 8 8007775757</w:t>
      </w:r>
      <w:r>
        <w:rPr>
          <w:rFonts w:ascii="Times New Roman" w:hAnsi="Times New Roman" w:cs="Times New Roman"/>
          <w:sz w:val="20"/>
          <w:szCs w:val="20"/>
        </w:rPr>
        <w:t xml:space="preserve"> (323)</w:t>
      </w:r>
      <w:r w:rsidRPr="0077675C">
        <w:rPr>
          <w:rFonts w:ascii="Times New Roman" w:hAnsi="Times New Roman" w:cs="Times New Roman"/>
          <w:sz w:val="20"/>
          <w:szCs w:val="20"/>
        </w:rPr>
        <w:t xml:space="preserve">, vega@auction-house.ru, далее–ОТ), действующее на </w:t>
      </w:r>
      <w:proofErr w:type="spellStart"/>
      <w:r w:rsidRPr="0077675C">
        <w:rPr>
          <w:rFonts w:ascii="Times New Roman" w:hAnsi="Times New Roman" w:cs="Times New Roman"/>
          <w:sz w:val="20"/>
          <w:szCs w:val="20"/>
        </w:rPr>
        <w:t>осн</w:t>
      </w:r>
      <w:proofErr w:type="spellEnd"/>
      <w:r w:rsidRPr="0077675C">
        <w:rPr>
          <w:rFonts w:ascii="Times New Roman" w:hAnsi="Times New Roman" w:cs="Times New Roman"/>
          <w:sz w:val="20"/>
          <w:szCs w:val="20"/>
        </w:rPr>
        <w:t xml:space="preserve">. договора поручения с </w:t>
      </w:r>
      <w:r w:rsidRPr="0077675C">
        <w:rPr>
          <w:rFonts w:ascii="Times New Roman" w:hAnsi="Times New Roman" w:cs="Times New Roman"/>
          <w:b/>
          <w:bCs/>
          <w:sz w:val="20"/>
          <w:szCs w:val="20"/>
        </w:rPr>
        <w:t>ОАО «МФЦ»</w:t>
      </w:r>
      <w:r w:rsidRPr="0077675C">
        <w:rPr>
          <w:rFonts w:ascii="Times New Roman" w:hAnsi="Times New Roman" w:cs="Times New Roman"/>
          <w:sz w:val="20"/>
          <w:szCs w:val="20"/>
        </w:rPr>
        <w:t xml:space="preserve"> (ИНН 7729138539, далее-Должник), в лице конкурсного управляющего Коврига А.А. (ИНН 366306006173, далее-КУ), член Ассоциации ВАУ «Достояние» (ИНН </w:t>
      </w:r>
      <w:r w:rsidRPr="00F431D9">
        <w:rPr>
          <w:rFonts w:ascii="Times New Roman" w:hAnsi="Times New Roman" w:cs="Times New Roman"/>
          <w:sz w:val="20"/>
          <w:szCs w:val="20"/>
        </w:rPr>
        <w:t xml:space="preserve">7811290230), действующего на </w:t>
      </w:r>
      <w:proofErr w:type="spellStart"/>
      <w:r w:rsidRPr="00F431D9">
        <w:rPr>
          <w:rFonts w:ascii="Times New Roman" w:hAnsi="Times New Roman" w:cs="Times New Roman"/>
          <w:sz w:val="20"/>
          <w:szCs w:val="20"/>
        </w:rPr>
        <w:t>осн</w:t>
      </w:r>
      <w:proofErr w:type="spellEnd"/>
      <w:r w:rsidRPr="00F431D9">
        <w:rPr>
          <w:rFonts w:ascii="Times New Roman" w:hAnsi="Times New Roman" w:cs="Times New Roman"/>
          <w:sz w:val="20"/>
          <w:szCs w:val="20"/>
        </w:rPr>
        <w:t>. Решения от 01.12.2017 и Определения от 13.09.2018 АС г. Москвы по делу №А40-108569/2016 38-145Б</w:t>
      </w:r>
      <w:r w:rsidR="00C65768" w:rsidRPr="00F431D9">
        <w:rPr>
          <w:rFonts w:ascii="Times New Roman" w:eastAsia="Times New Roman" w:hAnsi="Times New Roman" w:cs="Times New Roman"/>
          <w:sz w:val="20"/>
          <w:szCs w:val="20"/>
          <w:lang w:eastAsia="ru-RU"/>
        </w:rPr>
        <w:t xml:space="preserve">, </w:t>
      </w:r>
      <w:r w:rsidR="00C65768" w:rsidRPr="00F431D9">
        <w:rPr>
          <w:rFonts w:ascii="Times New Roman" w:hAnsi="Times New Roman" w:cs="Times New Roman"/>
          <w:sz w:val="20"/>
          <w:szCs w:val="20"/>
        </w:rPr>
        <w:t xml:space="preserve">сообщает </w:t>
      </w:r>
      <w:r w:rsidR="00C65768" w:rsidRPr="00F431D9">
        <w:rPr>
          <w:rFonts w:ascii="Times New Roman" w:hAnsi="Times New Roman" w:cs="Times New Roman"/>
          <w:b/>
          <w:bCs/>
          <w:sz w:val="20"/>
          <w:szCs w:val="20"/>
        </w:rPr>
        <w:t>о результатах проведения повторных электронных торгов</w:t>
      </w:r>
      <w:r w:rsidR="00C65768" w:rsidRPr="00F431D9">
        <w:rPr>
          <w:rFonts w:ascii="Times New Roman" w:hAnsi="Times New Roman" w:cs="Times New Roman"/>
          <w:color w:val="000000"/>
          <w:sz w:val="20"/>
          <w:szCs w:val="20"/>
          <w:shd w:val="clear" w:color="auto" w:fill="FFFFFF"/>
        </w:rPr>
        <w:t xml:space="preserve"> в форме аукциона </w:t>
      </w:r>
      <w:r w:rsidR="00C65768" w:rsidRPr="00F431D9">
        <w:rPr>
          <w:rFonts w:ascii="Times New Roman" w:hAnsi="Times New Roman" w:cs="Times New Roman"/>
          <w:sz w:val="20"/>
          <w:szCs w:val="20"/>
        </w:rPr>
        <w:t xml:space="preserve">открытых по составу участников с открытой формой представления предложений о цене (далее – повторные Торги) </w:t>
      </w:r>
      <w:r w:rsidRPr="00F431D9">
        <w:rPr>
          <w:rFonts w:ascii="Times New Roman" w:hAnsi="Times New Roman" w:cs="Times New Roman"/>
          <w:sz w:val="20"/>
          <w:szCs w:val="20"/>
        </w:rPr>
        <w:t>на электронной площадке АО «Р</w:t>
      </w:r>
      <w:r w:rsidR="00135F6D">
        <w:rPr>
          <w:rFonts w:ascii="Times New Roman" w:hAnsi="Times New Roman" w:cs="Times New Roman"/>
          <w:sz w:val="20"/>
          <w:szCs w:val="20"/>
        </w:rPr>
        <w:t>АД</w:t>
      </w:r>
      <w:r w:rsidRPr="00F431D9">
        <w:rPr>
          <w:rFonts w:ascii="Times New Roman" w:hAnsi="Times New Roman" w:cs="Times New Roman"/>
          <w:sz w:val="20"/>
          <w:szCs w:val="20"/>
        </w:rPr>
        <w:t>», по адресу в сети интернет: http://lot-online.ru/ (далее – ЭП)</w:t>
      </w:r>
      <w:r w:rsidR="0086663A">
        <w:rPr>
          <w:rFonts w:ascii="Times New Roman" w:hAnsi="Times New Roman" w:cs="Times New Roman"/>
          <w:sz w:val="20"/>
          <w:szCs w:val="20"/>
        </w:rPr>
        <w:t>,</w:t>
      </w:r>
      <w:r w:rsidRPr="00F431D9">
        <w:rPr>
          <w:rFonts w:ascii="Times New Roman" w:hAnsi="Times New Roman" w:cs="Times New Roman"/>
          <w:sz w:val="20"/>
          <w:szCs w:val="20"/>
        </w:rPr>
        <w:t xml:space="preserve"> </w:t>
      </w:r>
      <w:r w:rsidRPr="0086663A">
        <w:rPr>
          <w:rFonts w:ascii="Times New Roman" w:hAnsi="Times New Roman" w:cs="Times New Roman"/>
          <w:sz w:val="20"/>
          <w:szCs w:val="20"/>
        </w:rPr>
        <w:t>проведенных 28.11.2024 (№ торгов: 204714): по лотам 1–4, 6, 7 повторные Торги признаны несостоявшимися в связи с отсутствием заявок.</w:t>
      </w:r>
    </w:p>
    <w:p w14:paraId="5D427C23" w14:textId="69CEC083" w:rsidR="00347FDE" w:rsidRPr="00865378" w:rsidRDefault="00C65768" w:rsidP="00347FDE">
      <w:pPr>
        <w:spacing w:after="0" w:line="240" w:lineRule="auto"/>
        <w:ind w:firstLine="708"/>
        <w:jc w:val="both"/>
        <w:rPr>
          <w:rFonts w:ascii="Times New Roman" w:hAnsi="Times New Roman" w:cs="Times New Roman"/>
          <w:color w:val="000000" w:themeColor="text1"/>
          <w:sz w:val="20"/>
          <w:szCs w:val="20"/>
        </w:rPr>
      </w:pPr>
      <w:r w:rsidRPr="00F431D9">
        <w:rPr>
          <w:rFonts w:ascii="Times New Roman" w:hAnsi="Times New Roman" w:cs="Times New Roman"/>
          <w:sz w:val="20"/>
          <w:szCs w:val="20"/>
        </w:rPr>
        <w:t xml:space="preserve">ОТ сообщает </w:t>
      </w:r>
      <w:r w:rsidRPr="00F431D9">
        <w:rPr>
          <w:rFonts w:ascii="Times New Roman" w:hAnsi="Times New Roman" w:cs="Times New Roman"/>
          <w:b/>
          <w:sz w:val="20"/>
          <w:szCs w:val="20"/>
        </w:rPr>
        <w:t>о</w:t>
      </w:r>
      <w:r w:rsidRPr="00F431D9">
        <w:rPr>
          <w:rFonts w:ascii="Times New Roman" w:hAnsi="Times New Roman" w:cs="Times New Roman"/>
          <w:b/>
          <w:color w:val="000000" w:themeColor="text1"/>
          <w:sz w:val="20"/>
          <w:szCs w:val="20"/>
        </w:rPr>
        <w:t xml:space="preserve"> проведении торгов посредством публичного предложения</w:t>
      </w:r>
      <w:r w:rsidRPr="00F431D9">
        <w:rPr>
          <w:rFonts w:ascii="Times New Roman" w:hAnsi="Times New Roman" w:cs="Times New Roman"/>
          <w:color w:val="000000" w:themeColor="text1"/>
          <w:sz w:val="20"/>
          <w:szCs w:val="20"/>
        </w:rPr>
        <w:t xml:space="preserve"> (далее – Торги) на</w:t>
      </w:r>
      <w:r w:rsidRPr="00F431D9">
        <w:rPr>
          <w:rFonts w:ascii="Times New Roman" w:hAnsi="Times New Roman" w:cs="Times New Roman"/>
          <w:sz w:val="20"/>
          <w:szCs w:val="20"/>
        </w:rPr>
        <w:t xml:space="preserve"> ЭП. </w:t>
      </w:r>
      <w:r w:rsidR="00347FDE" w:rsidRPr="00EC61B9">
        <w:rPr>
          <w:rFonts w:ascii="Times New Roman" w:hAnsi="Times New Roman" w:cs="Times New Roman"/>
          <w:b/>
          <w:color w:val="000000" w:themeColor="text1"/>
          <w:sz w:val="20"/>
          <w:szCs w:val="20"/>
        </w:rPr>
        <w:t xml:space="preserve">Начало приема заявок – </w:t>
      </w:r>
      <w:r w:rsidR="00C93AAE">
        <w:rPr>
          <w:rFonts w:ascii="Times New Roman" w:hAnsi="Times New Roman" w:cs="Times New Roman"/>
          <w:b/>
          <w:color w:val="000000" w:themeColor="text1"/>
          <w:sz w:val="20"/>
          <w:szCs w:val="20"/>
        </w:rPr>
        <w:t>16</w:t>
      </w:r>
      <w:r w:rsidR="00347FDE" w:rsidRPr="00EC61B9">
        <w:rPr>
          <w:rFonts w:ascii="Times New Roman" w:hAnsi="Times New Roman" w:cs="Times New Roman"/>
          <w:b/>
          <w:color w:val="000000" w:themeColor="text1"/>
          <w:sz w:val="20"/>
          <w:szCs w:val="20"/>
        </w:rPr>
        <w:t>.</w:t>
      </w:r>
      <w:r w:rsidR="00EC61B9" w:rsidRPr="00EC61B9">
        <w:rPr>
          <w:rFonts w:ascii="Times New Roman" w:hAnsi="Times New Roman" w:cs="Times New Roman"/>
          <w:b/>
          <w:color w:val="000000" w:themeColor="text1"/>
          <w:sz w:val="20"/>
          <w:szCs w:val="20"/>
        </w:rPr>
        <w:t>12</w:t>
      </w:r>
      <w:r w:rsidR="00347FDE" w:rsidRPr="00EC61B9">
        <w:rPr>
          <w:rFonts w:ascii="Times New Roman" w:hAnsi="Times New Roman" w:cs="Times New Roman"/>
          <w:b/>
          <w:color w:val="000000" w:themeColor="text1"/>
          <w:sz w:val="20"/>
          <w:szCs w:val="20"/>
        </w:rPr>
        <w:t>.2024 г. с 17 час. 00 мин. (</w:t>
      </w:r>
      <w:proofErr w:type="spellStart"/>
      <w:r w:rsidR="00347FDE" w:rsidRPr="00EC61B9">
        <w:rPr>
          <w:rFonts w:ascii="Times New Roman" w:hAnsi="Times New Roman" w:cs="Times New Roman"/>
          <w:b/>
          <w:color w:val="000000" w:themeColor="text1"/>
          <w:sz w:val="20"/>
          <w:szCs w:val="20"/>
        </w:rPr>
        <w:t>мск</w:t>
      </w:r>
      <w:proofErr w:type="spellEnd"/>
      <w:r w:rsidR="00347FDE" w:rsidRPr="00EC61B9">
        <w:rPr>
          <w:rFonts w:ascii="Times New Roman" w:hAnsi="Times New Roman" w:cs="Times New Roman"/>
          <w:b/>
          <w:color w:val="000000" w:themeColor="text1"/>
          <w:sz w:val="20"/>
          <w:szCs w:val="20"/>
        </w:rPr>
        <w:t>).</w:t>
      </w:r>
      <w:r w:rsidR="00347FDE" w:rsidRPr="00EC61B9">
        <w:rPr>
          <w:rFonts w:ascii="Times New Roman" w:hAnsi="Times New Roman" w:cs="Times New Roman"/>
          <w:color w:val="000000" w:themeColor="text1"/>
          <w:sz w:val="20"/>
          <w:szCs w:val="20"/>
        </w:rPr>
        <w:t xml:space="preserve"> Сокращение: календарный день – к/день. Прием заявок составляет: в</w:t>
      </w:r>
      <w:r w:rsidR="00347FDE" w:rsidRPr="00347FDE">
        <w:rPr>
          <w:rFonts w:ascii="Times New Roman" w:hAnsi="Times New Roman" w:cs="Times New Roman"/>
          <w:color w:val="000000" w:themeColor="text1"/>
          <w:sz w:val="20"/>
          <w:szCs w:val="20"/>
        </w:rPr>
        <w:t xml:space="preserve"> 1-ом периоде - 37 к/дней без </w:t>
      </w:r>
      <w:r w:rsidR="00347FDE" w:rsidRPr="006A2C75">
        <w:rPr>
          <w:rFonts w:ascii="Times New Roman" w:hAnsi="Times New Roman" w:cs="Times New Roman"/>
          <w:color w:val="000000" w:themeColor="text1"/>
          <w:sz w:val="20"/>
          <w:szCs w:val="20"/>
        </w:rPr>
        <w:t xml:space="preserve">изменения нач. цены, со 2-го по 5-ый периоды – 7 к/дней, величина снижения – </w:t>
      </w:r>
      <w:r w:rsidR="00EC61B9" w:rsidRPr="006A2C75">
        <w:rPr>
          <w:rFonts w:ascii="Times New Roman" w:hAnsi="Times New Roman" w:cs="Times New Roman"/>
          <w:color w:val="000000" w:themeColor="text1"/>
          <w:sz w:val="20"/>
          <w:szCs w:val="20"/>
        </w:rPr>
        <w:t>7</w:t>
      </w:r>
      <w:r w:rsidR="00347FDE" w:rsidRPr="006A2C75">
        <w:rPr>
          <w:rFonts w:ascii="Times New Roman" w:hAnsi="Times New Roman" w:cs="Times New Roman"/>
          <w:color w:val="000000" w:themeColor="text1"/>
          <w:sz w:val="20"/>
          <w:szCs w:val="20"/>
        </w:rPr>
        <w:t>% от нач</w:t>
      </w:r>
      <w:r w:rsidR="00EC61B9" w:rsidRPr="006A2C75">
        <w:rPr>
          <w:rFonts w:ascii="Times New Roman" w:hAnsi="Times New Roman" w:cs="Times New Roman"/>
          <w:color w:val="000000" w:themeColor="text1"/>
          <w:sz w:val="20"/>
          <w:szCs w:val="20"/>
        </w:rPr>
        <w:t>.</w:t>
      </w:r>
      <w:r w:rsidR="00347FDE" w:rsidRPr="006A2C75">
        <w:rPr>
          <w:rFonts w:ascii="Times New Roman" w:hAnsi="Times New Roman" w:cs="Times New Roman"/>
          <w:color w:val="000000" w:themeColor="text1"/>
          <w:sz w:val="20"/>
          <w:szCs w:val="20"/>
        </w:rPr>
        <w:t xml:space="preserve"> цены Лота, установленной на 1-ом периоде. Минимальная цена (цена отсечения) – </w:t>
      </w:r>
      <w:r w:rsidR="00865378" w:rsidRPr="006A2C75">
        <w:rPr>
          <w:rFonts w:ascii="Times New Roman" w:hAnsi="Times New Roman" w:cs="Times New Roman"/>
          <w:color w:val="000000" w:themeColor="text1"/>
          <w:sz w:val="20"/>
          <w:szCs w:val="20"/>
        </w:rPr>
        <w:t>72% от нач. цены Лота, установленной на 1-ом периоде</w:t>
      </w:r>
      <w:r w:rsidR="00347FDE" w:rsidRPr="006A2C75">
        <w:rPr>
          <w:rFonts w:ascii="Times New Roman" w:hAnsi="Times New Roman" w:cs="Times New Roman"/>
          <w:color w:val="000000" w:themeColor="text1"/>
          <w:sz w:val="20"/>
          <w:szCs w:val="20"/>
        </w:rPr>
        <w:t>.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w:t>
      </w:r>
      <w:r w:rsidR="00347FDE" w:rsidRPr="00EC61B9">
        <w:rPr>
          <w:rFonts w:ascii="Times New Roman" w:hAnsi="Times New Roman" w:cs="Times New Roman"/>
          <w:color w:val="000000" w:themeColor="text1"/>
          <w:sz w:val="20"/>
          <w:szCs w:val="20"/>
        </w:rPr>
        <w:t xml:space="preserve"> об итогах </w:t>
      </w:r>
      <w:r w:rsidR="00347FDE" w:rsidRPr="00865378">
        <w:rPr>
          <w:rFonts w:ascii="Times New Roman" w:hAnsi="Times New Roman" w:cs="Times New Roman"/>
          <w:color w:val="000000" w:themeColor="text1"/>
          <w:sz w:val="20"/>
          <w:szCs w:val="20"/>
        </w:rPr>
        <w:t xml:space="preserve">Торгов, который размещается на ЭП. С даты определения победителя Торгов прием заявок прекращается. </w:t>
      </w:r>
    </w:p>
    <w:p w14:paraId="52A97BF6" w14:textId="7D8D6AE5" w:rsidR="00EC61B9" w:rsidRPr="00EC61B9" w:rsidRDefault="00EC61B9" w:rsidP="00EC61B9">
      <w:pPr>
        <w:spacing w:after="0" w:line="240" w:lineRule="auto"/>
        <w:ind w:firstLine="708"/>
        <w:jc w:val="both"/>
        <w:rPr>
          <w:rFonts w:ascii="Times New Roman" w:eastAsia="Times New Roman" w:hAnsi="Times New Roman" w:cs="Times New Roman"/>
          <w:sz w:val="20"/>
          <w:szCs w:val="20"/>
          <w:lang w:eastAsia="ru-RU"/>
        </w:rPr>
      </w:pPr>
      <w:r w:rsidRPr="00EC61B9">
        <w:rPr>
          <w:rFonts w:ascii="Times New Roman" w:eastAsia="Times New Roman" w:hAnsi="Times New Roman" w:cs="Times New Roman"/>
          <w:sz w:val="20"/>
          <w:szCs w:val="20"/>
          <w:lang w:eastAsia="ru-RU"/>
        </w:rPr>
        <w:t xml:space="preserve">Продаже на Торгах отдельными лотами подлежит следующее имущество (далее–Имущество, Лоты): </w:t>
      </w:r>
    </w:p>
    <w:p w14:paraId="4B055B6B" w14:textId="77777777" w:rsidR="00EC61B9" w:rsidRPr="00EC61B9" w:rsidRDefault="00EC61B9" w:rsidP="00EC61B9">
      <w:pPr>
        <w:spacing w:after="0" w:line="240" w:lineRule="auto"/>
        <w:ind w:firstLine="708"/>
        <w:jc w:val="both"/>
        <w:rPr>
          <w:rFonts w:ascii="Times New Roman" w:eastAsia="Times New Roman" w:hAnsi="Times New Roman" w:cs="Times New Roman"/>
          <w:sz w:val="20"/>
          <w:szCs w:val="20"/>
          <w:lang w:eastAsia="ru-RU"/>
        </w:rPr>
      </w:pPr>
      <w:r w:rsidRPr="00EC61B9">
        <w:rPr>
          <w:rFonts w:ascii="Times New Roman" w:eastAsia="Times New Roman" w:hAnsi="Times New Roman" w:cs="Times New Roman"/>
          <w:b/>
          <w:bCs/>
          <w:sz w:val="20"/>
          <w:szCs w:val="20"/>
          <w:lang w:eastAsia="ru-RU"/>
        </w:rPr>
        <w:t>Лот 1:</w:t>
      </w:r>
      <w:r w:rsidRPr="00EC61B9">
        <w:rPr>
          <w:rFonts w:ascii="Times New Roman" w:eastAsia="Times New Roman" w:hAnsi="Times New Roman" w:cs="Times New Roman"/>
          <w:sz w:val="20"/>
          <w:szCs w:val="20"/>
          <w:lang w:eastAsia="ru-RU"/>
        </w:rPr>
        <w:t xml:space="preserve"> Обыкновенные именные бездокументарные акции ПАО «АПТЕЧНАЯ СЕТЬ 36,6» (ИНН 7722266450) в кол-ве 3шт., номинальной стоимостью (далее – ном. стоимостью) 64/100 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1-01-07335-А; Обыкновенные бездокументарные акции ПАО «ВТОРАЯ ГЕНЕРИРУЮЩАЯ КОМПАНИЯ ОПТОВОГО РЫНКА ЭЛЕКТРОЭНЕРГИИ» (ИНН 2607018122) в кол-ве 3</w:t>
      </w:r>
      <w:r w:rsidRPr="00EC61B9">
        <w:rPr>
          <w:rFonts w:ascii="Times New Roman" w:eastAsia="Times New Roman" w:hAnsi="Times New Roman" w:cs="Times New Roman"/>
          <w:sz w:val="20"/>
          <w:szCs w:val="20"/>
          <w:lang w:val="en-US" w:eastAsia="ru-RU"/>
        </w:rPr>
        <w:t> </w:t>
      </w:r>
      <w:r w:rsidRPr="00EC61B9">
        <w:rPr>
          <w:rFonts w:ascii="Times New Roman" w:eastAsia="Times New Roman" w:hAnsi="Times New Roman" w:cs="Times New Roman"/>
          <w:sz w:val="20"/>
          <w:szCs w:val="20"/>
          <w:lang w:eastAsia="ru-RU"/>
        </w:rPr>
        <w:t xml:space="preserve">075 шт., ном. стоимостью 0,3627руб.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1-02-65105-</w:t>
      </w:r>
      <w:r w:rsidRPr="00EC61B9">
        <w:rPr>
          <w:rFonts w:ascii="Times New Roman" w:eastAsia="Times New Roman" w:hAnsi="Times New Roman" w:cs="Times New Roman"/>
          <w:sz w:val="20"/>
          <w:szCs w:val="20"/>
          <w:lang w:val="en-US" w:eastAsia="ru-RU"/>
        </w:rPr>
        <w:t>D</w:t>
      </w:r>
      <w:r w:rsidRPr="00EC61B9">
        <w:rPr>
          <w:rFonts w:ascii="Times New Roman" w:eastAsia="Times New Roman" w:hAnsi="Times New Roman" w:cs="Times New Roman"/>
          <w:sz w:val="20"/>
          <w:szCs w:val="20"/>
          <w:lang w:eastAsia="ru-RU"/>
        </w:rPr>
        <w:t xml:space="preserve">; Обыкновенные именные бездокументарные акции ПАО «КАМАЗ» (ИНН 1650032058), в кол-ве 80шт., ном. стоимостью 50 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1-08-55010-</w:t>
      </w:r>
      <w:r w:rsidRPr="00EC61B9">
        <w:rPr>
          <w:rFonts w:ascii="Times New Roman" w:eastAsia="Times New Roman" w:hAnsi="Times New Roman" w:cs="Times New Roman"/>
          <w:sz w:val="20"/>
          <w:szCs w:val="20"/>
          <w:lang w:val="en-US" w:eastAsia="ru-RU"/>
        </w:rPr>
        <w:t>D</w:t>
      </w:r>
      <w:r w:rsidRPr="00EC61B9">
        <w:rPr>
          <w:rFonts w:ascii="Times New Roman" w:eastAsia="Times New Roman" w:hAnsi="Times New Roman" w:cs="Times New Roman"/>
          <w:sz w:val="20"/>
          <w:szCs w:val="20"/>
          <w:lang w:eastAsia="ru-RU"/>
        </w:rPr>
        <w:t xml:space="preserve">; Обыкновенные именные бездокументарные акции ПАО «МОБИЛЬНЫЕ ТЕЛЕСИСТЕМЫ» (ИНН 7740000076) в кол-ве 250шт., ном. стоимостью 0,1руб.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xml:space="preserve">.№ 1-01-04715-А; Обыкновенные именные бездокументарные акции ПАО «НОВОРОССИЙСКИЙ МОРСКОЙ ТОРГОВЫЙ ПОРТ» (ИНН 2315004404) в кол-ве 700 шт., ном. стоимостью 1/100руб.,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xml:space="preserve">.№ 1-01-30251-Е; Обыкновенные бездокументарные акции ПАО «СБЕРБАНК» (ИНН 7707083893) в кол-ве 300шт., ном. стоимостью 3руб. каждая, гос.№20301481В, привилегированные бездокументарные акции ПАО «СБЕРБАНК» в кол-ве 41шт., ном. стоимостью 3 руб. каждая, гос.№ 20301481В; Обыкновенные именные бездокументарные акции ПАО «СЛАВНЕФТЬ-МЕГИОННЕФТЕГАЗ» (ИНН 8605003932) в кол-ве 9 шт., ном. стоимостью 25 руб. каждая, гос. рег.№ 1-03-00149-А; Обыкновенные именные бездокументарные акции ПАО «АЭРОФЛОТ-РОССИЙСКИЕ АВИАЛИНИИ» (ИНН 7712040126) в кол-ве 2шт., ном. стоимостью 1 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xml:space="preserve">.№ 1-01-00010-А; Обыкновенные именные бездокументарные акции АО «УРОЖАЙ» (ИНН 6442012116) в кол-ве 205180 шт., ном. стоимостью 1000руб. каждая, гос. рег. № 1-01-04720-Е (решением АС Саратовской обл., от 16.06.2021 по делу №А57-13115/2020 АО «Урожай» признан несостоятельным (банкротом) открыто конкурсное производство). </w:t>
      </w:r>
      <w:r w:rsidRPr="00EC61B9">
        <w:rPr>
          <w:rFonts w:ascii="Times New Roman" w:eastAsia="Times New Roman" w:hAnsi="Times New Roman" w:cs="Times New Roman"/>
          <w:b/>
          <w:bCs/>
          <w:sz w:val="20"/>
          <w:szCs w:val="20"/>
          <w:lang w:eastAsia="ru-RU"/>
        </w:rPr>
        <w:t>Нач. цена (далее-НЦ)-169 179,35 руб.</w:t>
      </w:r>
      <w:r w:rsidRPr="00EC61B9">
        <w:rPr>
          <w:rFonts w:ascii="Times New Roman" w:eastAsia="Times New Roman" w:hAnsi="Times New Roman" w:cs="Times New Roman"/>
          <w:sz w:val="20"/>
          <w:szCs w:val="20"/>
          <w:lang w:eastAsia="ru-RU"/>
        </w:rPr>
        <w:t xml:space="preserve"> </w:t>
      </w:r>
    </w:p>
    <w:p w14:paraId="2790E38D" w14:textId="77777777" w:rsidR="00EC61B9" w:rsidRPr="00EC61B9" w:rsidRDefault="00EC61B9" w:rsidP="00EC61B9">
      <w:pPr>
        <w:spacing w:after="0" w:line="240" w:lineRule="auto"/>
        <w:ind w:firstLine="708"/>
        <w:jc w:val="both"/>
        <w:rPr>
          <w:rFonts w:ascii="Times New Roman" w:eastAsia="Times New Roman" w:hAnsi="Times New Roman" w:cs="Times New Roman"/>
          <w:sz w:val="20"/>
          <w:szCs w:val="20"/>
          <w:lang w:eastAsia="ru-RU"/>
        </w:rPr>
      </w:pPr>
      <w:r w:rsidRPr="00EC61B9">
        <w:rPr>
          <w:rFonts w:ascii="Times New Roman" w:eastAsia="Times New Roman" w:hAnsi="Times New Roman" w:cs="Times New Roman"/>
          <w:b/>
          <w:bCs/>
          <w:sz w:val="20"/>
          <w:szCs w:val="20"/>
          <w:lang w:eastAsia="ru-RU"/>
        </w:rPr>
        <w:t>Лот 2:</w:t>
      </w:r>
      <w:r w:rsidRPr="00EC61B9">
        <w:rPr>
          <w:rFonts w:ascii="Times New Roman" w:eastAsia="Times New Roman" w:hAnsi="Times New Roman" w:cs="Times New Roman"/>
          <w:sz w:val="20"/>
          <w:szCs w:val="20"/>
          <w:lang w:eastAsia="ru-RU"/>
        </w:rPr>
        <w:t xml:space="preserve"> Привилегированные именные бездокументарные акции ПАО «МЕЧЕЛ» (ИНН 7703370008) в кол-ве 25 570шт., ном. стоимостью 10 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xml:space="preserve">.№ 2-01-55005-Е. </w:t>
      </w:r>
      <w:r w:rsidRPr="00EC61B9">
        <w:rPr>
          <w:rFonts w:ascii="Times New Roman" w:eastAsia="Times New Roman" w:hAnsi="Times New Roman" w:cs="Times New Roman"/>
          <w:b/>
          <w:bCs/>
          <w:sz w:val="20"/>
          <w:szCs w:val="20"/>
          <w:lang w:eastAsia="ru-RU"/>
        </w:rPr>
        <w:t>НЦ-8 712 721,80 руб.</w:t>
      </w:r>
      <w:r w:rsidRPr="00EC61B9">
        <w:rPr>
          <w:rFonts w:ascii="Times New Roman" w:eastAsia="Times New Roman" w:hAnsi="Times New Roman" w:cs="Times New Roman"/>
          <w:sz w:val="20"/>
          <w:szCs w:val="20"/>
          <w:lang w:eastAsia="ru-RU"/>
        </w:rPr>
        <w:t xml:space="preserve"> </w:t>
      </w:r>
    </w:p>
    <w:p w14:paraId="7C765D3A" w14:textId="77777777" w:rsidR="00EC61B9" w:rsidRPr="00EC61B9" w:rsidRDefault="00EC61B9" w:rsidP="00EC61B9">
      <w:pPr>
        <w:spacing w:after="0" w:line="240" w:lineRule="auto"/>
        <w:ind w:firstLine="708"/>
        <w:jc w:val="both"/>
        <w:rPr>
          <w:rFonts w:ascii="Times New Roman" w:eastAsia="Times New Roman" w:hAnsi="Times New Roman" w:cs="Times New Roman"/>
          <w:b/>
          <w:bCs/>
          <w:sz w:val="20"/>
          <w:szCs w:val="20"/>
          <w:lang w:eastAsia="ru-RU"/>
        </w:rPr>
      </w:pPr>
      <w:r w:rsidRPr="00EC61B9">
        <w:rPr>
          <w:rFonts w:ascii="Times New Roman" w:eastAsia="Times New Roman" w:hAnsi="Times New Roman" w:cs="Times New Roman"/>
          <w:b/>
          <w:bCs/>
          <w:sz w:val="20"/>
          <w:szCs w:val="20"/>
          <w:lang w:eastAsia="ru-RU"/>
        </w:rPr>
        <w:t>Лот 3:</w:t>
      </w:r>
      <w:r w:rsidRPr="00EC61B9">
        <w:rPr>
          <w:rFonts w:ascii="Times New Roman" w:eastAsia="Times New Roman" w:hAnsi="Times New Roman" w:cs="Times New Roman"/>
          <w:sz w:val="20"/>
          <w:szCs w:val="20"/>
          <w:lang w:eastAsia="ru-RU"/>
        </w:rPr>
        <w:t xml:space="preserve"> Обыкновенные именные бездокументарные акции ПАО «МЕЖРЕГИОНАЛЬНАЯ РАСПРЕДЕЛИТЕЛЬНАЯ СЕТЕВАЯ КОМПАНИЯ СЕВЕРНОГО КАВКАЗА» (ИНН 2632082033) в кол-ве 3 870шт., ном. стоимостью 1руб.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xml:space="preserve">.№ 1-01-34747-Е. </w:t>
      </w:r>
      <w:r w:rsidRPr="00EC61B9">
        <w:rPr>
          <w:rFonts w:ascii="Times New Roman" w:eastAsia="Times New Roman" w:hAnsi="Times New Roman" w:cs="Times New Roman"/>
          <w:b/>
          <w:bCs/>
          <w:sz w:val="20"/>
          <w:szCs w:val="20"/>
          <w:lang w:eastAsia="ru-RU"/>
        </w:rPr>
        <w:t xml:space="preserve">НЦ-89 025,48 руб. </w:t>
      </w:r>
    </w:p>
    <w:p w14:paraId="63E3856F" w14:textId="77777777" w:rsidR="00EC61B9" w:rsidRPr="00EC61B9" w:rsidRDefault="00EC61B9" w:rsidP="00EC61B9">
      <w:pPr>
        <w:spacing w:after="0" w:line="240" w:lineRule="auto"/>
        <w:ind w:firstLine="708"/>
        <w:jc w:val="both"/>
        <w:rPr>
          <w:rFonts w:ascii="Times New Roman" w:eastAsia="Times New Roman" w:hAnsi="Times New Roman" w:cs="Times New Roman"/>
          <w:b/>
          <w:bCs/>
          <w:sz w:val="20"/>
          <w:szCs w:val="20"/>
          <w:lang w:eastAsia="ru-RU"/>
        </w:rPr>
      </w:pPr>
      <w:r w:rsidRPr="00EC61B9">
        <w:rPr>
          <w:rFonts w:ascii="Times New Roman" w:eastAsia="Times New Roman" w:hAnsi="Times New Roman" w:cs="Times New Roman"/>
          <w:b/>
          <w:bCs/>
          <w:sz w:val="20"/>
          <w:szCs w:val="20"/>
          <w:lang w:eastAsia="ru-RU"/>
        </w:rPr>
        <w:t>Лот 4:</w:t>
      </w:r>
      <w:r w:rsidRPr="00EC61B9">
        <w:rPr>
          <w:rFonts w:ascii="Times New Roman" w:eastAsia="Times New Roman" w:hAnsi="Times New Roman" w:cs="Times New Roman"/>
          <w:sz w:val="20"/>
          <w:szCs w:val="20"/>
          <w:lang w:eastAsia="ru-RU"/>
        </w:rPr>
        <w:t xml:space="preserve"> Обыкновенные именные бездокументарные акции ПАО «ОБЪЕДИНЕННАЯ АВИАСТРОИТЕЛЬНАЯ КОРПОРАЦИЯ» (ИНН 7708619320) в кол-ве 1303000 шт., ном. стоимостью 0,27руб.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xml:space="preserve">.№ 1-02-55306-Е. </w:t>
      </w:r>
      <w:r w:rsidRPr="00EC61B9">
        <w:rPr>
          <w:rFonts w:ascii="Times New Roman" w:eastAsia="Times New Roman" w:hAnsi="Times New Roman" w:cs="Times New Roman"/>
          <w:b/>
          <w:bCs/>
          <w:sz w:val="20"/>
          <w:szCs w:val="20"/>
          <w:lang w:eastAsia="ru-RU"/>
        </w:rPr>
        <w:t xml:space="preserve">НЦ-1 944 922,95 руб. </w:t>
      </w:r>
    </w:p>
    <w:p w14:paraId="2A82EDD5" w14:textId="77777777" w:rsidR="00EC61B9" w:rsidRPr="00EC61B9" w:rsidRDefault="00EC61B9" w:rsidP="00EC61B9">
      <w:pPr>
        <w:spacing w:after="0" w:line="240" w:lineRule="auto"/>
        <w:ind w:firstLine="708"/>
        <w:jc w:val="both"/>
        <w:rPr>
          <w:rFonts w:ascii="Times New Roman" w:eastAsia="Times New Roman" w:hAnsi="Times New Roman" w:cs="Times New Roman"/>
          <w:b/>
          <w:bCs/>
          <w:sz w:val="20"/>
          <w:szCs w:val="20"/>
          <w:lang w:eastAsia="ru-RU"/>
        </w:rPr>
      </w:pPr>
      <w:r w:rsidRPr="00EC61B9">
        <w:rPr>
          <w:rFonts w:ascii="Times New Roman" w:eastAsia="Times New Roman" w:hAnsi="Times New Roman" w:cs="Times New Roman"/>
          <w:b/>
          <w:bCs/>
          <w:sz w:val="20"/>
          <w:szCs w:val="20"/>
          <w:lang w:eastAsia="ru-RU"/>
        </w:rPr>
        <w:t>Лот 6:</w:t>
      </w:r>
      <w:r w:rsidRPr="00EC61B9">
        <w:rPr>
          <w:rFonts w:ascii="Times New Roman" w:eastAsia="Times New Roman" w:hAnsi="Times New Roman" w:cs="Times New Roman"/>
          <w:sz w:val="20"/>
          <w:szCs w:val="20"/>
          <w:lang w:eastAsia="ru-RU"/>
        </w:rPr>
        <w:t xml:space="preserve"> Обыкновенные именные бездокументарные акции ПАО «ТЕРРИТОРИАЛЬНАЯ ГЕНЕРИРУЮЩАЯ КОМПАНИЯ №1» (ИНН 784132071) в кол-ве 51 440 010шт., ном. стоимостью 0,01руб.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1-01-03388-</w:t>
      </w:r>
      <w:r w:rsidRPr="00EC61B9">
        <w:rPr>
          <w:rFonts w:ascii="Times New Roman" w:eastAsia="Times New Roman" w:hAnsi="Times New Roman" w:cs="Times New Roman"/>
          <w:sz w:val="20"/>
          <w:szCs w:val="20"/>
          <w:lang w:val="en-US" w:eastAsia="ru-RU"/>
        </w:rPr>
        <w:t>D</w:t>
      </w:r>
      <w:r w:rsidRPr="00EC61B9">
        <w:rPr>
          <w:rFonts w:ascii="Times New Roman" w:eastAsia="Times New Roman" w:hAnsi="Times New Roman" w:cs="Times New Roman"/>
          <w:sz w:val="20"/>
          <w:szCs w:val="20"/>
          <w:lang w:eastAsia="ru-RU"/>
        </w:rPr>
        <w:t xml:space="preserve">. </w:t>
      </w:r>
      <w:r w:rsidRPr="00EC61B9">
        <w:rPr>
          <w:rFonts w:ascii="Times New Roman" w:eastAsia="Times New Roman" w:hAnsi="Times New Roman" w:cs="Times New Roman"/>
          <w:b/>
          <w:bCs/>
          <w:sz w:val="20"/>
          <w:szCs w:val="20"/>
          <w:lang w:eastAsia="ru-RU"/>
        </w:rPr>
        <w:t xml:space="preserve">НЦ- 399 071,60 руб. </w:t>
      </w:r>
    </w:p>
    <w:p w14:paraId="7BEADD8A" w14:textId="77777777" w:rsidR="00EC61B9" w:rsidRPr="00EC61B9" w:rsidRDefault="00EC61B9" w:rsidP="00EC61B9">
      <w:pPr>
        <w:spacing w:after="0" w:line="240" w:lineRule="auto"/>
        <w:ind w:firstLine="708"/>
        <w:jc w:val="both"/>
        <w:rPr>
          <w:rFonts w:ascii="Times New Roman" w:eastAsia="Times New Roman" w:hAnsi="Times New Roman" w:cs="Times New Roman"/>
          <w:sz w:val="20"/>
          <w:szCs w:val="20"/>
          <w:lang w:eastAsia="ru-RU"/>
        </w:rPr>
      </w:pPr>
      <w:r w:rsidRPr="00EC61B9">
        <w:rPr>
          <w:rFonts w:ascii="Times New Roman" w:eastAsia="Times New Roman" w:hAnsi="Times New Roman" w:cs="Times New Roman"/>
          <w:b/>
          <w:bCs/>
          <w:sz w:val="20"/>
          <w:szCs w:val="20"/>
          <w:lang w:eastAsia="ru-RU"/>
        </w:rPr>
        <w:t>Лот 7:</w:t>
      </w:r>
      <w:r w:rsidRPr="00EC61B9">
        <w:rPr>
          <w:rFonts w:ascii="Times New Roman" w:eastAsia="Times New Roman" w:hAnsi="Times New Roman" w:cs="Times New Roman"/>
          <w:sz w:val="20"/>
          <w:szCs w:val="20"/>
          <w:lang w:eastAsia="ru-RU"/>
        </w:rPr>
        <w:t xml:space="preserve"> Обыкновенные именные бездокументарные акции ПАО «ЭНЕЛ РОССИЯ» (ИНН 6671156423) в кол-ве 237 681шт., ном. стоимостью 1руб. каждая, </w:t>
      </w:r>
      <w:proofErr w:type="spellStart"/>
      <w:r w:rsidRPr="00EC61B9">
        <w:rPr>
          <w:rFonts w:ascii="Times New Roman" w:eastAsia="Times New Roman" w:hAnsi="Times New Roman" w:cs="Times New Roman"/>
          <w:sz w:val="20"/>
          <w:szCs w:val="20"/>
          <w:lang w:eastAsia="ru-RU"/>
        </w:rPr>
        <w:t>гос.рег</w:t>
      </w:r>
      <w:proofErr w:type="spellEnd"/>
      <w:r w:rsidRPr="00EC61B9">
        <w:rPr>
          <w:rFonts w:ascii="Times New Roman" w:eastAsia="Times New Roman" w:hAnsi="Times New Roman" w:cs="Times New Roman"/>
          <w:sz w:val="20"/>
          <w:szCs w:val="20"/>
          <w:lang w:eastAsia="ru-RU"/>
        </w:rPr>
        <w:t>.№ 1-01-50077-</w:t>
      </w:r>
      <w:r w:rsidRPr="00EC61B9">
        <w:rPr>
          <w:rFonts w:ascii="Times New Roman" w:eastAsia="Times New Roman" w:hAnsi="Times New Roman" w:cs="Times New Roman"/>
          <w:sz w:val="20"/>
          <w:szCs w:val="20"/>
          <w:lang w:val="en-US" w:eastAsia="ru-RU"/>
        </w:rPr>
        <w:t>A</w:t>
      </w:r>
      <w:r w:rsidRPr="00EC61B9">
        <w:rPr>
          <w:rFonts w:ascii="Times New Roman" w:eastAsia="Times New Roman" w:hAnsi="Times New Roman" w:cs="Times New Roman"/>
          <w:sz w:val="20"/>
          <w:szCs w:val="20"/>
          <w:lang w:eastAsia="ru-RU"/>
        </w:rPr>
        <w:t xml:space="preserve">. </w:t>
      </w:r>
      <w:r w:rsidRPr="00EC61B9">
        <w:rPr>
          <w:rFonts w:ascii="Times New Roman" w:eastAsia="Times New Roman" w:hAnsi="Times New Roman" w:cs="Times New Roman"/>
          <w:b/>
          <w:bCs/>
          <w:sz w:val="20"/>
          <w:szCs w:val="20"/>
          <w:lang w:eastAsia="ru-RU"/>
        </w:rPr>
        <w:t xml:space="preserve">НЦ- 149 225,64 руб. </w:t>
      </w:r>
    </w:p>
    <w:p w14:paraId="7C41FD2D" w14:textId="6AD6A4E0" w:rsidR="00EC61B9" w:rsidRPr="00EC61B9" w:rsidRDefault="00EC61B9" w:rsidP="00EC61B9">
      <w:pPr>
        <w:spacing w:after="0" w:line="240" w:lineRule="auto"/>
        <w:ind w:firstLine="708"/>
        <w:jc w:val="both"/>
        <w:rPr>
          <w:rFonts w:ascii="Times New Roman" w:eastAsia="Times New Roman" w:hAnsi="Times New Roman" w:cs="Times New Roman"/>
          <w:sz w:val="20"/>
          <w:szCs w:val="20"/>
          <w:lang w:eastAsia="ru-RU"/>
        </w:rPr>
      </w:pPr>
      <w:r w:rsidRPr="00EC61B9">
        <w:rPr>
          <w:rFonts w:ascii="Times New Roman" w:eastAsia="Times New Roman" w:hAnsi="Times New Roman" w:cs="Times New Roman"/>
          <w:sz w:val="20"/>
          <w:szCs w:val="20"/>
          <w:lang w:eastAsia="ru-RU"/>
        </w:rPr>
        <w:t xml:space="preserve">Ознакомление с документами в отношении Лотов производится по </w:t>
      </w:r>
      <w:proofErr w:type="spellStart"/>
      <w:r w:rsidR="00B0348D" w:rsidRPr="006A2C75">
        <w:rPr>
          <w:rFonts w:ascii="Times New Roman" w:eastAsia="Times New Roman" w:hAnsi="Times New Roman" w:cs="Times New Roman"/>
          <w:sz w:val="20"/>
          <w:szCs w:val="20"/>
          <w:lang w:eastAsia="ru-RU"/>
        </w:rPr>
        <w:t>предв</w:t>
      </w:r>
      <w:proofErr w:type="spellEnd"/>
      <w:r w:rsidR="00B0348D" w:rsidRPr="00B0348D">
        <w:rPr>
          <w:rFonts w:ascii="Times New Roman" w:eastAsia="Times New Roman" w:hAnsi="Times New Roman" w:cs="Times New Roman"/>
          <w:sz w:val="20"/>
          <w:szCs w:val="20"/>
          <w:lang w:eastAsia="ru-RU"/>
        </w:rPr>
        <w:t xml:space="preserve">. </w:t>
      </w:r>
      <w:r w:rsidRPr="00EC61B9">
        <w:rPr>
          <w:rFonts w:ascii="Times New Roman" w:eastAsia="Times New Roman" w:hAnsi="Times New Roman" w:cs="Times New Roman"/>
          <w:sz w:val="20"/>
          <w:szCs w:val="20"/>
          <w:lang w:eastAsia="ru-RU"/>
        </w:rPr>
        <w:t xml:space="preserve">договоренности в раб. дни с 09:00 до 18:00, эл. почта: </w:t>
      </w:r>
      <w:r w:rsidRPr="00EC61B9">
        <w:rPr>
          <w:rFonts w:ascii="Times New Roman" w:eastAsia="Times New Roman" w:hAnsi="Times New Roman" w:cs="Times New Roman"/>
          <w:sz w:val="20"/>
          <w:szCs w:val="20"/>
          <w:lang w:val="en-US" w:eastAsia="ru-RU"/>
        </w:rPr>
        <w:t>org</w:t>
      </w:r>
      <w:r w:rsidRPr="00EC61B9">
        <w:rPr>
          <w:rFonts w:ascii="Times New Roman" w:eastAsia="Times New Roman" w:hAnsi="Times New Roman" w:cs="Times New Roman"/>
          <w:sz w:val="20"/>
          <w:szCs w:val="20"/>
          <w:lang w:eastAsia="ru-RU"/>
        </w:rPr>
        <w:t>-</w:t>
      </w:r>
      <w:proofErr w:type="spellStart"/>
      <w:r w:rsidRPr="00EC61B9">
        <w:rPr>
          <w:rFonts w:ascii="Times New Roman" w:eastAsia="Times New Roman" w:hAnsi="Times New Roman" w:cs="Times New Roman"/>
          <w:sz w:val="20"/>
          <w:szCs w:val="20"/>
          <w:lang w:val="en-US" w:eastAsia="ru-RU"/>
        </w:rPr>
        <w:t>torg</w:t>
      </w:r>
      <w:proofErr w:type="spellEnd"/>
      <w:r w:rsidRPr="00EC61B9">
        <w:rPr>
          <w:rFonts w:ascii="Times New Roman" w:eastAsia="Times New Roman" w:hAnsi="Times New Roman" w:cs="Times New Roman"/>
          <w:sz w:val="20"/>
          <w:szCs w:val="20"/>
          <w:lang w:eastAsia="ru-RU"/>
        </w:rPr>
        <w:t>90@</w:t>
      </w:r>
      <w:proofErr w:type="spellStart"/>
      <w:r w:rsidRPr="00EC61B9">
        <w:rPr>
          <w:rFonts w:ascii="Times New Roman" w:eastAsia="Times New Roman" w:hAnsi="Times New Roman" w:cs="Times New Roman"/>
          <w:sz w:val="20"/>
          <w:szCs w:val="20"/>
          <w:lang w:val="en-US" w:eastAsia="ru-RU"/>
        </w:rPr>
        <w:t>yandex</w:t>
      </w:r>
      <w:proofErr w:type="spellEnd"/>
      <w:r w:rsidRPr="00EC61B9">
        <w:rPr>
          <w:rFonts w:ascii="Times New Roman" w:eastAsia="Times New Roman" w:hAnsi="Times New Roman" w:cs="Times New Roman"/>
          <w:sz w:val="20"/>
          <w:szCs w:val="20"/>
          <w:lang w:eastAsia="ru-RU"/>
        </w:rPr>
        <w:t>.</w:t>
      </w:r>
      <w:proofErr w:type="spellStart"/>
      <w:r w:rsidRPr="00EC61B9">
        <w:rPr>
          <w:rFonts w:ascii="Times New Roman" w:eastAsia="Times New Roman" w:hAnsi="Times New Roman" w:cs="Times New Roman"/>
          <w:sz w:val="20"/>
          <w:szCs w:val="20"/>
          <w:lang w:val="en-US" w:eastAsia="ru-RU"/>
        </w:rPr>
        <w:t>ru</w:t>
      </w:r>
      <w:proofErr w:type="spellEnd"/>
      <w:r w:rsidRPr="00EC61B9">
        <w:rPr>
          <w:rFonts w:ascii="Times New Roman" w:eastAsia="Times New Roman" w:hAnsi="Times New Roman" w:cs="Times New Roman"/>
          <w:sz w:val="20"/>
          <w:szCs w:val="20"/>
          <w:lang w:eastAsia="ru-RU"/>
        </w:rPr>
        <w:t xml:space="preserve">, тел. +79204156438, а также у ОТ: тел. </w:t>
      </w:r>
      <w:r w:rsidR="00B0348D" w:rsidRPr="00B0348D">
        <w:rPr>
          <w:rFonts w:ascii="Times New Roman" w:eastAsia="Times New Roman" w:hAnsi="Times New Roman" w:cs="Times New Roman"/>
          <w:sz w:val="20"/>
          <w:szCs w:val="20"/>
          <w:lang w:eastAsia="ru-RU"/>
        </w:rPr>
        <w:t>7</w:t>
      </w:r>
      <w:r w:rsidR="00B0348D">
        <w:rPr>
          <w:rFonts w:ascii="Times New Roman" w:eastAsia="Times New Roman" w:hAnsi="Times New Roman" w:cs="Times New Roman"/>
          <w:sz w:val="20"/>
          <w:szCs w:val="20"/>
          <w:lang w:eastAsia="ru-RU"/>
        </w:rPr>
        <w:t>(</w:t>
      </w:r>
      <w:r w:rsidR="00B0348D" w:rsidRPr="00B0348D">
        <w:rPr>
          <w:rFonts w:ascii="Times New Roman" w:eastAsia="Times New Roman" w:hAnsi="Times New Roman" w:cs="Times New Roman"/>
          <w:sz w:val="20"/>
          <w:szCs w:val="20"/>
          <w:lang w:eastAsia="ru-RU"/>
        </w:rPr>
        <w:t>967</w:t>
      </w:r>
      <w:r w:rsidR="00B0348D">
        <w:rPr>
          <w:rFonts w:ascii="Times New Roman" w:eastAsia="Times New Roman" w:hAnsi="Times New Roman" w:cs="Times New Roman"/>
          <w:sz w:val="20"/>
          <w:szCs w:val="20"/>
          <w:lang w:eastAsia="ru-RU"/>
        </w:rPr>
        <w:t>)</w:t>
      </w:r>
      <w:r w:rsidR="00B0348D" w:rsidRPr="00B0348D">
        <w:rPr>
          <w:rFonts w:ascii="Times New Roman" w:eastAsia="Times New Roman" w:hAnsi="Times New Roman" w:cs="Times New Roman"/>
          <w:sz w:val="20"/>
          <w:szCs w:val="20"/>
          <w:lang w:eastAsia="ru-RU"/>
        </w:rPr>
        <w:t xml:space="preserve">2686309, эл. почта: </w:t>
      </w:r>
      <w:hyperlink r:id="rId6" w:history="1">
        <w:r w:rsidR="00B0348D" w:rsidRPr="00DA786F">
          <w:rPr>
            <w:rStyle w:val="a3"/>
            <w:rFonts w:ascii="Times New Roman" w:eastAsia="Times New Roman" w:hAnsi="Times New Roman" w:cs="Times New Roman"/>
            <w:sz w:val="20"/>
            <w:szCs w:val="20"/>
            <w:lang w:eastAsia="ru-RU"/>
          </w:rPr>
          <w:t>fokina@auction-house.ru</w:t>
        </w:r>
      </w:hyperlink>
      <w:r w:rsidRPr="00EC61B9">
        <w:rPr>
          <w:rFonts w:ascii="Times New Roman" w:eastAsia="Times New Roman" w:hAnsi="Times New Roman" w:cs="Times New Roman"/>
          <w:sz w:val="20"/>
          <w:szCs w:val="20"/>
          <w:lang w:eastAsia="ru-RU"/>
        </w:rPr>
        <w:t>.</w:t>
      </w:r>
    </w:p>
    <w:p w14:paraId="37CEE675" w14:textId="28744E24" w:rsidR="00C65768" w:rsidRPr="0086663A" w:rsidRDefault="008C4719" w:rsidP="0086663A">
      <w:pPr>
        <w:spacing w:after="0" w:line="240" w:lineRule="auto"/>
        <w:ind w:firstLine="680"/>
        <w:jc w:val="both"/>
        <w:rPr>
          <w:rFonts w:ascii="Times New Roman" w:eastAsia="Times New Roman" w:hAnsi="Times New Roman" w:cs="Times New Roman"/>
          <w:b/>
          <w:sz w:val="20"/>
          <w:szCs w:val="20"/>
          <w:highlight w:val="yellow"/>
          <w:lang w:eastAsia="ru-RU"/>
        </w:rPr>
      </w:pPr>
      <w:r w:rsidRPr="00B0348D">
        <w:rPr>
          <w:rFonts w:ascii="Times New Roman" w:eastAsia="Times New Roman" w:hAnsi="Times New Roman" w:cs="Times New Roman"/>
          <w:b/>
          <w:bCs/>
          <w:color w:val="000000"/>
          <w:sz w:val="20"/>
          <w:szCs w:val="20"/>
          <w:shd w:val="clear" w:color="auto" w:fill="FFFFFF"/>
          <w:lang w:eastAsia="ru-RU"/>
        </w:rPr>
        <w:t>Задаток - 20% от нач. цены Лота, установленный для определенного периода Торгов,</w:t>
      </w:r>
      <w:r w:rsidRPr="00B0348D">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B0348D" w:rsidRPr="00B0348D">
        <w:rPr>
          <w:rFonts w:ascii="Times New Roman" w:eastAsia="Times New Roman" w:hAnsi="Times New Roman" w:cs="Times New Roman"/>
          <w:bCs/>
          <w:sz w:val="20"/>
          <w:szCs w:val="20"/>
          <w:shd w:val="clear" w:color="auto" w:fill="FFFFFF"/>
          <w:lang w:eastAsia="ru-RU"/>
        </w:rPr>
        <w:t>Должника</w:t>
      </w:r>
      <w:r w:rsidRPr="00B0348D">
        <w:rPr>
          <w:rFonts w:ascii="Times New Roman" w:eastAsia="Times New Roman" w:hAnsi="Times New Roman" w:cs="Times New Roman"/>
          <w:bCs/>
          <w:sz w:val="20"/>
          <w:szCs w:val="20"/>
          <w:shd w:val="clear" w:color="auto" w:fill="FFFFFF"/>
          <w:lang w:eastAsia="ru-RU"/>
        </w:rPr>
        <w:t xml:space="preserve"> </w:t>
      </w:r>
      <w:r w:rsidRPr="00B0348D">
        <w:rPr>
          <w:rFonts w:ascii="Times New Roman" w:eastAsia="Times New Roman" w:hAnsi="Times New Roman" w:cs="Times New Roman"/>
          <w:bCs/>
          <w:color w:val="000000"/>
          <w:sz w:val="20"/>
          <w:szCs w:val="20"/>
          <w:shd w:val="clear" w:color="auto" w:fill="FFFFFF"/>
          <w:lang w:eastAsia="ru-RU"/>
        </w:rPr>
        <w:t xml:space="preserve">не позднее даты и времени окончания приема заявок на участие в Торгах в соответствующем периоде проведения Торгов. </w:t>
      </w:r>
      <w:r w:rsidR="001805EA" w:rsidRPr="00B0348D">
        <w:rPr>
          <w:rFonts w:ascii="Times New Roman" w:hAnsi="Times New Roman" w:cs="Times New Roman"/>
          <w:sz w:val="20"/>
          <w:szCs w:val="20"/>
        </w:rPr>
        <w:t xml:space="preserve">Реквизиты для внесения задатка: получатель - </w:t>
      </w:r>
      <w:r w:rsidR="001805EA" w:rsidRPr="00B0348D">
        <w:rPr>
          <w:rFonts w:ascii="Times New Roman" w:hAnsi="Times New Roman" w:cs="Times New Roman"/>
          <w:b/>
          <w:bCs/>
          <w:sz w:val="20"/>
          <w:szCs w:val="20"/>
        </w:rPr>
        <w:t xml:space="preserve">ОАО «МФЦ» </w:t>
      </w:r>
      <w:r w:rsidR="001805EA" w:rsidRPr="00B0348D">
        <w:rPr>
          <w:rFonts w:ascii="Times New Roman" w:hAnsi="Times New Roman" w:cs="Times New Roman"/>
          <w:sz w:val="20"/>
          <w:szCs w:val="20"/>
        </w:rPr>
        <w:t>(ИНН 7729138539, КПП 770601001): ПАО Сбербанк, БИК 042007681, к/с 30101810600000000681, р/с 40701810913000000122. В платежном документе в графе «назначение платежа» должна содержаться информация: «Перечисление задатка на участие в торгах №__ по продаже имущества ОАО «МФЦ» в отношении лота № ___». Документом, подтверждающим поступление задатка на счет Должника, является выписка со счета Должника.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B0348D">
        <w:rPr>
          <w:rFonts w:ascii="Times New Roman" w:hAnsi="Times New Roman" w:cs="Times New Roman"/>
          <w:sz w:val="20"/>
          <w:szCs w:val="20"/>
        </w:rPr>
        <w:t xml:space="preserve"> </w:t>
      </w:r>
      <w:r w:rsidR="0086663A" w:rsidRPr="0086663A">
        <w:rPr>
          <w:rFonts w:ascii="Times New Roman" w:eastAsia="Times New Roman" w:hAnsi="Times New Roman" w:cs="Times New Roman"/>
          <w:sz w:val="20"/>
          <w:szCs w:val="20"/>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w:t>
      </w:r>
      <w:r w:rsidR="0086663A" w:rsidRPr="0086663A">
        <w:rPr>
          <w:rFonts w:ascii="Times New Roman" w:eastAsia="Times New Roman" w:hAnsi="Times New Roman" w:cs="Times New Roman"/>
          <w:sz w:val="20"/>
          <w:szCs w:val="20"/>
          <w:lang w:eastAsia="ru-RU"/>
        </w:rPr>
        <w:lastRenderedPageBreak/>
        <w:t>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86663A">
        <w:rPr>
          <w:rFonts w:ascii="Times New Roman" w:eastAsia="Times New Roman" w:hAnsi="Times New Roman" w:cs="Times New Roman"/>
          <w:sz w:val="20"/>
          <w:szCs w:val="20"/>
          <w:lang w:eastAsia="ru-RU"/>
        </w:rPr>
        <w:t xml:space="preserve"> </w:t>
      </w:r>
      <w:r w:rsidR="00C65768" w:rsidRPr="001805EA">
        <w:rPr>
          <w:rFonts w:ascii="Times New Roman" w:eastAsia="Times New Roman" w:hAnsi="Times New Roman" w:cs="Times New Roman"/>
          <w:sz w:val="20"/>
          <w:szCs w:val="20"/>
          <w:lang w:eastAsia="ru-RU"/>
        </w:rPr>
        <w:t xml:space="preserve">ОТ имеет право отменить торги в любое время до момента подведения итогов. </w:t>
      </w:r>
      <w:r w:rsidR="0086663A" w:rsidRPr="0086663A">
        <w:rPr>
          <w:rFonts w:ascii="Times New Roman" w:eastAsia="Times New Roman" w:hAnsi="Times New Roman" w:cs="Times New Roman"/>
          <w:sz w:val="20"/>
          <w:szCs w:val="20"/>
          <w:lang w:eastAsia="ru-RU"/>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r w:rsidR="0086663A">
        <w:rPr>
          <w:rFonts w:ascii="Times New Roman" w:eastAsia="Times New Roman" w:hAnsi="Times New Roman" w:cs="Times New Roman"/>
          <w:sz w:val="20"/>
          <w:szCs w:val="20"/>
          <w:lang w:eastAsia="ru-RU"/>
        </w:rPr>
        <w:t xml:space="preserve"> </w:t>
      </w:r>
      <w:r w:rsidR="001805EA" w:rsidRPr="001805EA">
        <w:rPr>
          <w:rFonts w:ascii="Times New Roman" w:eastAsia="Times New Roman" w:hAnsi="Times New Roman" w:cs="Times New Roman"/>
          <w:sz w:val="20"/>
          <w:szCs w:val="20"/>
          <w:lang w:eastAsia="ru-RU"/>
        </w:rPr>
        <w:t xml:space="preserve">Проект договора купли-продажи (далее–ДКП) размещен на ЭП. </w:t>
      </w:r>
      <w:r w:rsidR="001805EA">
        <w:rPr>
          <w:rFonts w:ascii="Times New Roman" w:eastAsia="Times New Roman" w:hAnsi="Times New Roman" w:cs="Times New Roman"/>
          <w:sz w:val="20"/>
          <w:szCs w:val="20"/>
          <w:lang w:eastAsia="ru-RU"/>
        </w:rPr>
        <w:t>ДКП</w:t>
      </w:r>
      <w:r w:rsidR="001805EA" w:rsidRPr="001805EA">
        <w:rPr>
          <w:rFonts w:ascii="Times New Roman" w:eastAsia="Times New Roman" w:hAnsi="Times New Roman" w:cs="Times New Roman"/>
          <w:sz w:val="20"/>
          <w:szCs w:val="20"/>
          <w:lang w:eastAsia="ru-RU"/>
        </w:rPr>
        <w:t xml:space="preserve"> заключается с </w:t>
      </w:r>
      <w:r w:rsidR="001805EA">
        <w:rPr>
          <w:rFonts w:ascii="Times New Roman" w:eastAsia="Times New Roman" w:hAnsi="Times New Roman" w:cs="Times New Roman"/>
          <w:sz w:val="20"/>
          <w:szCs w:val="20"/>
          <w:lang w:eastAsia="ru-RU"/>
        </w:rPr>
        <w:t>победителем торгов</w:t>
      </w:r>
      <w:r w:rsidR="001805EA" w:rsidRPr="001805EA">
        <w:rPr>
          <w:rFonts w:ascii="Times New Roman" w:eastAsia="Times New Roman" w:hAnsi="Times New Roman" w:cs="Times New Roman"/>
          <w:sz w:val="20"/>
          <w:szCs w:val="20"/>
          <w:lang w:eastAsia="ru-RU"/>
        </w:rPr>
        <w:t xml:space="preserve"> в течение 5 дней с даты получения </w:t>
      </w:r>
      <w:r w:rsidR="001805EA">
        <w:rPr>
          <w:rFonts w:ascii="Times New Roman" w:eastAsia="Times New Roman" w:hAnsi="Times New Roman" w:cs="Times New Roman"/>
          <w:sz w:val="20"/>
          <w:szCs w:val="20"/>
          <w:lang w:eastAsia="ru-RU"/>
        </w:rPr>
        <w:t>победителем</w:t>
      </w:r>
      <w:r w:rsidR="001805EA" w:rsidRPr="001805EA">
        <w:rPr>
          <w:rFonts w:ascii="Times New Roman" w:eastAsia="Times New Roman" w:hAnsi="Times New Roman" w:cs="Times New Roman"/>
          <w:sz w:val="20"/>
          <w:szCs w:val="20"/>
          <w:lang w:eastAsia="ru-RU"/>
        </w:rPr>
        <w:t xml:space="preserve"> ДКП от КУ. Оплата–в течение 30 дней со дня подписания ДКП на </w:t>
      </w:r>
      <w:proofErr w:type="spellStart"/>
      <w:r w:rsidR="001805EA" w:rsidRPr="001805EA">
        <w:rPr>
          <w:rFonts w:ascii="Times New Roman" w:eastAsia="Times New Roman" w:hAnsi="Times New Roman" w:cs="Times New Roman"/>
          <w:sz w:val="20"/>
          <w:szCs w:val="20"/>
          <w:lang w:eastAsia="ru-RU"/>
        </w:rPr>
        <w:t>осн</w:t>
      </w:r>
      <w:proofErr w:type="spellEnd"/>
      <w:r w:rsidR="001805EA" w:rsidRPr="001805EA">
        <w:rPr>
          <w:rFonts w:ascii="Times New Roman" w:eastAsia="Times New Roman" w:hAnsi="Times New Roman" w:cs="Times New Roman"/>
          <w:sz w:val="20"/>
          <w:szCs w:val="20"/>
          <w:lang w:eastAsia="ru-RU"/>
        </w:rPr>
        <w:t>. счет Должника: р/с 40701810113000000087 в ПАО Сбербанк, к/с 30101810600000000681, БИК 042007681. 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C65768" w:rsidRPr="0086663A" w:rsidSect="00595079">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C7DDD"/>
    <w:multiLevelType w:val="hybridMultilevel"/>
    <w:tmpl w:val="5726E798"/>
    <w:lvl w:ilvl="0" w:tplc="E70AF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6823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73834"/>
    <w:rsid w:val="00082CD4"/>
    <w:rsid w:val="00100BA7"/>
    <w:rsid w:val="00105FC9"/>
    <w:rsid w:val="001067A7"/>
    <w:rsid w:val="0011593E"/>
    <w:rsid w:val="00135F6D"/>
    <w:rsid w:val="001417D2"/>
    <w:rsid w:val="001505D8"/>
    <w:rsid w:val="001805EA"/>
    <w:rsid w:val="00186EF5"/>
    <w:rsid w:val="00191D07"/>
    <w:rsid w:val="001B5612"/>
    <w:rsid w:val="00214DCD"/>
    <w:rsid w:val="00263C22"/>
    <w:rsid w:val="00294098"/>
    <w:rsid w:val="002A7CCB"/>
    <w:rsid w:val="002F7AB6"/>
    <w:rsid w:val="00347FDE"/>
    <w:rsid w:val="00353327"/>
    <w:rsid w:val="003856F6"/>
    <w:rsid w:val="0039088A"/>
    <w:rsid w:val="00390A28"/>
    <w:rsid w:val="0039127B"/>
    <w:rsid w:val="00403163"/>
    <w:rsid w:val="00432F1F"/>
    <w:rsid w:val="004A72D4"/>
    <w:rsid w:val="004B6930"/>
    <w:rsid w:val="004D2D39"/>
    <w:rsid w:val="00552A86"/>
    <w:rsid w:val="00573F80"/>
    <w:rsid w:val="00595079"/>
    <w:rsid w:val="005A04C0"/>
    <w:rsid w:val="005A3B88"/>
    <w:rsid w:val="005C202A"/>
    <w:rsid w:val="005E5157"/>
    <w:rsid w:val="005F0623"/>
    <w:rsid w:val="00677E82"/>
    <w:rsid w:val="00685F47"/>
    <w:rsid w:val="006A2C75"/>
    <w:rsid w:val="00740953"/>
    <w:rsid w:val="007F0E12"/>
    <w:rsid w:val="00865378"/>
    <w:rsid w:val="0086663A"/>
    <w:rsid w:val="008C4719"/>
    <w:rsid w:val="008E7A4E"/>
    <w:rsid w:val="00925822"/>
    <w:rsid w:val="009B78D0"/>
    <w:rsid w:val="00A11390"/>
    <w:rsid w:val="00AE16C0"/>
    <w:rsid w:val="00AF35D8"/>
    <w:rsid w:val="00B0348D"/>
    <w:rsid w:val="00B55CA3"/>
    <w:rsid w:val="00C54C18"/>
    <w:rsid w:val="00C65768"/>
    <w:rsid w:val="00C93AAE"/>
    <w:rsid w:val="00CA5B16"/>
    <w:rsid w:val="00CB061B"/>
    <w:rsid w:val="00CB4916"/>
    <w:rsid w:val="00CD43A4"/>
    <w:rsid w:val="00CD5215"/>
    <w:rsid w:val="00CD6D5D"/>
    <w:rsid w:val="00CD7BCD"/>
    <w:rsid w:val="00DE7DC0"/>
    <w:rsid w:val="00E172B3"/>
    <w:rsid w:val="00E23867"/>
    <w:rsid w:val="00EC61B9"/>
    <w:rsid w:val="00EF0DB8"/>
    <w:rsid w:val="00F01488"/>
    <w:rsid w:val="00F431D9"/>
    <w:rsid w:val="00F53249"/>
    <w:rsid w:val="00FB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FEF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character" w:styleId="ab">
    <w:name w:val="Unresolved Mention"/>
    <w:basedOn w:val="a0"/>
    <w:uiPriority w:val="99"/>
    <w:semiHidden/>
    <w:unhideWhenUsed/>
    <w:rsid w:val="00AE16C0"/>
    <w:rPr>
      <w:color w:val="605E5C"/>
      <w:shd w:val="clear" w:color="auto" w:fill="E1DFDD"/>
    </w:rPr>
  </w:style>
  <w:style w:type="paragraph" w:styleId="ac">
    <w:name w:val="List Paragraph"/>
    <w:basedOn w:val="a"/>
    <w:uiPriority w:val="34"/>
    <w:qFormat/>
    <w:rsid w:val="00F43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C551-25C6-44F0-B39B-F4CC2126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2</cp:revision>
  <cp:lastPrinted>2024-11-12T09:10:00Z</cp:lastPrinted>
  <dcterms:created xsi:type="dcterms:W3CDTF">2024-12-12T09:28:00Z</dcterms:created>
  <dcterms:modified xsi:type="dcterms:W3CDTF">2024-12-12T09:28:00Z</dcterms:modified>
</cp:coreProperties>
</file>