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Тюменская область, Тюменский район, д. Головина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Чеснулис (ранее Тихонова) Наталья Михайловна (дата рождения: 07.11.1974 г., место рождения: С. Узункуль Астраханский р-н Целиноградская обл., СНИЛС 067-299-702 11, ИНН 890501337406, регистрация по месту жительства: С. Узункуль Астраханский р-н Целиноградская обл.) в лице финансового управляющего: Минаков Станислав Константинович, действует на основании решения Арбитражный суд Тюменской области от 28.02.2024г.  по делу №А70-27563/2023, с одной стороны, и</w:t>
      </w:r>
    </w:p>
    <w:p>
      <w:pPr>
        <w:pStyle w:val="5"/>
        <w:numPr>
          <w:ilvl w:val="4"/>
          <w:numId w:val="2"/>
        </w:numPr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«Стороны»,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ind w:left="720" w:right="0" w:hanging="36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1.1</w:t>
      </w:r>
      <w:r>
        <w:rPr>
          <w:rFonts w:cs="Times New Roman" w:ascii="Times New Roman" w:hAnsi="Times New Roman"/>
          <w:b/>
          <w:sz w:val="20"/>
          <w:szCs w:val="20"/>
        </w:rPr>
        <w:tab/>
      </w:r>
      <w:r>
        <w:rPr>
          <w:rFonts w:cs="Times New Roman" w:ascii="Times New Roman" w:hAnsi="Times New Roman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6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ТОУОТА ВВ. Идентификационный номер (VIN): отсутствует. Категория ТС: В. Год выпуска: 2001. Номер кузова: NСР31-0100537. Модель, номер двигателя: 1NZ-2090609. Цвет: синий. Мощность двигателя, л.с. (кВт): 110 (82). Рабочий объем двигателя, куб.см.: 1496. Тип двигателя: бензиновый. Экологический класс: третий. Разрешенная максимальная масса, кг.: 1315. Масса без нагрузки, кг.: 1040. ПТС: 25ТХ226491. Свидетельство о регистрации ТС: 8904282672.</w:t>
            </w:r>
          </w:p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Автомобиль не на ходу, в длительном простое. Повреждена передняя часть ТС. Имеются следы коррозии, царапины, сколы. Требуется химчистка салона. Требуется замена двигателя (полностью вышел из строя).</w:t>
            </w:r>
          </w:p>
        </w:tc>
      </w:tr>
    </w:tbl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1.2.</w:t>
        <w:tab/>
        <w:t xml:space="preserve">Имущество принадлежит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ru-RU" w:bidi="ar-SA"/>
        </w:rPr>
        <w:t>Продавцу и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составляет его конкурсную массу, приобретено Покупателем на торгах, итоги которых подведен</w:t>
      </w:r>
      <w:r>
        <w:rPr>
          <w:rFonts w:cs="Times New Roman" w:ascii="Times New Roman" w:hAnsi="Times New Roman"/>
          <w:color w:val="auto"/>
          <w:sz w:val="20"/>
          <w:szCs w:val="20"/>
        </w:rPr>
        <w:t>ы ___-___-_____г.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0"/>
          <w:szCs w:val="20"/>
        </w:rPr>
        <w:t>1.3.</w:t>
        <w:tab/>
      </w:r>
      <w:r>
        <w:rPr>
          <w:rFonts w:cs="Times New Roman" w:ascii="Times New Roman" w:hAnsi="Times New Roman"/>
          <w:bCs/>
          <w:color w:val="auto"/>
          <w:sz w:val="20"/>
          <w:szCs w:val="20"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1.4.</w:t>
        <w:tab/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Продавца, состоявшихся 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___-___-_____г. 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на электронной торговой площадке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ru-RU" w:eastAsia="zh-CN" w:bidi="ar-SA"/>
        </w:rPr>
        <w:t>Фабрикант</w:t>
      </w:r>
      <w:r>
        <w:rPr>
          <w:rFonts w:cs="Times New Roman" w:ascii="Times New Roman" w:hAnsi="Times New Roman"/>
          <w:color w:val="000000"/>
          <w:sz w:val="20"/>
          <w:szCs w:val="20"/>
        </w:rPr>
        <w:t>, размещенной на сайте в сети Интернет: www.fabrikant.ru.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Права и обязанности Сторон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передаваемое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>Своими силами и за счет собственных средств зарегистрировать право на приобретенный Объект за собой через регистрирующие органы либо в судебном порядке.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  <w:r>
        <w:rPr>
          <w:rFonts w:cs="Times New Roman" w:ascii="Times New Roman" w:hAnsi="Times New Roman"/>
          <w:color w:val="auto"/>
          <w:sz w:val="20"/>
          <w:szCs w:val="20"/>
        </w:rPr>
        <w:t>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3.2.</w:t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</w:t>
      </w:r>
      <w:r>
        <w:rPr>
          <w:rFonts w:cs="Times New Roman" w:ascii="Times New Roman" w:hAnsi="Times New Roman"/>
          <w:sz w:val="20"/>
          <w:szCs w:val="20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</w:r>
      <w:r>
        <w:rPr>
          <w:rFonts w:cs="Times New Roman" w:ascii="Times New Roman" w:hAnsi="Times New Roman"/>
          <w:color w:val="000000"/>
          <w:sz w:val="20"/>
          <w:szCs w:val="20"/>
        </w:rPr>
        <w:t>Передача Имущества должна быть осуществлена по месту нахождения арбитражного управляющего в течение 15 рабочих дней со дня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4.3.</w:t>
        <w:tab/>
        <w:t>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Ответственность Сторон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Normal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color w:val="000000"/>
          <w:sz w:val="20"/>
          <w:szCs w:val="20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Заключительные положения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надлежащем исполнении Сторонами своих обязательств;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–</w:t>
      </w:r>
      <w:r>
        <w:rPr>
          <w:rFonts w:cs="Times New Roman" w:ascii="Times New Roman" w:hAnsi="Times New Roman"/>
          <w:color w:val="000000"/>
          <w:sz w:val="20"/>
          <w:szCs w:val="20"/>
        </w:rPr>
        <w:t>расторжении в предусмотренных законодательством Российской Федерации и настоящим Договором случаях.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color w:val="000000"/>
          <w:sz w:val="20"/>
          <w:szCs w:val="20"/>
        </w:rPr>
        <w:t>Суде, рассматривающем дело о банкротстве.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20"/>
        <w:numPr>
          <w:ilvl w:val="1"/>
          <w:numId w:val="3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Сторон, 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1418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3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Чеснулис (ранее Тихонова) Наталья Михайловна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07.11.1974</w:t>
              <w:br/>
              <w:t>Место рождения: С. Узункуль Астраханский р-н Целиноградская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625547, Тюменская область, Тюменский район, д. Головина, ул. Савельева, д. 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067-299-702 11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890501337406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Чеснулис Наталья Михайловна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40817810350174597839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b/>
          <w:b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Тюменская область, Тюменский район, д. Головина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Чеснулис (ранее Тихонова) Наталья Михайловна (дата рождения: 07.11.1974 г., место рождения: С. Узункуль Астраханский р-н Целиноградская обл., СНИЛС 067-299-702 11, ИНН 890501337406, регистрация по месту жительства: С. Узункуль Астраханский р-н Целиноградская обл.) в лице  в лице финансового управляющего: Минаков Станислав Константинович, действует на основании решения Арбитражный суд Тюменской области от 28.02.2024г.  по делу №А70-27563/2023,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>с другой стороны, вместе именуемые «Стороны», заключили настоящий акт приема-передачи</w:t>
      </w:r>
      <w:r>
        <w:rPr>
          <w:rFonts w:cs="Times New Roman" w:ascii="Times New Roman" w:hAnsi="Times New Roman"/>
          <w:sz w:val="20"/>
          <w:szCs w:val="20"/>
        </w:rPr>
        <w:t xml:space="preserve"> о нижеследующем: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Во исполнение п. 2.1.2. Договора купли продажи от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</w:t>
      </w: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20"/>
        <w:spacing w:lineRule="auto" w:line="240" w:before="0" w:after="0"/>
        <w:ind w:left="1665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W w:w="93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50"/>
        <w:gridCol w:w="8121"/>
      </w:tblGrid>
      <w:tr>
        <w:trPr/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Легковой автомобиль ТОУОТА ВВ. Идентификационный номер (VIN): отсутствует. Категория ТС: В. Год выпуска: 2001. Номер кузова: NСР31-0100537. Модель, номер двигателя: 1NZ-2090609. Цвет: синий. Мощность двигателя, л.с. (кВт): 110 (82). Рабочий объем двигателя, куб.см.: 1496. Тип двигателя: бензиновый. Экологический класс: третий. Разрешенная максимальная масса, кг.: 1315. Масса без нагрузки, кг.: 1040. ПТС: 25ТХ226491. Свидетельство о регистрации ТС: 8904282672.</w:t>
            </w:r>
          </w:p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Автомобиль не на ходу, в длительном простое. Повреждена передняя часть ТС. Имеются следы коррозии, царапины, сколы. Требуется химчистка салона. Требуется замена двигателя (полностью вышел из строя).</w:t>
            </w:r>
          </w:p>
        </w:tc>
      </w:tr>
    </w:tbl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20"/>
        <w:numPr>
          <w:ilvl w:val="0"/>
          <w:numId w:val="4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ru-RU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</w:t>
      </w:r>
      <w:r>
        <w:rPr>
          <w:rFonts w:cs="Times New Roman" w:ascii="Times New Roman" w:hAnsi="Times New Roman"/>
          <w:color w:val="000000"/>
          <w:sz w:val="20"/>
          <w:szCs w:val="20"/>
        </w:rPr>
        <w:t>и один для Государственного органа, осуществляющего регистрацию прав на имущество и сделок с ним.</w:t>
      </w:r>
    </w:p>
    <w:p>
      <w:pPr>
        <w:pStyle w:val="Style20"/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540" w:type="dxa"/>
        <w:jc w:val="left"/>
        <w:tblInd w:w="-49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858"/>
        <w:gridCol w:w="4681"/>
      </w:tblGrid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>
          <w:trHeight w:val="2709" w:hRule="atLeast"/>
        </w:trPr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Чеснулис (ранее Тихонова) Наталья Михайловна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07.11.1974</w:t>
              <w:br/>
              <w:t>Место рождения: С. Узункуль Астраханский р-н Целиноградская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625547, Тюменская область, Тюменский район, д. Головина, ул. Савельева, д. 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067-299-702 11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890501337406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Style20"/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  <w:szCs w:val="24"/>
        <w:bCs/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4"/>
        <w:b/>
        <w:szCs w:val="24"/>
        <w:bCs/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4"/>
        <w:b/>
        <w:szCs w:val="24"/>
        <w:bCs/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4"/>
        <w:b/>
        <w:szCs w:val="24"/>
        <w:bCs/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  <w:b/>
        <w:szCs w:val="24"/>
        <w:bCs/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eastAsia="Times New Roman" w:cs="Times New Roman"/>
        <w:color w:val="000000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  <w:style w:type="paragraph" w:styleId="1">
    <w:name w:val="Heading 1"/>
    <w:basedOn w:val="Style15"/>
    <w:next w:val="Style16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5">
    <w:name w:val="Heading 5"/>
    <w:basedOn w:val="Style15"/>
    <w:next w:val="Style16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Times New Roman" w:hAnsi="Times New Roman" w:cs="Times New Roman"/>
      <w:b/>
      <w:bCs/>
      <w:sz w:val="24"/>
      <w:szCs w:val="24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2">
    <w:name w:val="Основной шрифт абзаца"/>
    <w:qFormat/>
    <w:rPr/>
  </w:style>
  <w:style w:type="character" w:styleId="Style13">
    <w:name w:val="Верхний колонтитул Знак"/>
    <w:qFormat/>
    <w:rPr>
      <w:sz w:val="22"/>
      <w:szCs w:val="22"/>
    </w:rPr>
  </w:style>
  <w:style w:type="character" w:styleId="Style14">
    <w:name w:val="Нижний колонтитул Знак"/>
    <w:qFormat/>
    <w:rPr>
      <w:sz w:val="22"/>
      <w:szCs w:val="22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251</TotalTime>
  <Application>LibreOffice/7.4.3.2$Windows_X86_64 LibreOffice_project/1048a8393ae2eeec98dff31b5c133c5f1d08b890</Application>
  <AppVersion>15.0000</AppVersion>
  <Pages>4</Pages>
  <Words>1179</Words>
  <Characters>8365</Characters>
  <CharactersWithSpaces>9453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2015-06-11T13:16:00Z</dcterms:created>
  <dc:creator>admin</dc:creator>
  <dc:description/>
  <dc:language>ru-RU</dc:language>
  <cp:lastModifiedBy/>
  <cp:lastPrinted>1995-11-21T17:41:00Z</cp:lastPrinted>
  <dcterms:modified xsi:type="dcterms:W3CDTF">2024-10-29T17:36:24Z</dcterms:modified>
  <cp:revision>58</cp:revision>
  <dc:subject/>
  <dc:title/>
</cp:coreProperties>
</file>