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DD" w:rsidRDefault="009C38DD" w:rsidP="009C38DD">
      <w:pPr>
        <w:spacing w:after="0" w:line="276" w:lineRule="auto"/>
        <w:rPr>
          <w:rFonts w:ascii="Times New Roman" w:eastAsia="Times New Roman" w:hAnsi="Times New Roman" w:cs="Times New Roman"/>
          <w:b/>
          <w:bCs/>
          <w:sz w:val="24"/>
          <w:szCs w:val="24"/>
          <w:lang w:eastAsia="ru-RU"/>
        </w:rPr>
      </w:pPr>
    </w:p>
    <w:p w:rsidR="009C38DD" w:rsidRPr="002A4297" w:rsidRDefault="009C38DD" w:rsidP="009C38DD">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r>
        <w:rPr>
          <w:rFonts w:ascii="Times New Roman" w:eastAsia="Times New Roman" w:hAnsi="Times New Roman" w:cs="Times New Roman"/>
          <w:b/>
          <w:bCs/>
          <w:sz w:val="24"/>
          <w:szCs w:val="24"/>
          <w:lang w:eastAsia="ru-RU"/>
        </w:rPr>
        <w:t>1119/2023</w:t>
      </w:r>
    </w:p>
    <w:p w:rsidR="009C38DD" w:rsidRPr="002A4297" w:rsidRDefault="009C38DD" w:rsidP="009C38DD">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9C38DD" w:rsidRPr="002A4297" w:rsidRDefault="009C38DD" w:rsidP="009C38DD">
      <w:pPr>
        <w:spacing w:after="0" w:line="240" w:lineRule="auto"/>
        <w:jc w:val="center"/>
        <w:rPr>
          <w:rFonts w:ascii="Times New Roman" w:eastAsia="Times New Roman" w:hAnsi="Times New Roman" w:cs="Times New Roman"/>
          <w:sz w:val="24"/>
          <w:szCs w:val="24"/>
          <w:lang w:eastAsia="ru-RU"/>
        </w:rPr>
      </w:pPr>
    </w:p>
    <w:p w:rsidR="009C38DD" w:rsidRPr="002A4297" w:rsidRDefault="009C38DD" w:rsidP="009C38DD">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p>
    <w:p w:rsidR="009C38DD" w:rsidRPr="002A4297" w:rsidRDefault="009C38DD" w:rsidP="00DF29A8">
      <w:pPr>
        <w:numPr>
          <w:ilvl w:val="0"/>
          <w:numId w:val="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9C38DD" w:rsidRPr="002A4297" w:rsidRDefault="009C38DD" w:rsidP="009C38DD">
      <w:pPr>
        <w:spacing w:after="0" w:line="240" w:lineRule="auto"/>
        <w:ind w:firstLine="709"/>
        <w:contextualSpacing/>
        <w:rPr>
          <w:rFonts w:ascii="Times New Roman" w:eastAsia="Times New Roman" w:hAnsi="Times New Roman" w:cs="Times New Roman"/>
          <w:b/>
          <w:sz w:val="24"/>
          <w:szCs w:val="24"/>
          <w:lang w:eastAsia="ru-RU"/>
        </w:rPr>
      </w:pPr>
    </w:p>
    <w:p w:rsidR="009C38DD" w:rsidRPr="006E11D2" w:rsidRDefault="009C38DD" w:rsidP="00DF29A8">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w:t>
      </w:r>
      <w:r>
        <w:rPr>
          <w:rFonts w:ascii="Times New Roman" w:eastAsia="Times New Roman" w:hAnsi="Times New Roman" w:cs="Times New Roman"/>
          <w:sz w:val="24"/>
          <w:szCs w:val="24"/>
          <w:lang w:eastAsia="ru-RU"/>
        </w:rPr>
        <w:t>имущество (</w:t>
      </w:r>
      <w:r w:rsidRPr="00E11832">
        <w:rPr>
          <w:rFonts w:ascii="Times New Roman" w:eastAsia="Times New Roman" w:hAnsi="Times New Roman" w:cs="Times New Roman"/>
          <w:sz w:val="24"/>
          <w:szCs w:val="24"/>
          <w:lang w:eastAsia="ru-RU"/>
        </w:rPr>
        <w:t>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w:t>
      </w:r>
    </w:p>
    <w:p w:rsidR="00BB338D" w:rsidRPr="00BB338D" w:rsidRDefault="009C38DD" w:rsidP="00EF2C06">
      <w:pPr>
        <w:pStyle w:val="af3"/>
        <w:widowControl w:val="0"/>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ru-RU"/>
        </w:rPr>
      </w:pPr>
      <w:r w:rsidRPr="00BB338D">
        <w:rPr>
          <w:rFonts w:ascii="Times New Roman" w:eastAsia="Times New Roman" w:hAnsi="Times New Roman" w:cs="Times New Roman"/>
          <w:sz w:val="24"/>
          <w:szCs w:val="24"/>
          <w:lang w:eastAsia="ru-RU"/>
        </w:rPr>
        <w:t xml:space="preserve">Доля </w:t>
      </w:r>
      <w:r w:rsidR="00EF2C06" w:rsidRPr="00EF2C06">
        <w:rPr>
          <w:rFonts w:ascii="Times New Roman" w:eastAsia="Times New Roman" w:hAnsi="Times New Roman" w:cs="Times New Roman"/>
          <w:sz w:val="24"/>
          <w:szCs w:val="24"/>
          <w:lang w:eastAsia="ru-RU"/>
        </w:rPr>
        <w:t>8105/20000</w:t>
      </w:r>
      <w:r w:rsidRPr="00BB338D">
        <w:rPr>
          <w:rFonts w:ascii="Times New Roman" w:eastAsia="Times New Roman" w:hAnsi="Times New Roman" w:cs="Times New Roman"/>
          <w:sz w:val="24"/>
          <w:szCs w:val="24"/>
          <w:lang w:eastAsia="ru-RU"/>
        </w:rPr>
        <w:t xml:space="preserve">, в праве </w:t>
      </w:r>
      <w:r w:rsidR="00EF2C06">
        <w:rPr>
          <w:rFonts w:ascii="Times New Roman" w:eastAsia="Times New Roman" w:hAnsi="Times New Roman" w:cs="Times New Roman"/>
          <w:sz w:val="24"/>
          <w:szCs w:val="24"/>
          <w:lang w:eastAsia="ru-RU"/>
        </w:rPr>
        <w:t>собственности на нежилое помещение общей площадью 186,3</w:t>
      </w:r>
      <w:r w:rsidR="007C3234">
        <w:rPr>
          <w:rFonts w:ascii="Times New Roman" w:eastAsia="Times New Roman" w:hAnsi="Times New Roman" w:cs="Times New Roman"/>
          <w:sz w:val="24"/>
          <w:szCs w:val="24"/>
          <w:lang w:eastAsia="ru-RU"/>
        </w:rPr>
        <w:t xml:space="preserve"> кв. м</w:t>
      </w:r>
      <w:r w:rsidRPr="00BB338D">
        <w:rPr>
          <w:rFonts w:ascii="Times New Roman" w:eastAsia="Times New Roman" w:hAnsi="Times New Roman" w:cs="Times New Roman"/>
          <w:sz w:val="24"/>
          <w:szCs w:val="24"/>
          <w:lang w:eastAsia="ru-RU"/>
        </w:rPr>
        <w:t xml:space="preserve">, расположенное по адресу: </w:t>
      </w:r>
      <w:r w:rsidR="00EF2C06" w:rsidRPr="00EF2C06">
        <w:rPr>
          <w:rFonts w:ascii="Times New Roman" w:eastAsia="Times New Roman" w:hAnsi="Times New Roman" w:cs="Times New Roman"/>
          <w:sz w:val="24"/>
          <w:szCs w:val="24"/>
          <w:lang w:eastAsia="ru-RU"/>
        </w:rPr>
        <w:t xml:space="preserve">Московская область, р-н </w:t>
      </w:r>
      <w:proofErr w:type="spellStart"/>
      <w:r w:rsidR="00EF2C06" w:rsidRPr="00EF2C06">
        <w:rPr>
          <w:rFonts w:ascii="Times New Roman" w:eastAsia="Times New Roman" w:hAnsi="Times New Roman" w:cs="Times New Roman"/>
          <w:sz w:val="24"/>
          <w:szCs w:val="24"/>
          <w:lang w:eastAsia="ru-RU"/>
        </w:rPr>
        <w:t>Солнечногорский</w:t>
      </w:r>
      <w:proofErr w:type="spellEnd"/>
      <w:r w:rsidR="00EF2C06" w:rsidRPr="00EF2C06">
        <w:rPr>
          <w:rFonts w:ascii="Times New Roman" w:eastAsia="Times New Roman" w:hAnsi="Times New Roman" w:cs="Times New Roman"/>
          <w:sz w:val="24"/>
          <w:szCs w:val="24"/>
          <w:lang w:eastAsia="ru-RU"/>
        </w:rPr>
        <w:t xml:space="preserve">, </w:t>
      </w:r>
      <w:proofErr w:type="spellStart"/>
      <w:r w:rsidR="00EF2C06" w:rsidRPr="00EF2C06">
        <w:rPr>
          <w:rFonts w:ascii="Times New Roman" w:eastAsia="Times New Roman" w:hAnsi="Times New Roman" w:cs="Times New Roman"/>
          <w:sz w:val="24"/>
          <w:szCs w:val="24"/>
          <w:lang w:eastAsia="ru-RU"/>
        </w:rPr>
        <w:t>рп</w:t>
      </w:r>
      <w:proofErr w:type="spellEnd"/>
      <w:r w:rsidR="00EF2C06" w:rsidRPr="00EF2C06">
        <w:rPr>
          <w:rFonts w:ascii="Times New Roman" w:eastAsia="Times New Roman" w:hAnsi="Times New Roman" w:cs="Times New Roman"/>
          <w:sz w:val="24"/>
          <w:szCs w:val="24"/>
          <w:lang w:eastAsia="ru-RU"/>
        </w:rPr>
        <w:t>. Андреевка, д. 16Б</w:t>
      </w:r>
      <w:r w:rsidRPr="00BB338D">
        <w:rPr>
          <w:rFonts w:ascii="Times New Roman" w:eastAsia="Times New Roman" w:hAnsi="Times New Roman" w:cs="Times New Roman"/>
          <w:sz w:val="24"/>
          <w:szCs w:val="24"/>
          <w:lang w:eastAsia="ru-RU"/>
        </w:rPr>
        <w:t xml:space="preserve"> (далее – Объект), с кадастровым номером </w:t>
      </w:r>
      <w:r w:rsidR="00EF2C06" w:rsidRPr="00EF2C06">
        <w:rPr>
          <w:rFonts w:ascii="Times New Roman" w:eastAsia="Times New Roman" w:hAnsi="Times New Roman" w:cs="Times New Roman"/>
          <w:sz w:val="24"/>
          <w:szCs w:val="24"/>
          <w:lang w:eastAsia="ru-RU"/>
        </w:rPr>
        <w:t>50:09:0070101:10353</w:t>
      </w:r>
      <w:r w:rsidR="00BB338D" w:rsidRPr="00BB338D">
        <w:rPr>
          <w:rFonts w:ascii="Times New Roman" w:eastAsia="Times New Roman" w:hAnsi="Times New Roman" w:cs="Times New Roman"/>
          <w:sz w:val="24"/>
          <w:szCs w:val="24"/>
          <w:lang w:eastAsia="ru-RU"/>
        </w:rPr>
        <w:t>:</w:t>
      </w:r>
    </w:p>
    <w:p w:rsidR="009C38DD" w:rsidRPr="00293277" w:rsidRDefault="009C38DD" w:rsidP="003C0F2A">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w:t>
      </w:r>
      <w:r w:rsidRPr="002A4297">
        <w:rPr>
          <w:rFonts w:ascii="Times New Roman" w:eastAsia="Times New Roman" w:hAnsi="Times New Roman" w:cs="Times New Roman"/>
          <w:sz w:val="24"/>
          <w:szCs w:val="24"/>
          <w:lang w:eastAsia="ru-RU"/>
        </w:rPr>
        <w:t>принадлеж</w:t>
      </w:r>
      <w:r>
        <w:rPr>
          <w:rFonts w:ascii="Times New Roman" w:eastAsia="Times New Roman" w:hAnsi="Times New Roman" w:cs="Times New Roman"/>
          <w:sz w:val="24"/>
          <w:szCs w:val="24"/>
          <w:lang w:eastAsia="ru-RU"/>
        </w:rPr>
        <w:t>ит</w:t>
      </w:r>
      <w:r w:rsidRPr="002A4297">
        <w:rPr>
          <w:rFonts w:ascii="Times New Roman" w:eastAsia="Times New Roman" w:hAnsi="Times New Roman" w:cs="Times New Roman"/>
          <w:sz w:val="24"/>
          <w:szCs w:val="24"/>
          <w:lang w:eastAsia="ru-RU"/>
        </w:rPr>
        <w:t xml:space="preserve"> Продавцу на праве собственности на основании</w:t>
      </w:r>
      <w:r>
        <w:rPr>
          <w:rFonts w:ascii="Times New Roman" w:eastAsia="Times New Roman" w:hAnsi="Times New Roman" w:cs="Times New Roman"/>
          <w:sz w:val="24"/>
          <w:szCs w:val="24"/>
          <w:lang w:eastAsia="ru-RU"/>
        </w:rPr>
        <w:t xml:space="preserve"> </w:t>
      </w:r>
      <w:r w:rsidR="00CB365F">
        <w:rPr>
          <w:rFonts w:ascii="Times New Roman" w:eastAsia="Times New Roman" w:hAnsi="Times New Roman" w:cs="Times New Roman"/>
          <w:sz w:val="24"/>
          <w:szCs w:val="24"/>
          <w:lang w:eastAsia="ru-RU"/>
        </w:rPr>
        <w:t xml:space="preserve">свидетельства о государственной регистрации права </w:t>
      </w:r>
      <w:r w:rsidR="00EB2E9F">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w:t>
      </w:r>
      <w:r w:rsidR="00EB2E9F">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 xml:space="preserve">, что подтверждается выпиской из </w:t>
      </w:r>
      <w:r w:rsidR="00EB2E9F">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w:t>
      </w:r>
    </w:p>
    <w:p w:rsidR="009C38DD" w:rsidRPr="002A4297" w:rsidRDefault="009C38DD" w:rsidP="007E59B7">
      <w:pPr>
        <w:widowControl w:val="0"/>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9C38DD" w:rsidRPr="002A4297" w:rsidRDefault="009C38DD" w:rsidP="00DF29A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lastRenderedPageBreak/>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9C38DD" w:rsidRPr="002A4297" w:rsidRDefault="009C38DD" w:rsidP="009C38DD">
      <w:pPr>
        <w:spacing w:after="0" w:line="240" w:lineRule="auto"/>
        <w:contextualSpacing/>
        <w:rPr>
          <w:rFonts w:ascii="Times New Roman" w:eastAsia="Times New Roman" w:hAnsi="Times New Roman" w:cs="Times New Roman"/>
          <w:b/>
          <w:sz w:val="24"/>
          <w:szCs w:val="24"/>
          <w:lang w:eastAsia="ru-RU"/>
        </w:rPr>
      </w:pPr>
    </w:p>
    <w:p w:rsidR="009C38DD" w:rsidRPr="002A4297" w:rsidRDefault="009C38DD" w:rsidP="00DF29A8">
      <w:pPr>
        <w:widowControl w:val="0"/>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Fonts w:ascii="Times New Roman" w:eastAsia="Times New Roman" w:hAnsi="Times New Roman" w:cs="Times New Roman"/>
          <w:sz w:val="24"/>
          <w:szCs w:val="24"/>
          <w:lang w:eastAsia="ru-RU"/>
        </w:rPr>
        <w:t>Про</w:t>
      </w:r>
      <w:r w:rsidRPr="002A4297">
        <w:rPr>
          <w:rFonts w:ascii="Times New Roman" w:eastAsia="Times New Roman" w:hAnsi="Times New Roman" w:cs="Times New Roman"/>
          <w:sz w:val="24"/>
          <w:szCs w:val="24"/>
          <w:lang w:eastAsia="ru-RU"/>
        </w:rPr>
        <w:t xml:space="preserve">давец передает Покупателю </w:t>
      </w:r>
      <w:r>
        <w:rPr>
          <w:rFonts w:ascii="Times New Roman" w:eastAsia="Times New Roman" w:hAnsi="Times New Roman" w:cs="Times New Roman"/>
          <w:sz w:val="24"/>
          <w:szCs w:val="24"/>
          <w:lang w:eastAsia="ru-RU"/>
        </w:rPr>
        <w:t>И</w:t>
      </w:r>
      <w:r w:rsidRPr="006E11D2">
        <w:rPr>
          <w:rFonts w:ascii="Times New Roman" w:eastAsia="Times New Roman" w:hAnsi="Times New Roman" w:cs="Times New Roman"/>
          <w:sz w:val="24"/>
          <w:szCs w:val="24"/>
          <w:lang w:eastAsia="ru-RU"/>
        </w:rPr>
        <w:t>мущество</w:t>
      </w:r>
      <w:r>
        <w:rPr>
          <w:rFonts w:ascii="Times New Roman" w:eastAsia="Times New Roman" w:hAnsi="Times New Roman" w:cs="Times New Roman"/>
          <w:sz w:val="24"/>
          <w:szCs w:val="24"/>
          <w:lang w:eastAsia="ru-RU"/>
        </w:rPr>
        <w:t xml:space="preserve"> по </w:t>
      </w:r>
      <w:r w:rsidRPr="002A4297">
        <w:rPr>
          <w:rFonts w:ascii="Times New Roman" w:eastAsia="Times New Roman" w:hAnsi="Times New Roman" w:cs="Times New Roman"/>
          <w:sz w:val="24"/>
          <w:szCs w:val="24"/>
          <w:lang w:eastAsia="ru-RU"/>
        </w:rPr>
        <w:t>акту приема-передачи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составленному по форме Приложения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к Договору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после обособления</w:t>
      </w:r>
      <w:r w:rsidRPr="002C45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Продавцом </w:t>
      </w:r>
      <w:r w:rsidRPr="002C45B8">
        <w:rPr>
          <w:rFonts w:ascii="Times New Roman" w:eastAsia="Times New Roman" w:hAnsi="Times New Roman" w:cs="Times New Roman"/>
          <w:sz w:val="24"/>
          <w:szCs w:val="24"/>
          <w:lang w:eastAsia="ru-RU"/>
        </w:rPr>
        <w:t xml:space="preserve">части, </w:t>
      </w:r>
      <w:r>
        <w:rPr>
          <w:rFonts w:ascii="Times New Roman" w:eastAsia="Times New Roman" w:hAnsi="Times New Roman" w:cs="Times New Roman"/>
          <w:sz w:val="24"/>
          <w:szCs w:val="24"/>
          <w:lang w:eastAsia="ru-RU"/>
        </w:rPr>
        <w:t xml:space="preserve">указанной в п. 1.1.1. доли проданной </w:t>
      </w:r>
      <w:r w:rsidRPr="002C45B8">
        <w:rPr>
          <w:rFonts w:ascii="Times New Roman" w:eastAsia="Times New Roman" w:hAnsi="Times New Roman" w:cs="Times New Roman"/>
          <w:sz w:val="24"/>
          <w:szCs w:val="24"/>
          <w:lang w:eastAsia="ru-RU"/>
        </w:rPr>
        <w:t xml:space="preserve">площади </w:t>
      </w:r>
      <w:r>
        <w:rPr>
          <w:rFonts w:ascii="Times New Roman" w:eastAsia="Times New Roman" w:hAnsi="Times New Roman" w:cs="Times New Roman"/>
          <w:sz w:val="24"/>
          <w:szCs w:val="24"/>
          <w:lang w:eastAsia="ru-RU"/>
        </w:rPr>
        <w:t>З</w:t>
      </w:r>
      <w:r w:rsidRPr="002C45B8">
        <w:rPr>
          <w:rFonts w:ascii="Times New Roman" w:eastAsia="Times New Roman" w:hAnsi="Times New Roman" w:cs="Times New Roman"/>
          <w:sz w:val="24"/>
          <w:szCs w:val="24"/>
          <w:lang w:eastAsia="ru-RU"/>
        </w:rPr>
        <w:t>дания</w:t>
      </w:r>
      <w:r>
        <w:rPr>
          <w:rFonts w:ascii="Times New Roman" w:eastAsia="Times New Roman" w:hAnsi="Times New Roman" w:cs="Times New Roman"/>
          <w:sz w:val="24"/>
          <w:szCs w:val="24"/>
          <w:lang w:eastAsia="ru-RU"/>
        </w:rPr>
        <w:t>,</w:t>
      </w:r>
      <w:r w:rsidRPr="002C45B8">
        <w:rPr>
          <w:rFonts w:ascii="Times New Roman" w:eastAsia="Times New Roman" w:hAnsi="Times New Roman" w:cs="Times New Roman"/>
          <w:sz w:val="24"/>
          <w:szCs w:val="24"/>
          <w:lang w:eastAsia="ru-RU"/>
        </w:rPr>
        <w:t xml:space="preserve"> в результате проведения строительно-монтажных работ</w:t>
      </w:r>
      <w:r>
        <w:rPr>
          <w:rFonts w:ascii="Times New Roman" w:eastAsia="Times New Roman" w:hAnsi="Times New Roman" w:cs="Times New Roman"/>
          <w:sz w:val="24"/>
          <w:szCs w:val="24"/>
          <w:lang w:eastAsia="ru-RU"/>
        </w:rPr>
        <w:t xml:space="preserve"> в соответствии с п. 5.2.2. Договора и направления Покупателю соответствующего уведомления о готовности передачи Имущества. Продавец направляет в адрес Покупателя, указанного в разделе 13 Договора, уведомление об окончании работ, но в любом случае не поздн</w:t>
      </w:r>
      <w:r w:rsidR="00EB2E9F">
        <w:rPr>
          <w:rFonts w:ascii="Times New Roman" w:eastAsia="Times New Roman" w:hAnsi="Times New Roman" w:cs="Times New Roman"/>
          <w:sz w:val="24"/>
          <w:szCs w:val="24"/>
          <w:lang w:eastAsia="ru-RU"/>
        </w:rPr>
        <w:t>ее 180</w:t>
      </w:r>
      <w:r w:rsidRPr="00497E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 дней с даты заключения договора.</w:t>
      </w:r>
      <w:bookmarkEnd w:id="1"/>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9C38DD" w:rsidRP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9C38DD">
        <w:rPr>
          <w:rFonts w:ascii="Times New Roman" w:eastAsia="Times New Roman" w:hAnsi="Times New Roman" w:cs="Times New Roman"/>
          <w:sz w:val="24"/>
          <w:szCs w:val="24"/>
          <w:lang w:eastAsia="ru-RU"/>
        </w:rPr>
        <w:t xml:space="preserve">Право собственности на </w:t>
      </w:r>
      <w:r>
        <w:rPr>
          <w:rFonts w:ascii="Times New Roman" w:eastAsia="Times New Roman" w:hAnsi="Times New Roman" w:cs="Times New Roman"/>
          <w:sz w:val="24"/>
          <w:szCs w:val="24"/>
          <w:lang w:eastAsia="ru-RU"/>
        </w:rPr>
        <w:t>И</w:t>
      </w:r>
      <w:r w:rsidRPr="009C38DD">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9C38DD">
        <w:rPr>
          <w:rFonts w:ascii="Times New Roman" w:hAnsi="Times New Roman"/>
          <w:b/>
          <w:sz w:val="24"/>
        </w:rPr>
        <w:t>орган регистрации прав</w:t>
      </w:r>
      <w:r w:rsidRPr="009C38DD">
        <w:rPr>
          <w:rFonts w:ascii="Times New Roman" w:eastAsia="Times New Roman" w:hAnsi="Times New Roman" w:cs="Times New Roman"/>
          <w:b/>
          <w:sz w:val="24"/>
          <w:szCs w:val="24"/>
          <w:lang w:eastAsia="ru-RU"/>
        </w:rPr>
        <w:t>»</w:t>
      </w:r>
      <w:r w:rsidRPr="009C38DD">
        <w:rPr>
          <w:rFonts w:ascii="Times New Roman" w:eastAsia="Times New Roman" w:hAnsi="Times New Roman" w:cs="Times New Roman"/>
          <w:sz w:val="24"/>
          <w:szCs w:val="24"/>
          <w:lang w:eastAsia="ru-RU"/>
        </w:rPr>
        <w:t>)</w:t>
      </w:r>
      <w:bookmarkStart w:id="2" w:name="_Ref82097368"/>
      <w:bookmarkStart w:id="3" w:name="_Ref14365683"/>
      <w:r>
        <w:rPr>
          <w:rFonts w:ascii="Times New Roman" w:eastAsia="Times New Roman" w:hAnsi="Times New Roman" w:cs="Times New Roman"/>
          <w:sz w:val="24"/>
          <w:szCs w:val="24"/>
          <w:lang w:eastAsia="ru-RU"/>
        </w:rPr>
        <w:t>.</w:t>
      </w:r>
    </w:p>
    <w:p w:rsidR="009C38DD" w:rsidRP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9C38DD">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0"/>
      </w:r>
      <w:r w:rsidRPr="009C38DD">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2"/>
      <w:bookmarkEnd w:id="3"/>
    </w:p>
    <w:p w:rsidR="009C38DD" w:rsidRPr="007B1EF4" w:rsidRDefault="009C38DD" w:rsidP="00DF29A8">
      <w:pPr>
        <w:pStyle w:val="af3"/>
        <w:numPr>
          <w:ilvl w:val="1"/>
          <w:numId w:val="9"/>
        </w:numPr>
        <w:spacing w:after="0" w:line="240" w:lineRule="auto"/>
        <w:ind w:left="0" w:firstLine="709"/>
        <w:jc w:val="both"/>
        <w:rPr>
          <w:rFonts w:ascii="Times New Roman" w:eastAsia="Times New Roman" w:hAnsi="Times New Roman" w:cs="Times New Roman"/>
          <w:b/>
          <w:sz w:val="24"/>
          <w:szCs w:val="24"/>
          <w:lang w:eastAsia="ru-RU"/>
        </w:rPr>
      </w:pPr>
      <w:bookmarkStart w:id="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rsidR="009C38DD" w:rsidRPr="00E11832" w:rsidRDefault="009C38DD" w:rsidP="009C38DD">
      <w:pPr>
        <w:spacing w:after="0" w:line="240" w:lineRule="auto"/>
        <w:ind w:left="709"/>
        <w:contextualSpacing/>
        <w:jc w:val="both"/>
        <w:rPr>
          <w:rFonts w:ascii="Times New Roman" w:eastAsia="Calibri" w:hAnsi="Times New Roman" w:cs="Times New Roman"/>
          <w:sz w:val="24"/>
          <w:szCs w:val="24"/>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9C38DD"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bookmarkEnd w:id="5"/>
      <w:r w:rsidRPr="002A4297">
        <w:rPr>
          <w:rFonts w:ascii="Times New Roman" w:eastAsia="Times New Roman" w:hAnsi="Times New Roman" w:cs="Times New Roman"/>
          <w:sz w:val="24"/>
          <w:szCs w:val="24"/>
          <w:lang w:eastAsia="ru-RU"/>
        </w:rPr>
        <w:t xml:space="preserve"> в том числе:</w:t>
      </w:r>
      <w:bookmarkEnd w:id="6"/>
    </w:p>
    <w:p w:rsidR="009C38DD" w:rsidRPr="002A4297" w:rsidRDefault="009C38DD" w:rsidP="00EF2C06">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3"/>
      </w:r>
      <w:r w:rsidRPr="002A4297">
        <w:rPr>
          <w:rFonts w:ascii="Times New Roman" w:eastAsia="Times New Roman" w:hAnsi="Times New Roman" w:cs="Times New Roman"/>
          <w:sz w:val="24"/>
          <w:szCs w:val="24"/>
          <w:lang w:eastAsia="ru-RU"/>
        </w:rPr>
        <w:t xml:space="preserve">Стоимость </w:t>
      </w:r>
      <w:r w:rsidR="00EF2C06" w:rsidRPr="00EF2C06">
        <w:rPr>
          <w:rFonts w:ascii="Times New Roman" w:eastAsia="Times New Roman" w:hAnsi="Times New Roman" w:cs="Times New Roman"/>
          <w:sz w:val="24"/>
          <w:szCs w:val="24"/>
          <w:lang w:eastAsia="ru-RU"/>
        </w:rPr>
        <w:t>8105/20000</w:t>
      </w:r>
      <w:r>
        <w:rPr>
          <w:rFonts w:ascii="Times New Roman" w:eastAsia="Times New Roman" w:hAnsi="Times New Roman" w:cs="Times New Roman"/>
          <w:sz w:val="24"/>
          <w:szCs w:val="24"/>
          <w:lang w:eastAsia="ru-RU"/>
        </w:rPr>
        <w:t xml:space="preserve"> Доли </w:t>
      </w:r>
      <w:r w:rsidR="001C6046" w:rsidRPr="002F339C">
        <w:rPr>
          <w:rFonts w:ascii="Times New Roman" w:eastAsia="Times New Roman" w:hAnsi="Times New Roman" w:cs="Times New Roman"/>
          <w:sz w:val="24"/>
          <w:szCs w:val="24"/>
          <w:lang w:eastAsia="ru-RU"/>
        </w:rPr>
        <w:t xml:space="preserve">в праве общедолевой собственности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составляет: ________ (____________) ________, кроме того НДС (20 %) в размере ________ (____________) ________, итого с учетом НДС: ________ (____________) ________;</w:t>
      </w:r>
    </w:p>
    <w:p w:rsidR="009C38DD" w:rsidRPr="007F6085" w:rsidRDefault="009C38DD" w:rsidP="00DF29A8">
      <w:pPr>
        <w:numPr>
          <w:ilvl w:val="1"/>
          <w:numId w:val="9"/>
        </w:numPr>
        <w:spacing w:after="0" w:line="240" w:lineRule="auto"/>
        <w:ind w:left="0" w:firstLine="709"/>
        <w:contextualSpacing/>
        <w:jc w:val="both"/>
        <w:rPr>
          <w:rFonts w:ascii="Times New Roman" w:hAnsi="Times New Roman"/>
          <w:sz w:val="24"/>
        </w:rPr>
      </w:pPr>
      <w:bookmarkStart w:id="7" w:name="_Ref17967631"/>
      <w:bookmarkStart w:id="8" w:name="_Ref486334738"/>
      <w:r>
        <w:rPr>
          <w:rStyle w:val="af5"/>
          <w:sz w:val="24"/>
        </w:rPr>
        <w:footnoteReference w:id="14"/>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26F7B"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82174936"/>
      <w:bookmarkStart w:id="10" w:name="_Ref16861870"/>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Оплата Имущества (оставшейся части</w:t>
      </w:r>
      <w:r w:rsidR="00A26F7B">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E57BE8" w:rsidRPr="002A4297">
        <w:rPr>
          <w:rFonts w:ascii="Times New Roman" w:eastAsia="Times New Roman" w:hAnsi="Times New Roman" w:cs="Times New Roman"/>
          <w:sz w:val="24"/>
          <w:szCs w:val="24"/>
          <w:lang w:eastAsia="ru-RU"/>
        </w:rPr>
        <w:t xml:space="preserve">осуществляется Покупателем единовременно, в полном объеме, в течение 10 (десяти) рабочих дней со дня подписания Договора </w:t>
      </w:r>
      <w:r w:rsidRPr="002A4297">
        <w:rPr>
          <w:rFonts w:ascii="Times New Roman" w:eastAsia="Times New Roman" w:hAnsi="Times New Roman" w:cs="Times New Roman"/>
          <w:sz w:val="24"/>
          <w:szCs w:val="24"/>
          <w:lang w:eastAsia="ru-RU"/>
        </w:rPr>
        <w:t>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6"/>
      </w:r>
      <w:r w:rsidR="00A26F7B">
        <w:rPr>
          <w:rFonts w:ascii="Times New Roman" w:eastAsia="Times New Roman" w:hAnsi="Times New Roman" w:cs="Times New Roman"/>
          <w:sz w:val="24"/>
          <w:szCs w:val="24"/>
          <w:lang w:eastAsia="ru-RU"/>
        </w:rPr>
        <w:t>, в том числе:</w:t>
      </w:r>
    </w:p>
    <w:p w:rsidR="00A26F7B" w:rsidRPr="00A26F7B" w:rsidRDefault="00A26F7B" w:rsidP="00A26F7B">
      <w:pPr>
        <w:pStyle w:val="af3"/>
        <w:ind w:left="540" w:right="-57"/>
        <w:jc w:val="both"/>
        <w:rPr>
          <w:rFonts w:ascii="Times New Roman" w:eastAsia="Times New Roman" w:hAnsi="Times New Roman" w:cs="Times New Roman"/>
          <w:sz w:val="24"/>
          <w:szCs w:val="24"/>
          <w:lang w:eastAsia="ru-RU"/>
        </w:rPr>
      </w:pPr>
      <w:r>
        <w:rPr>
          <w:sz w:val="24"/>
          <w:szCs w:val="24"/>
        </w:rPr>
        <w:t xml:space="preserve">-  </w:t>
      </w:r>
      <w:r>
        <w:rPr>
          <w:rFonts w:ascii="Times New Roman" w:eastAsia="Times New Roman" w:hAnsi="Times New Roman" w:cs="Times New Roman"/>
          <w:sz w:val="24"/>
          <w:szCs w:val="24"/>
          <w:lang w:eastAsia="ru-RU"/>
        </w:rPr>
        <w:t xml:space="preserve">Доля </w:t>
      </w:r>
      <w:r w:rsidR="00EF2C06" w:rsidRPr="00EF2C06">
        <w:rPr>
          <w:rFonts w:ascii="Times New Roman" w:eastAsia="Times New Roman" w:hAnsi="Times New Roman" w:cs="Times New Roman"/>
          <w:sz w:val="24"/>
          <w:szCs w:val="24"/>
          <w:lang w:eastAsia="ru-RU"/>
        </w:rPr>
        <w:t>8105/20000</w:t>
      </w:r>
      <w:r>
        <w:rPr>
          <w:rFonts w:ascii="Times New Roman" w:eastAsia="Times New Roman" w:hAnsi="Times New Roman" w:cs="Times New Roman"/>
          <w:sz w:val="24"/>
          <w:szCs w:val="24"/>
          <w:lang w:eastAsia="ru-RU"/>
        </w:rPr>
        <w:t>, в праве собственности на нежилое 2-х эта</w:t>
      </w:r>
      <w:r w:rsidR="00EF2C06">
        <w:rPr>
          <w:rFonts w:ascii="Times New Roman" w:eastAsia="Times New Roman" w:hAnsi="Times New Roman" w:cs="Times New Roman"/>
          <w:sz w:val="24"/>
          <w:szCs w:val="24"/>
          <w:lang w:eastAsia="ru-RU"/>
        </w:rPr>
        <w:t>жное здание общей площадью 186,3</w:t>
      </w:r>
      <w:r>
        <w:rPr>
          <w:rFonts w:ascii="Times New Roman" w:eastAsia="Times New Roman" w:hAnsi="Times New Roman" w:cs="Times New Roman"/>
          <w:sz w:val="24"/>
          <w:szCs w:val="24"/>
          <w:lang w:eastAsia="ru-RU"/>
        </w:rPr>
        <w:t xml:space="preserve"> кв.</w:t>
      </w:r>
      <w:r w:rsidR="004623C7" w:rsidRPr="00EB2E9F">
        <w:rPr>
          <w:rFonts w:ascii="Times New Roman" w:eastAsia="Times New Roman" w:hAnsi="Times New Roman" w:cs="Times New Roman"/>
          <w:sz w:val="24"/>
          <w:szCs w:val="24"/>
          <w:lang w:eastAsia="ru-RU"/>
        </w:rPr>
        <w:t xml:space="preserve"> </w:t>
      </w:r>
      <w:r w:rsidR="004623C7">
        <w:rPr>
          <w:rFonts w:ascii="Times New Roman" w:eastAsia="Times New Roman" w:hAnsi="Times New Roman" w:cs="Times New Roman"/>
          <w:sz w:val="24"/>
          <w:szCs w:val="24"/>
          <w:lang w:eastAsia="ru-RU"/>
        </w:rPr>
        <w:t>м</w:t>
      </w:r>
      <w:r w:rsidR="004623C7" w:rsidRPr="00EB2E9F">
        <w:rPr>
          <w:rFonts w:ascii="Times New Roman" w:eastAsia="Times New Roman" w:hAnsi="Times New Roman" w:cs="Times New Roman"/>
          <w:sz w:val="24"/>
          <w:szCs w:val="24"/>
          <w:lang w:eastAsia="ru-RU"/>
        </w:rPr>
        <w:t xml:space="preserve"> </w:t>
      </w:r>
      <w:r>
        <w:rPr>
          <w:sz w:val="24"/>
          <w:szCs w:val="24"/>
        </w:rPr>
        <w:t xml:space="preserve">– </w:t>
      </w:r>
      <w:r w:rsidRPr="002A4297">
        <w:rPr>
          <w:sz w:val="24"/>
          <w:szCs w:val="24"/>
        </w:rPr>
        <w:t>________ (____________) ________</w:t>
      </w:r>
      <w:r>
        <w:rPr>
          <w:sz w:val="24"/>
          <w:szCs w:val="24"/>
        </w:rPr>
        <w:t xml:space="preserve">, </w:t>
      </w:r>
      <w:r w:rsidRPr="00A26F7B">
        <w:rPr>
          <w:rFonts w:ascii="Times New Roman" w:eastAsia="Times New Roman" w:hAnsi="Times New Roman" w:cs="Times New Roman"/>
          <w:sz w:val="24"/>
          <w:szCs w:val="24"/>
          <w:lang w:eastAsia="ru-RU"/>
        </w:rPr>
        <w:t>включая НДС (20 %) в размере ________ (____________) ________.</w:t>
      </w:r>
    </w:p>
    <w:bookmarkEnd w:id="8"/>
    <w:bookmarkEnd w:id="9"/>
    <w:bookmarkEnd w:id="10"/>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1C1BC5">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несет Покупатель в установленном законодательством Российской Федерации порядке.</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3023"/>
      <w:bookmarkStart w:id="12"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1"/>
      <w:bookmarkEnd w:id="12"/>
    </w:p>
    <w:p w:rsidR="009C38DD" w:rsidRPr="00C26408"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9C38DD" w:rsidRDefault="009C38DD" w:rsidP="00DF29A8">
      <w:pPr>
        <w:numPr>
          <w:ilvl w:val="1"/>
          <w:numId w:val="9"/>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9C38DD" w:rsidRPr="00CF2869"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140593281"/>
      <w:r>
        <w:rPr>
          <w:rStyle w:val="af5"/>
          <w:rFonts w:eastAsia="Times New Roman"/>
          <w:sz w:val="24"/>
          <w:szCs w:val="24"/>
          <w:lang w:eastAsia="ru-RU"/>
        </w:rPr>
        <w:footnoteReference w:id="19"/>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0"/>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1"/>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3"/>
      <w:r w:rsidRPr="00CF2869">
        <w:rPr>
          <w:rFonts w:ascii="Times New Roman" w:eastAsia="Times New Roman" w:hAnsi="Times New Roman" w:cs="Times New Roman"/>
          <w:sz w:val="24"/>
          <w:szCs w:val="24"/>
          <w:lang w:eastAsia="ru-RU"/>
        </w:rPr>
        <w:t xml:space="preserve"> </w:t>
      </w:r>
    </w:p>
    <w:p w:rsidR="009C38DD" w:rsidRPr="00F42450"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2"/>
      </w:r>
      <w:r w:rsidRPr="00F42450">
        <w:rPr>
          <w:rFonts w:ascii="Times New Roman" w:eastAsia="Times New Roman" w:hAnsi="Times New Roman" w:cs="Times New Roman"/>
          <w:sz w:val="24"/>
          <w:szCs w:val="24"/>
          <w:lang w:eastAsia="ru-RU"/>
        </w:rPr>
        <w:t>;</w:t>
      </w:r>
    </w:p>
    <w:p w:rsidR="009C38DD" w:rsidRPr="009E7504"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9C38DD"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3"/>
      </w:r>
      <w:r>
        <w:rPr>
          <w:rFonts w:ascii="Times New Roman" w:eastAsia="Times New Roman" w:hAnsi="Times New Roman" w:cs="Times New Roman"/>
          <w:sz w:val="24"/>
          <w:szCs w:val="24"/>
          <w:lang w:eastAsia="ru-RU"/>
        </w:rPr>
        <w:t>.</w:t>
      </w:r>
    </w:p>
    <w:p w:rsidR="009C38DD" w:rsidRPr="00A32147" w:rsidRDefault="009C38DD" w:rsidP="009C38DD">
      <w:pPr>
        <w:spacing w:after="0" w:line="240" w:lineRule="auto"/>
        <w:ind w:firstLine="709"/>
        <w:contextualSpacing/>
        <w:rPr>
          <w:rFonts w:ascii="Times New Roman" w:hAnsi="Times New Roman"/>
          <w:b/>
          <w:sz w:val="24"/>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C38DD" w:rsidRPr="002A4297" w:rsidRDefault="009C38DD" w:rsidP="009C38DD">
      <w:pPr>
        <w:spacing w:after="0" w:line="240" w:lineRule="auto"/>
        <w:ind w:firstLine="709"/>
        <w:contextualSpacing/>
        <w:rPr>
          <w:rFonts w:ascii="Times New Roman" w:eastAsia="Times New Roman" w:hAnsi="Times New Roman" w:cs="Times New Roman"/>
          <w:b/>
          <w:sz w:val="24"/>
          <w:szCs w:val="24"/>
          <w:lang w:eastAsia="ru-RU"/>
        </w:rPr>
      </w:pP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9C38DD" w:rsidRPr="002A4297" w:rsidRDefault="009C38DD" w:rsidP="00DF29A8">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24"/>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26F7B">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bookmarkEnd w:id="14"/>
      <w:r w:rsidR="00A26F7B">
        <w:rPr>
          <w:rFonts w:ascii="Times New Roman" w:eastAsia="Times New Roman" w:hAnsi="Times New Roman" w:cs="Times New Roman"/>
          <w:sz w:val="24"/>
          <w:szCs w:val="24"/>
          <w:lang w:eastAsia="ru-RU"/>
        </w:rPr>
        <w:t>.</w:t>
      </w:r>
    </w:p>
    <w:p w:rsidR="009C38DD" w:rsidRPr="00E11832" w:rsidRDefault="00A26F7B" w:rsidP="00DF29A8">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DF626B">
        <w:rPr>
          <w:rFonts w:ascii="Times New Roman" w:eastAsia="Times New Roman" w:hAnsi="Times New Roman" w:cs="Times New Roman"/>
          <w:sz w:val="24"/>
          <w:szCs w:val="24"/>
          <w:lang w:eastAsia="ru-RU"/>
        </w:rPr>
        <w:t xml:space="preserve">Стороны договорились о порядке владения, пользования и распоряжения </w:t>
      </w:r>
      <w:r>
        <w:rPr>
          <w:rFonts w:ascii="Times New Roman" w:eastAsia="Times New Roman" w:hAnsi="Times New Roman" w:cs="Times New Roman"/>
          <w:sz w:val="24"/>
          <w:szCs w:val="24"/>
          <w:lang w:eastAsia="ru-RU"/>
        </w:rPr>
        <w:t>Объектом</w:t>
      </w:r>
      <w:r w:rsidRPr="00DF626B">
        <w:rPr>
          <w:rFonts w:ascii="Times New Roman" w:eastAsia="Times New Roman" w:hAnsi="Times New Roman" w:cs="Times New Roman"/>
          <w:sz w:val="24"/>
          <w:szCs w:val="24"/>
          <w:lang w:eastAsia="ru-RU"/>
        </w:rPr>
        <w:t xml:space="preserve"> до выдела доли в натуре </w:t>
      </w:r>
      <w:r>
        <w:rPr>
          <w:rFonts w:ascii="Times New Roman" w:eastAsia="Times New Roman" w:hAnsi="Times New Roman" w:cs="Times New Roman"/>
          <w:sz w:val="24"/>
          <w:szCs w:val="24"/>
          <w:lang w:eastAsia="ru-RU"/>
        </w:rPr>
        <w:t xml:space="preserve">Покупателем </w:t>
      </w:r>
      <w:r w:rsidRPr="00DF626B">
        <w:rPr>
          <w:rFonts w:ascii="Times New Roman" w:eastAsia="Times New Roman" w:hAnsi="Times New Roman" w:cs="Times New Roman"/>
          <w:sz w:val="24"/>
          <w:szCs w:val="24"/>
          <w:lang w:eastAsia="ru-RU"/>
        </w:rPr>
        <w:t xml:space="preserve">по соглашению, которое изложено в Приложении № </w:t>
      </w:r>
      <w:r>
        <w:rPr>
          <w:rFonts w:ascii="Times New Roman" w:eastAsia="Times New Roman" w:hAnsi="Times New Roman" w:cs="Times New Roman"/>
          <w:sz w:val="24"/>
          <w:szCs w:val="24"/>
          <w:lang w:eastAsia="ru-RU"/>
        </w:rPr>
        <w:t>3</w:t>
      </w:r>
      <w:r w:rsidRPr="00DF626B">
        <w:rPr>
          <w:rFonts w:ascii="Times New Roman" w:eastAsia="Times New Roman" w:hAnsi="Times New Roman" w:cs="Times New Roman"/>
          <w:sz w:val="24"/>
          <w:szCs w:val="24"/>
          <w:lang w:eastAsia="ru-RU"/>
        </w:rPr>
        <w:t xml:space="preserve"> к Договору </w:t>
      </w:r>
      <w:r>
        <w:rPr>
          <w:rFonts w:ascii="Times New Roman" w:eastAsia="Times New Roman" w:hAnsi="Times New Roman" w:cs="Times New Roman"/>
          <w:sz w:val="24"/>
          <w:szCs w:val="24"/>
          <w:lang w:eastAsia="ru-RU"/>
        </w:rPr>
        <w:t>(</w:t>
      </w:r>
      <w:r w:rsidRPr="00DF626B">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w:t>
      </w:r>
      <w:r w:rsidRPr="00DF626B">
        <w:rPr>
          <w:rFonts w:ascii="Times New Roman" w:eastAsia="Times New Roman" w:hAnsi="Times New Roman" w:cs="Times New Roman"/>
          <w:sz w:val="24"/>
          <w:szCs w:val="24"/>
          <w:lang w:eastAsia="ru-RU"/>
        </w:rPr>
        <w:t xml:space="preserve"> Соглашение</w:t>
      </w:r>
      <w:r>
        <w:rPr>
          <w:rFonts w:ascii="Times New Roman" w:eastAsia="Times New Roman" w:hAnsi="Times New Roman" w:cs="Times New Roman"/>
          <w:sz w:val="24"/>
          <w:szCs w:val="24"/>
          <w:lang w:eastAsia="ru-RU"/>
        </w:rPr>
        <w:t>)</w:t>
      </w:r>
      <w:r w:rsidRPr="00DF626B">
        <w:rPr>
          <w:rFonts w:ascii="Times New Roman" w:eastAsia="Times New Roman" w:hAnsi="Times New Roman" w:cs="Times New Roman"/>
          <w:sz w:val="24"/>
          <w:szCs w:val="24"/>
          <w:lang w:eastAsia="ru-RU"/>
        </w:rPr>
        <w:t>.</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9C38DD" w:rsidRDefault="009C38DD" w:rsidP="00DF29A8">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w:t>
      </w:r>
      <w:r w:rsidRPr="0083595C">
        <w:rPr>
          <w:rFonts w:ascii="Times New Roman" w:eastAsia="Times New Roman" w:hAnsi="Times New Roman" w:cs="Times New Roman"/>
          <w:sz w:val="24"/>
          <w:szCs w:val="24"/>
          <w:lang w:eastAsia="ru-RU"/>
        </w:rPr>
        <w:lastRenderedPageBreak/>
        <w:t>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380856" w:rsidRPr="00380856" w:rsidRDefault="00380856" w:rsidP="00DF29A8">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47F01">
        <w:rPr>
          <w:rFonts w:ascii="Times New Roman" w:eastAsia="Times New Roman" w:hAnsi="Times New Roman" w:cs="Times New Roman"/>
          <w:sz w:val="24"/>
          <w:szCs w:val="24"/>
          <w:lang w:eastAsia="ru-RU"/>
        </w:rPr>
        <w:t>Произвести работы по обособлению части указанной в п. 1.1.1. Договора доли проданной площади здания в соответствии с Приложением № 2 к Договору. Указанные работы Продавец проводит в помещениях № 1 обозначенных в Приложении № 2 к Договору. Работы включают в себя: демонтаж/монтаж перегородок, напольного покрытия, потолка, реконструкция системы электроснабжения, работы по приведению систем охранной, тревожной и пожарной сигнализации в соответствие с принятым планировочным решением.</w:t>
      </w:r>
    </w:p>
    <w:p w:rsidR="009C38DD" w:rsidRPr="007F6085" w:rsidRDefault="009C38DD" w:rsidP="00DF29A8">
      <w:pPr>
        <w:pStyle w:val="af3"/>
        <w:numPr>
          <w:ilvl w:val="2"/>
          <w:numId w:val="4"/>
        </w:numPr>
        <w:spacing w:after="0" w:line="240" w:lineRule="auto"/>
        <w:ind w:left="0" w:firstLine="708"/>
        <w:jc w:val="both"/>
        <w:rPr>
          <w:rFonts w:ascii="Times New Roman" w:hAnsi="Times New Roman"/>
          <w:sz w:val="24"/>
        </w:rPr>
      </w:pPr>
      <w:r>
        <w:rPr>
          <w:rStyle w:val="af5"/>
          <w:sz w:val="24"/>
          <w:szCs w:val="24"/>
        </w:rPr>
        <w:footnoteReference w:id="25"/>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26"/>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9C38DD" w:rsidRPr="0083595C"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p>
    <w:p w:rsidR="009C38DD" w:rsidRPr="0083595C"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9C38DD" w:rsidRPr="0083595C"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9C38DD" w:rsidRPr="0083595C"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9C38DD" w:rsidRPr="00B21233"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83595C">
        <w:rPr>
          <w:rFonts w:ascii="Times New Roman" w:eastAsia="Times New Roman" w:hAnsi="Times New Roman" w:cs="Times New Roman"/>
          <w:sz w:val="24"/>
          <w:szCs w:val="24"/>
          <w:vertAlign w:val="superscript"/>
          <w:lang w:eastAsia="ru-RU"/>
        </w:rPr>
        <w:footnoteReference w:id="2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2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6"/>
    </w:p>
    <w:p w:rsidR="009C38DD" w:rsidRPr="002A4297"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38686036"/>
      <w:bookmarkStart w:id="18"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F711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fldChar w:fldCharType="end"/>
      </w:r>
      <w:r w:rsidR="008F711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008F7113">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 xml:space="preserve"> Договора.</w:t>
      </w:r>
      <w:bookmarkEnd w:id="17"/>
    </w:p>
    <w:p w:rsidR="009C38DD"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C762BF" w:rsidRDefault="00C762BF" w:rsidP="00DF29A8">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CB6B7D">
        <w:rPr>
          <w:rFonts w:ascii="Times New Roman" w:eastAsia="Times New Roman" w:hAnsi="Times New Roman" w:cs="Times New Roman"/>
          <w:sz w:val="24"/>
          <w:szCs w:val="24"/>
          <w:lang w:eastAsia="ru-RU"/>
        </w:rPr>
        <w:t xml:space="preserve">В течении 6 месяцев с момента перехода права собственности </w:t>
      </w:r>
      <w:r>
        <w:rPr>
          <w:rFonts w:ascii="Times New Roman" w:eastAsia="Times New Roman" w:hAnsi="Times New Roman" w:cs="Times New Roman"/>
          <w:sz w:val="24"/>
          <w:szCs w:val="24"/>
          <w:lang w:eastAsia="ru-RU"/>
        </w:rPr>
        <w:t xml:space="preserve">на долю указанную в п. 1.1.1. Договора </w:t>
      </w:r>
      <w:r w:rsidRPr="00CB6B7D">
        <w:rPr>
          <w:rFonts w:ascii="Times New Roman" w:eastAsia="Times New Roman" w:hAnsi="Times New Roman" w:cs="Times New Roman"/>
          <w:sz w:val="24"/>
          <w:szCs w:val="24"/>
          <w:lang w:eastAsia="ru-RU"/>
        </w:rPr>
        <w:t>произ</w:t>
      </w:r>
      <w:r>
        <w:rPr>
          <w:rFonts w:ascii="Times New Roman" w:eastAsia="Times New Roman" w:hAnsi="Times New Roman" w:cs="Times New Roman"/>
          <w:sz w:val="24"/>
          <w:szCs w:val="24"/>
          <w:lang w:eastAsia="ru-RU"/>
        </w:rPr>
        <w:t>вести раздел Помещения и выдел д</w:t>
      </w:r>
      <w:r w:rsidRPr="00CB6B7D">
        <w:rPr>
          <w:rFonts w:ascii="Times New Roman" w:eastAsia="Times New Roman" w:hAnsi="Times New Roman" w:cs="Times New Roman"/>
          <w:sz w:val="24"/>
          <w:szCs w:val="24"/>
          <w:lang w:eastAsia="ru-RU"/>
        </w:rPr>
        <w:t>оли в натуре</w:t>
      </w:r>
      <w:r>
        <w:rPr>
          <w:rFonts w:ascii="Times New Roman" w:eastAsia="Times New Roman" w:hAnsi="Times New Roman" w:cs="Times New Roman"/>
          <w:sz w:val="24"/>
          <w:szCs w:val="24"/>
          <w:lang w:eastAsia="ru-RU"/>
        </w:rPr>
        <w:t xml:space="preserve"> с оформлением</w:t>
      </w:r>
      <w:r w:rsidRPr="00E30A11">
        <w:rPr>
          <w:rFonts w:ascii="Times New Roman" w:eastAsia="Times New Roman" w:hAnsi="Times New Roman" w:cs="Times New Roman"/>
          <w:sz w:val="24"/>
          <w:szCs w:val="24"/>
          <w:lang w:eastAsia="ru-RU"/>
        </w:rPr>
        <w:t xml:space="preserve"> в установленном законом порядке</w:t>
      </w:r>
      <w:r w:rsidRPr="00CB6B7D">
        <w:rPr>
          <w:rFonts w:ascii="Times New Roman" w:eastAsia="Times New Roman" w:hAnsi="Times New Roman" w:cs="Times New Roman"/>
          <w:sz w:val="24"/>
          <w:szCs w:val="24"/>
          <w:lang w:eastAsia="ru-RU"/>
        </w:rPr>
        <w:t xml:space="preserve"> (включая государственную регистрацию права собственности в Едином государственном реестре недвижимости), в результате которого в собственность каждой из Сторон перейдут части Помещения, находящиеся в пользовании каждой Стороны в соответствии с Соглашением</w:t>
      </w:r>
      <w:r w:rsidRPr="00FF317D">
        <w:rPr>
          <w:rFonts w:ascii="Times New Roman" w:eastAsia="Times New Roman" w:hAnsi="Times New Roman" w:cs="Times New Roman"/>
          <w:sz w:val="24"/>
          <w:szCs w:val="24"/>
          <w:lang w:eastAsia="ru-RU"/>
        </w:rPr>
        <w:t xml:space="preserve"> </w:t>
      </w:r>
      <w:r w:rsidRPr="00FF317D">
        <w:rPr>
          <w:rFonts w:ascii="Times New Roman" w:hAnsi="Times New Roman" w:cs="Times New Roman"/>
          <w:sz w:val="24"/>
          <w:szCs w:val="24"/>
        </w:rPr>
        <w:t>о порядке пользования</w:t>
      </w:r>
      <w:r>
        <w:rPr>
          <w:rFonts w:ascii="Times New Roman" w:hAnsi="Times New Roman" w:cs="Times New Roman"/>
          <w:sz w:val="24"/>
          <w:szCs w:val="24"/>
        </w:rPr>
        <w:t xml:space="preserve"> (Приложение № 3 к Договору)</w:t>
      </w:r>
      <w:r w:rsidRPr="00CB6B7D">
        <w:rPr>
          <w:rFonts w:ascii="Times New Roman" w:eastAsia="Times New Roman" w:hAnsi="Times New Roman" w:cs="Times New Roman"/>
          <w:sz w:val="24"/>
          <w:szCs w:val="24"/>
          <w:lang w:eastAsia="ru-RU"/>
        </w:rPr>
        <w:t>.</w:t>
      </w:r>
    </w:p>
    <w:p w:rsidR="00C762BF" w:rsidRPr="00200678" w:rsidRDefault="00C762BF" w:rsidP="00DF29A8">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Pr="004E510E">
        <w:rPr>
          <w:rFonts w:ascii="Times New Roman" w:eastAsia="Times New Roman" w:hAnsi="Times New Roman" w:cs="Times New Roman"/>
          <w:color w:val="000000"/>
          <w:sz w:val="24"/>
          <w:szCs w:val="24"/>
          <w:lang w:eastAsia="ru-RU"/>
        </w:rPr>
        <w:t xml:space="preserve">е производить без предварительного согласия </w:t>
      </w:r>
      <w:r>
        <w:rPr>
          <w:rFonts w:ascii="Times New Roman" w:eastAsia="Times New Roman" w:hAnsi="Times New Roman" w:cs="Times New Roman"/>
          <w:color w:val="000000"/>
          <w:sz w:val="24"/>
          <w:szCs w:val="24"/>
          <w:lang w:eastAsia="ru-RU"/>
        </w:rPr>
        <w:t>Продавца</w:t>
      </w:r>
      <w:r w:rsidRPr="004E510E">
        <w:rPr>
          <w:rFonts w:ascii="Times New Roman" w:eastAsia="Times New Roman" w:hAnsi="Times New Roman" w:cs="Times New Roman"/>
          <w:color w:val="000000"/>
          <w:sz w:val="24"/>
          <w:szCs w:val="24"/>
          <w:lang w:eastAsia="ru-RU"/>
        </w:rPr>
        <w:t xml:space="preserve"> изменение, либо переоборудование оборудования, необходимого для обеспечения функционирования Помещения в целом</w:t>
      </w:r>
      <w:r>
        <w:rPr>
          <w:rFonts w:ascii="Times New Roman" w:eastAsia="Times New Roman" w:hAnsi="Times New Roman" w:cs="Times New Roman"/>
          <w:color w:val="000000"/>
          <w:sz w:val="24"/>
          <w:szCs w:val="24"/>
          <w:lang w:eastAsia="ru-RU"/>
        </w:rPr>
        <w:t>.</w:t>
      </w:r>
    </w:p>
    <w:p w:rsidR="00C762BF" w:rsidRPr="002A4297" w:rsidRDefault="00C762BF" w:rsidP="00C762BF">
      <w:pPr>
        <w:spacing w:after="0" w:line="240" w:lineRule="auto"/>
        <w:ind w:left="709"/>
        <w:contextualSpacing/>
        <w:jc w:val="both"/>
        <w:rPr>
          <w:rFonts w:ascii="Times New Roman" w:eastAsia="Times New Roman" w:hAnsi="Times New Roman" w:cs="Times New Roman"/>
          <w:sz w:val="24"/>
          <w:szCs w:val="24"/>
          <w:lang w:eastAsia="ru-RU"/>
        </w:rPr>
      </w:pPr>
    </w:p>
    <w:bookmarkEnd w:id="18"/>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9C38DD" w:rsidRPr="0018707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C38DD" w:rsidRPr="00EC636C"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9"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w:t>
      </w:r>
      <w:r w:rsidRPr="002A4297">
        <w:rPr>
          <w:rFonts w:ascii="Times New Roman" w:eastAsia="Times New Roman" w:hAnsi="Times New Roman" w:cs="Times New Roman"/>
          <w:sz w:val="24"/>
          <w:szCs w:val="24"/>
          <w:lang w:eastAsia="ru-RU"/>
        </w:rPr>
        <w:lastRenderedPageBreak/>
        <w:t>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9"/>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0"/>
    </w:p>
    <w:p w:rsidR="005838A5" w:rsidRPr="005838A5" w:rsidRDefault="005838A5" w:rsidP="00DF29A8">
      <w:pPr>
        <w:widowControl w:val="0"/>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w:t>
      </w:r>
      <w:r>
        <w:rPr>
          <w:rFonts w:ascii="Times New Roman" w:eastAsia="Times New Roman" w:hAnsi="Times New Roman" w:cs="Times New Roman"/>
          <w:sz w:val="24"/>
          <w:szCs w:val="24"/>
          <w:lang w:eastAsia="ru-RU"/>
        </w:rPr>
        <w:t xml:space="preserve"> и нарушения сроков</w:t>
      </w:r>
      <w:r w:rsidRPr="002A4297">
        <w:rPr>
          <w:rFonts w:ascii="Times New Roman" w:eastAsia="Times New Roman" w:hAnsi="Times New Roman" w:cs="Times New Roman"/>
          <w:sz w:val="24"/>
          <w:szCs w:val="24"/>
          <w:lang w:eastAsia="ru-RU"/>
        </w:rPr>
        <w:t xml:space="preserve">,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5.3.6</w:t>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Покупатель</w:t>
      </w:r>
      <w:r w:rsidRPr="002A4297">
        <w:rPr>
          <w:rFonts w:ascii="Times New Roman" w:eastAsia="Times New Roman" w:hAnsi="Times New Roman" w:cs="Times New Roman"/>
          <w:sz w:val="24"/>
          <w:szCs w:val="24"/>
          <w:lang w:eastAsia="ru-RU"/>
        </w:rPr>
        <w:t xml:space="preserve"> обязан уплатить </w:t>
      </w:r>
      <w:r>
        <w:rPr>
          <w:rFonts w:ascii="Times New Roman" w:eastAsia="Times New Roman" w:hAnsi="Times New Roman" w:cs="Times New Roman"/>
          <w:sz w:val="24"/>
          <w:szCs w:val="24"/>
          <w:lang w:eastAsia="ru-RU"/>
        </w:rPr>
        <w:t>Продавцу</w:t>
      </w:r>
      <w:r w:rsidRPr="002A4297">
        <w:rPr>
          <w:rFonts w:ascii="Times New Roman" w:eastAsia="Times New Roman" w:hAnsi="Times New Roman" w:cs="Times New Roman"/>
          <w:sz w:val="24"/>
          <w:szCs w:val="24"/>
          <w:lang w:eastAsia="ru-RU"/>
        </w:rPr>
        <w:t xml:space="preserve"> неустойку в размере 0,</w:t>
      </w:r>
      <w:r>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2A42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день просрочки</w:t>
      </w:r>
      <w:r>
        <w:rPr>
          <w:rFonts w:ascii="Times New Roman" w:eastAsia="Times New Roman" w:hAnsi="Times New Roman" w:cs="Times New Roman"/>
          <w:sz w:val="24"/>
          <w:szCs w:val="24"/>
          <w:lang w:eastAsia="ru-RU"/>
        </w:rPr>
        <w:t>.</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9C38DD"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9C38DD" w:rsidRPr="002A4297"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9C38DD" w:rsidRPr="00220FD4"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C53201" w:rsidRDefault="009C38DD" w:rsidP="00DF29A8">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w:t>
      </w:r>
      <w:r>
        <w:rPr>
          <w:rFonts w:ascii="Times New Roman" w:eastAsia="Times New Roman" w:hAnsi="Times New Roman" w:cs="Times New Roman"/>
          <w:sz w:val="24"/>
          <w:szCs w:val="24"/>
          <w:lang w:eastAsia="ru-RU"/>
        </w:rPr>
        <w:lastRenderedPageBreak/>
        <w:t>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9C38DD" w:rsidRDefault="009C38DD" w:rsidP="00DF29A8">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9C38DD" w:rsidRPr="006B73E2"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9C38DD" w:rsidRPr="006B6677" w:rsidRDefault="009C38DD" w:rsidP="00DF29A8">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C38DD" w:rsidRPr="002A4297"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p>
    <w:p w:rsidR="009C38DD" w:rsidRPr="00E4511D" w:rsidRDefault="009C38DD" w:rsidP="00DF29A8">
      <w:pPr>
        <w:pStyle w:val="af3"/>
        <w:numPr>
          <w:ilvl w:val="0"/>
          <w:numId w:val="10"/>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0070A4" w:rsidRDefault="009C38DD" w:rsidP="00DF29A8">
      <w:pPr>
        <w:pStyle w:val="af3"/>
        <w:numPr>
          <w:ilvl w:val="1"/>
          <w:numId w:val="12"/>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9C38DD" w:rsidRPr="004E7AD9" w:rsidRDefault="009C38DD" w:rsidP="00DF29A8">
      <w:pPr>
        <w:pStyle w:val="af3"/>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9C38DD" w:rsidRPr="004E7AD9" w:rsidRDefault="009C38DD" w:rsidP="00DF29A8">
      <w:pPr>
        <w:pStyle w:val="af3"/>
        <w:keepLines/>
        <w:numPr>
          <w:ilvl w:val="1"/>
          <w:numId w:val="13"/>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9C38DD" w:rsidRPr="004E7AD9" w:rsidRDefault="009C38DD" w:rsidP="00DF29A8">
      <w:pPr>
        <w:pStyle w:val="af3"/>
        <w:numPr>
          <w:ilvl w:val="1"/>
          <w:numId w:val="13"/>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9C38DD" w:rsidRPr="004E7AD9" w:rsidRDefault="009C38DD" w:rsidP="00DF29A8">
      <w:pPr>
        <w:pStyle w:val="af3"/>
        <w:keepLines/>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9C38DD" w:rsidRPr="004E7AD9" w:rsidRDefault="009C38DD" w:rsidP="00DF29A8">
      <w:pPr>
        <w:pStyle w:val="af3"/>
        <w:numPr>
          <w:ilvl w:val="1"/>
          <w:numId w:val="13"/>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9C38DD" w:rsidRPr="00EC1894" w:rsidRDefault="009C38DD" w:rsidP="00DF29A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6B6677" w:rsidRDefault="009C38DD" w:rsidP="00DF29A8">
      <w:pPr>
        <w:pStyle w:val="af3"/>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w:t>
      </w:r>
      <w:r w:rsidRPr="006B6677">
        <w:rPr>
          <w:rFonts w:ascii="Times New Roman" w:eastAsia="Times New Roman" w:hAnsi="Times New Roman" w:cs="Times New Roman"/>
          <w:color w:val="000000"/>
          <w:sz w:val="24"/>
          <w:szCs w:val="24"/>
          <w:lang w:eastAsia="ru-RU"/>
        </w:rPr>
        <w:lastRenderedPageBreak/>
        <w:t>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9C38DD" w:rsidRPr="002A4297" w:rsidRDefault="009C38DD"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9C38DD" w:rsidRPr="002A4297"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762BF" w:rsidRDefault="009C38DD"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762BF" w:rsidRPr="00C762BF" w:rsidRDefault="00C762BF"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C762BF">
        <w:rPr>
          <w:rFonts w:ascii="Times New Roman" w:eastAsia="Times New Roman" w:hAnsi="Times New Roman" w:cs="Times New Roman"/>
          <w:sz w:val="24"/>
          <w:szCs w:val="24"/>
          <w:lang w:eastAsia="ru-RU"/>
        </w:rPr>
        <w:t>На объекте была проведена реконструкция, не узаконенная в установленном законом порядке. Покупатель уведомлен и не вправе ссылаться на то, что Продавец не предоставил Покупателю полные и достоверные сведения об Объекте, не уведомил Покупателя о данных обстоятельствах.</w:t>
      </w:r>
    </w:p>
    <w:p w:rsidR="009C38DD" w:rsidRPr="007F6085" w:rsidRDefault="009C38DD" w:rsidP="00DF29A8">
      <w:pPr>
        <w:pStyle w:val="af3"/>
        <w:numPr>
          <w:ilvl w:val="1"/>
          <w:numId w:val="11"/>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9C38DD" w:rsidRDefault="009C38DD" w:rsidP="009C38DD">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C38DD" w:rsidRPr="007F6085" w:rsidRDefault="009C38DD" w:rsidP="00DF29A8">
      <w:pPr>
        <w:numPr>
          <w:ilvl w:val="1"/>
          <w:numId w:val="11"/>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C38DD" w:rsidRPr="007F6085" w:rsidRDefault="009C38DD" w:rsidP="00DF29A8">
      <w:pPr>
        <w:pStyle w:val="af3"/>
        <w:numPr>
          <w:ilvl w:val="1"/>
          <w:numId w:val="11"/>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w:t>
      </w:r>
      <w:r>
        <w:rPr>
          <w:rFonts w:ascii="Times New Roman" w:hAnsi="Times New Roman"/>
          <w:sz w:val="24"/>
        </w:rPr>
        <w:lastRenderedPageBreak/>
        <w:t xml:space="preserve">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9C38DD" w:rsidRPr="00A32147" w:rsidRDefault="009C38DD" w:rsidP="00DF29A8">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9C38DD" w:rsidRPr="00A32147" w:rsidRDefault="009C38DD" w:rsidP="00DF29A8">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9C38DD" w:rsidRPr="004F7105" w:rsidRDefault="009C38DD" w:rsidP="009C38DD">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C38DD" w:rsidRPr="002A4297" w:rsidRDefault="009C38DD" w:rsidP="00DF29A8">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9C38DD" w:rsidRPr="002A4297" w:rsidRDefault="009C38DD"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 w:rsidR="009C38DD" w:rsidRPr="002A4297" w:rsidRDefault="009C38DD" w:rsidP="00DF29A8">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C762BF" w:rsidRDefault="009C38DD" w:rsidP="00DF29A8">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9C38DD" w:rsidRPr="00C762BF" w:rsidRDefault="009C38DD" w:rsidP="00DF29A8">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762BF">
        <w:rPr>
          <w:rFonts w:ascii="Times New Roman" w:eastAsia="Times New Roman" w:hAnsi="Times New Roman" w:cs="Times New Roman"/>
          <w:sz w:val="24"/>
          <w:szCs w:val="24"/>
          <w:lang w:eastAsia="ru-RU"/>
        </w:rPr>
        <w:t xml:space="preserve">Приложение № 2 – </w:t>
      </w:r>
      <w:r w:rsidR="00C762BF" w:rsidRPr="00C762BF">
        <w:rPr>
          <w:rFonts w:ascii="Times New Roman" w:eastAsia="Times New Roman" w:hAnsi="Times New Roman" w:cs="Times New Roman"/>
          <w:sz w:val="24"/>
          <w:szCs w:val="24"/>
          <w:lang w:eastAsia="ru-RU"/>
        </w:rPr>
        <w:t>План помещений, используемых Покупателем и Продавцом.</w:t>
      </w:r>
    </w:p>
    <w:p w:rsidR="009C38DD" w:rsidRPr="00E11832" w:rsidRDefault="009C38DD" w:rsidP="00DF29A8">
      <w:pPr>
        <w:numPr>
          <w:ilvl w:val="1"/>
          <w:numId w:val="11"/>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00C762BF">
        <w:rPr>
          <w:rFonts w:ascii="Times New Roman" w:eastAsia="Times New Roman" w:hAnsi="Times New Roman" w:cs="Times New Roman"/>
          <w:bCs/>
          <w:sz w:val="24"/>
          <w:szCs w:val="24"/>
        </w:rPr>
        <w:t>Соглашение о порядке пользования Имуществом, находящимся в общей долевой собственности</w:t>
      </w:r>
      <w:r w:rsidR="00C762BF" w:rsidRPr="002A4297">
        <w:rPr>
          <w:rFonts w:ascii="Times New Roman" w:eastAsia="Times New Roman" w:hAnsi="Times New Roman" w:cs="Times New Roman"/>
          <w:bCs/>
          <w:sz w:val="24"/>
          <w:szCs w:val="24"/>
          <w:lang w:eastAsia="ru-RU"/>
        </w:rPr>
        <w:t xml:space="preserve"> </w:t>
      </w:r>
      <w:r w:rsidR="00C762BF" w:rsidRPr="002A4297">
        <w:rPr>
          <w:rFonts w:ascii="Times New Roman" w:eastAsia="Times New Roman" w:hAnsi="Times New Roman" w:cs="Times New Roman"/>
          <w:sz w:val="24"/>
          <w:szCs w:val="24"/>
          <w:lang w:eastAsia="ru-RU"/>
        </w:rPr>
        <w:t xml:space="preserve">– </w:t>
      </w:r>
      <w:r w:rsidR="00C762BF" w:rsidRPr="002A4297">
        <w:rPr>
          <w:rFonts w:ascii="Times New Roman" w:eastAsia="Times New Roman" w:hAnsi="Times New Roman" w:cs="Times New Roman"/>
          <w:bCs/>
          <w:sz w:val="24"/>
          <w:szCs w:val="24"/>
          <w:lang w:eastAsia="ru-RU"/>
        </w:rPr>
        <w:t xml:space="preserve">на </w:t>
      </w:r>
      <w:r w:rsidR="00C762BF">
        <w:rPr>
          <w:rFonts w:ascii="Times New Roman" w:eastAsia="Times New Roman" w:hAnsi="Times New Roman" w:cs="Times New Roman"/>
          <w:bCs/>
          <w:sz w:val="24"/>
          <w:szCs w:val="24"/>
          <w:lang w:eastAsia="ru-RU"/>
        </w:rPr>
        <w:t>__</w:t>
      </w:r>
      <w:r w:rsidR="00C762BF" w:rsidRPr="002A4297">
        <w:rPr>
          <w:rFonts w:ascii="Times New Roman" w:eastAsia="Times New Roman" w:hAnsi="Times New Roman" w:cs="Times New Roman"/>
          <w:sz w:val="24"/>
          <w:szCs w:val="24"/>
          <w:lang w:eastAsia="ru-RU"/>
        </w:rPr>
        <w:t xml:space="preserve"> листах</w:t>
      </w:r>
      <w:r w:rsidRPr="004D7A18">
        <w:rPr>
          <w:rFonts w:ascii="Times New Roman" w:eastAsia="Calibri" w:hAnsi="Times New Roman" w:cs="Times New Roman"/>
          <w:sz w:val="24"/>
          <w:szCs w:val="24"/>
        </w:rPr>
        <w:t>.</w:t>
      </w:r>
      <w:bookmarkStart w:id="24" w:name="_Ref17968329"/>
    </w:p>
    <w:bookmarkEnd w:id="24"/>
    <w:p w:rsidR="009C38DD" w:rsidRDefault="009C38DD" w:rsidP="00DF29A8">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36"/>
      </w:r>
      <w:r w:rsidRPr="00C762BF">
        <w:rPr>
          <w:rFonts w:ascii="Times New Roman" w:eastAsia="Calibri" w:hAnsi="Times New Roman" w:cs="Times New Roman"/>
          <w:sz w:val="24"/>
          <w:szCs w:val="24"/>
        </w:rPr>
        <w:t xml:space="preserve">Приложение № 4 </w:t>
      </w:r>
      <w:r w:rsidRPr="00C762BF">
        <w:rPr>
          <w:rFonts w:ascii="Times New Roman" w:eastAsia="Times New Roman" w:hAnsi="Times New Roman" w:cs="Times New Roman"/>
          <w:sz w:val="24"/>
          <w:szCs w:val="24"/>
          <w:lang w:eastAsia="ru-RU"/>
        </w:rPr>
        <w:t xml:space="preserve">– </w:t>
      </w:r>
      <w:r w:rsidR="00C762BF">
        <w:rPr>
          <w:rFonts w:ascii="Times New Roman" w:eastAsia="Times New Roman" w:hAnsi="Times New Roman" w:cs="Times New Roman"/>
          <w:sz w:val="24"/>
          <w:szCs w:val="24"/>
          <w:lang w:eastAsia="ru-RU"/>
        </w:rPr>
        <w:t>Антикоррупционная оговорка</w:t>
      </w:r>
      <w:r w:rsidR="00C762BF" w:rsidRPr="002A4297">
        <w:rPr>
          <w:rFonts w:ascii="Times New Roman" w:eastAsia="Times New Roman" w:hAnsi="Times New Roman" w:cs="Times New Roman"/>
          <w:sz w:val="24"/>
          <w:szCs w:val="24"/>
          <w:lang w:eastAsia="ru-RU"/>
        </w:rPr>
        <w:t xml:space="preserve"> – </w:t>
      </w:r>
      <w:r w:rsidR="00C762BF" w:rsidRPr="002A4297">
        <w:rPr>
          <w:rFonts w:ascii="Times New Roman" w:eastAsia="Times New Roman" w:hAnsi="Times New Roman" w:cs="Times New Roman"/>
          <w:bCs/>
          <w:sz w:val="24"/>
          <w:szCs w:val="24"/>
          <w:lang w:eastAsia="ru-RU"/>
        </w:rPr>
        <w:t xml:space="preserve">на </w:t>
      </w:r>
      <w:r w:rsidR="00C762BF" w:rsidRPr="002A4297">
        <w:rPr>
          <w:rFonts w:ascii="Times New Roman" w:eastAsia="Times New Roman" w:hAnsi="Times New Roman" w:cs="Times New Roman"/>
          <w:sz w:val="24"/>
          <w:szCs w:val="24"/>
          <w:lang w:eastAsia="ru-RU"/>
        </w:rPr>
        <w:t>__ листах</w:t>
      </w:r>
    </w:p>
    <w:p w:rsidR="00C762BF" w:rsidRPr="00C762BF" w:rsidRDefault="00C762BF" w:rsidP="00C762BF">
      <w:pPr>
        <w:snapToGrid w:val="0"/>
        <w:spacing w:after="0" w:line="240" w:lineRule="auto"/>
        <w:ind w:left="709"/>
        <w:contextualSpacing/>
        <w:jc w:val="both"/>
        <w:rPr>
          <w:rFonts w:ascii="Times New Roman" w:eastAsia="Times New Roman" w:hAnsi="Times New Roman" w:cs="Times New Roman"/>
          <w:sz w:val="24"/>
          <w:szCs w:val="24"/>
          <w:lang w:eastAsia="ru-RU"/>
        </w:rPr>
      </w:pPr>
    </w:p>
    <w:p w:rsidR="009C38DD" w:rsidRDefault="009C38DD" w:rsidP="00DF29A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9C38DD" w:rsidRDefault="009C38DD" w:rsidP="009C38DD">
      <w:pPr>
        <w:spacing w:after="0" w:line="240" w:lineRule="auto"/>
        <w:contextualSpacing/>
        <w:outlineLvl w:val="0"/>
        <w:rPr>
          <w:rFonts w:ascii="Times New Roman" w:eastAsia="Times New Roman" w:hAnsi="Times New Roman" w:cs="Times New Roman"/>
          <w:b/>
          <w:sz w:val="24"/>
          <w:szCs w:val="24"/>
          <w:lang w:eastAsia="ru-RU"/>
        </w:rPr>
      </w:pPr>
    </w:p>
    <w:bookmarkEnd w:id="26"/>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7"/>
      </w:r>
      <w:r w:rsidRPr="002A4297">
        <w:rPr>
          <w:rFonts w:ascii="Times New Roman" w:eastAsia="Times New Roman" w:hAnsi="Times New Roman" w:cs="Times New Roman"/>
          <w:b/>
          <w:sz w:val="24"/>
          <w:szCs w:val="24"/>
          <w:lang w:eastAsia="ru-RU"/>
        </w:rPr>
        <w:t>:</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762BF" w:rsidRDefault="00C762BF" w:rsidP="00C762BF">
      <w:pPr>
        <w:keepNext/>
        <w:keepLines/>
        <w:spacing w:before="480" w:after="0" w:line="276" w:lineRule="auto"/>
        <w:outlineLvl w:val="0"/>
        <w:rPr>
          <w:rFonts w:ascii="Times New Roman" w:hAnsi="Times New Roman"/>
          <w:b/>
          <w:sz w:val="24"/>
        </w:rPr>
      </w:pPr>
    </w:p>
    <w:p w:rsidR="005C286E" w:rsidRDefault="005C286E" w:rsidP="00C762BF">
      <w:pPr>
        <w:keepNext/>
        <w:keepLines/>
        <w:spacing w:before="480" w:after="0" w:line="276" w:lineRule="auto"/>
        <w:outlineLvl w:val="0"/>
        <w:rPr>
          <w:rFonts w:ascii="Times New Roman" w:hAnsi="Times New Roman"/>
          <w:b/>
          <w:sz w:val="24"/>
        </w:rPr>
      </w:pPr>
    </w:p>
    <w:p w:rsidR="005C286E" w:rsidRDefault="005C286E" w:rsidP="005C286E">
      <w:pPr>
        <w:keepNext/>
        <w:keepLines/>
        <w:spacing w:before="480" w:after="0" w:line="276" w:lineRule="auto"/>
        <w:outlineLvl w:val="0"/>
        <w:rPr>
          <w:rFonts w:ascii="Times New Roman" w:hAnsi="Times New Roman"/>
          <w:b/>
          <w:sz w:val="24"/>
        </w:rPr>
      </w:pPr>
    </w:p>
    <w:p w:rsidR="00430184" w:rsidRDefault="00430184" w:rsidP="005C286E">
      <w:pPr>
        <w:keepNext/>
        <w:keepLines/>
        <w:spacing w:before="480" w:after="0" w:line="276" w:lineRule="auto"/>
        <w:outlineLvl w:val="0"/>
        <w:rPr>
          <w:rFonts w:ascii="Times New Roman" w:hAnsi="Times New Roman"/>
          <w:b/>
          <w:sz w:val="24"/>
        </w:rPr>
      </w:pPr>
    </w:p>
    <w:p w:rsidR="00430184" w:rsidRDefault="00430184" w:rsidP="005C286E">
      <w:pPr>
        <w:keepNext/>
        <w:keepLines/>
        <w:spacing w:before="480" w:after="0" w:line="276" w:lineRule="auto"/>
        <w:outlineLvl w:val="0"/>
        <w:rPr>
          <w:rFonts w:ascii="Times New Roman" w:hAnsi="Times New Roman"/>
          <w:b/>
          <w:sz w:val="24"/>
        </w:rPr>
      </w:pPr>
    </w:p>
    <w:p w:rsidR="009C38DD" w:rsidRPr="00730EC5" w:rsidRDefault="009C38DD" w:rsidP="00C762B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9C38DD" w:rsidRPr="002A4297" w:rsidRDefault="009C38DD" w:rsidP="009C38D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40"/>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9C38DD" w:rsidRPr="002A4297" w:rsidRDefault="009C38DD" w:rsidP="009C38D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C38DD" w:rsidRPr="002A4297" w:rsidRDefault="009C38DD" w:rsidP="009C38DD">
      <w:pPr>
        <w:snapToGrid w:val="0"/>
        <w:spacing w:after="200" w:line="276" w:lineRule="auto"/>
        <w:contextualSpacing/>
        <w:rPr>
          <w:rFonts w:ascii="Times New Roman" w:eastAsia="Times New Roman" w:hAnsi="Times New Roman" w:cs="Times New Roman"/>
          <w:sz w:val="24"/>
          <w:szCs w:val="24"/>
          <w:lang w:eastAsia="ru-RU"/>
        </w:rPr>
      </w:pPr>
    </w:p>
    <w:p w:rsidR="009C38DD" w:rsidRPr="002A4297" w:rsidRDefault="009C38DD" w:rsidP="009C38D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9C38DD" w:rsidRPr="002A4297" w:rsidRDefault="009C38DD" w:rsidP="009C38DD">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9C38DD" w:rsidRPr="002A4297" w:rsidRDefault="009C38DD" w:rsidP="009C38DD">
      <w:pPr>
        <w:snapToGrid w:val="0"/>
        <w:spacing w:after="200" w:line="276" w:lineRule="auto"/>
        <w:contextualSpacing/>
        <w:rPr>
          <w:rFonts w:ascii="Times New Roman" w:eastAsia="Times New Roman" w:hAnsi="Times New Roman" w:cs="Times New Roman"/>
          <w:sz w:val="24"/>
          <w:szCs w:val="24"/>
          <w:lang w:eastAsia="ru-RU"/>
        </w:rPr>
      </w:pPr>
    </w:p>
    <w:p w:rsidR="009C38DD" w:rsidRPr="002A4297" w:rsidRDefault="009C38DD" w:rsidP="009C38D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9C38DD" w:rsidRPr="002A4297" w:rsidRDefault="009C38DD" w:rsidP="009C38D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9C38DD" w:rsidRPr="002A4297" w:rsidRDefault="009C38DD" w:rsidP="009C38DD">
      <w:pPr>
        <w:snapToGrid w:val="0"/>
        <w:spacing w:after="200" w:line="276" w:lineRule="auto"/>
        <w:contextualSpacing/>
        <w:jc w:val="center"/>
        <w:rPr>
          <w:rFonts w:ascii="Times New Roman" w:eastAsia="Times New Roman" w:hAnsi="Times New Roman" w:cs="Times New Roman"/>
          <w:b/>
          <w:sz w:val="24"/>
          <w:szCs w:val="24"/>
          <w:lang w:eastAsia="ru-RU"/>
        </w:rPr>
      </w:pPr>
    </w:p>
    <w:p w:rsidR="009C38DD" w:rsidRPr="002A4297" w:rsidRDefault="009C38DD" w:rsidP="009C38DD">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9C38DD" w:rsidRPr="002A4297" w:rsidRDefault="009C38DD" w:rsidP="009C38DD">
      <w:pPr>
        <w:snapToGrid w:val="0"/>
        <w:spacing w:after="200" w:line="276" w:lineRule="auto"/>
        <w:contextualSpacing/>
        <w:jc w:val="both"/>
        <w:rPr>
          <w:rFonts w:ascii="Times New Roman" w:eastAsia="Times New Roman" w:hAnsi="Times New Roman" w:cs="Times New Roman"/>
          <w:sz w:val="24"/>
          <w:szCs w:val="24"/>
          <w:lang w:eastAsia="ru-RU"/>
        </w:rPr>
      </w:pP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3"/>
      </w:r>
    </w:p>
    <w:p w:rsidR="009C38DD" w:rsidRPr="00FA56E6" w:rsidRDefault="009C38DD" w:rsidP="009C38D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9C38DD" w:rsidRPr="00B65DDB" w:rsidRDefault="009C38DD" w:rsidP="00DF29A8">
      <w:pPr>
        <w:pStyle w:val="af3"/>
        <w:widowControl w:val="0"/>
        <w:numPr>
          <w:ilvl w:val="0"/>
          <w:numId w:val="8"/>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14AFD" w:rsidRPr="00BB338D" w:rsidRDefault="00C14AFD" w:rsidP="00EF2C06">
      <w:pPr>
        <w:pStyle w:val="af3"/>
        <w:widowControl w:val="0"/>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ru-RU"/>
        </w:rPr>
      </w:pPr>
      <w:r w:rsidRPr="00BB338D">
        <w:rPr>
          <w:rFonts w:ascii="Times New Roman" w:eastAsia="Times New Roman" w:hAnsi="Times New Roman" w:cs="Times New Roman"/>
          <w:sz w:val="24"/>
          <w:szCs w:val="24"/>
          <w:lang w:eastAsia="ru-RU"/>
        </w:rPr>
        <w:lastRenderedPageBreak/>
        <w:t xml:space="preserve">Доля </w:t>
      </w:r>
      <w:r w:rsidR="00EF2C06" w:rsidRPr="00EF2C06">
        <w:rPr>
          <w:rFonts w:ascii="Times New Roman" w:eastAsia="Times New Roman" w:hAnsi="Times New Roman" w:cs="Times New Roman"/>
          <w:sz w:val="24"/>
          <w:szCs w:val="24"/>
          <w:lang w:eastAsia="ru-RU"/>
        </w:rPr>
        <w:t>8105/20000</w:t>
      </w:r>
      <w:r w:rsidRPr="00BB338D">
        <w:rPr>
          <w:rFonts w:ascii="Times New Roman" w:eastAsia="Times New Roman" w:hAnsi="Times New Roman" w:cs="Times New Roman"/>
          <w:sz w:val="24"/>
          <w:szCs w:val="24"/>
          <w:lang w:eastAsia="ru-RU"/>
        </w:rPr>
        <w:t xml:space="preserve">, в праве собственности на нежилое </w:t>
      </w:r>
      <w:r w:rsidR="00EF2C06">
        <w:rPr>
          <w:rFonts w:ascii="Times New Roman" w:eastAsia="Times New Roman" w:hAnsi="Times New Roman" w:cs="Times New Roman"/>
          <w:sz w:val="24"/>
          <w:szCs w:val="24"/>
          <w:lang w:eastAsia="ru-RU"/>
        </w:rPr>
        <w:t>помещение общей площадью 186,3</w:t>
      </w:r>
      <w:r w:rsidRPr="00BB338D">
        <w:rPr>
          <w:rFonts w:ascii="Times New Roman" w:eastAsia="Times New Roman" w:hAnsi="Times New Roman" w:cs="Times New Roman"/>
          <w:sz w:val="24"/>
          <w:szCs w:val="24"/>
          <w:lang w:eastAsia="ru-RU"/>
        </w:rPr>
        <w:t xml:space="preserve"> кв.</w:t>
      </w:r>
      <w:r w:rsidR="00EF2C06">
        <w:rPr>
          <w:rFonts w:ascii="Times New Roman" w:eastAsia="Times New Roman" w:hAnsi="Times New Roman" w:cs="Times New Roman"/>
          <w:sz w:val="24"/>
          <w:szCs w:val="24"/>
          <w:lang w:eastAsia="ru-RU"/>
        </w:rPr>
        <w:t xml:space="preserve"> </w:t>
      </w:r>
      <w:r w:rsidRPr="00BB338D">
        <w:rPr>
          <w:rFonts w:ascii="Times New Roman" w:eastAsia="Times New Roman" w:hAnsi="Times New Roman" w:cs="Times New Roman"/>
          <w:sz w:val="24"/>
          <w:szCs w:val="24"/>
          <w:lang w:eastAsia="ru-RU"/>
        </w:rPr>
        <w:t xml:space="preserve">м., расположенное по адресу: </w:t>
      </w:r>
      <w:r w:rsidR="00EF2C06" w:rsidRPr="00EF2C06">
        <w:rPr>
          <w:rFonts w:ascii="Times New Roman" w:eastAsia="Times New Roman" w:hAnsi="Times New Roman" w:cs="Times New Roman"/>
          <w:sz w:val="24"/>
          <w:szCs w:val="24"/>
          <w:lang w:eastAsia="ru-RU"/>
        </w:rPr>
        <w:t xml:space="preserve">Московская область, р-н </w:t>
      </w:r>
      <w:proofErr w:type="spellStart"/>
      <w:r w:rsidR="00EF2C06" w:rsidRPr="00EF2C06">
        <w:rPr>
          <w:rFonts w:ascii="Times New Roman" w:eastAsia="Times New Roman" w:hAnsi="Times New Roman" w:cs="Times New Roman"/>
          <w:sz w:val="24"/>
          <w:szCs w:val="24"/>
          <w:lang w:eastAsia="ru-RU"/>
        </w:rPr>
        <w:t>Солнечногорский</w:t>
      </w:r>
      <w:proofErr w:type="spellEnd"/>
      <w:r w:rsidR="00EF2C06" w:rsidRPr="00EF2C06">
        <w:rPr>
          <w:rFonts w:ascii="Times New Roman" w:eastAsia="Times New Roman" w:hAnsi="Times New Roman" w:cs="Times New Roman"/>
          <w:sz w:val="24"/>
          <w:szCs w:val="24"/>
          <w:lang w:eastAsia="ru-RU"/>
        </w:rPr>
        <w:t xml:space="preserve">, </w:t>
      </w:r>
      <w:proofErr w:type="spellStart"/>
      <w:r w:rsidR="00EF2C06" w:rsidRPr="00EF2C06">
        <w:rPr>
          <w:rFonts w:ascii="Times New Roman" w:eastAsia="Times New Roman" w:hAnsi="Times New Roman" w:cs="Times New Roman"/>
          <w:sz w:val="24"/>
          <w:szCs w:val="24"/>
          <w:lang w:eastAsia="ru-RU"/>
        </w:rPr>
        <w:t>рп</w:t>
      </w:r>
      <w:proofErr w:type="spellEnd"/>
      <w:r w:rsidR="00EF2C06" w:rsidRPr="00EF2C06">
        <w:rPr>
          <w:rFonts w:ascii="Times New Roman" w:eastAsia="Times New Roman" w:hAnsi="Times New Roman" w:cs="Times New Roman"/>
          <w:sz w:val="24"/>
          <w:szCs w:val="24"/>
          <w:lang w:eastAsia="ru-RU"/>
        </w:rPr>
        <w:t>. Андреевка, д. 16Б</w:t>
      </w:r>
      <w:r w:rsidRPr="00BB338D">
        <w:rPr>
          <w:rFonts w:ascii="Times New Roman" w:eastAsia="Times New Roman" w:hAnsi="Times New Roman" w:cs="Times New Roman"/>
          <w:sz w:val="24"/>
          <w:szCs w:val="24"/>
          <w:lang w:eastAsia="ru-RU"/>
        </w:rPr>
        <w:t xml:space="preserve"> (далее – Объект), с кадастровым номером </w:t>
      </w:r>
      <w:r w:rsidR="00EF2C06" w:rsidRPr="00EF2C06">
        <w:rPr>
          <w:rFonts w:ascii="Times New Roman" w:eastAsia="Times New Roman" w:hAnsi="Times New Roman" w:cs="Times New Roman"/>
          <w:sz w:val="24"/>
          <w:szCs w:val="24"/>
          <w:lang w:eastAsia="ru-RU"/>
        </w:rPr>
        <w:t>50:09:0070101:10353</w:t>
      </w:r>
      <w:r>
        <w:rPr>
          <w:rFonts w:ascii="Times New Roman" w:eastAsia="Times New Roman" w:hAnsi="Times New Roman" w:cs="Times New Roman"/>
          <w:sz w:val="24"/>
          <w:szCs w:val="24"/>
          <w:lang w:eastAsia="ru-RU"/>
        </w:rPr>
        <w:t xml:space="preserve"> в соответствии с поэтажным планом и экспликацией, являющейся неот</w:t>
      </w:r>
      <w:r w:rsidR="00172426">
        <w:rPr>
          <w:rFonts w:ascii="Times New Roman" w:eastAsia="Times New Roman" w:hAnsi="Times New Roman" w:cs="Times New Roman"/>
          <w:sz w:val="24"/>
          <w:szCs w:val="24"/>
          <w:lang w:eastAsia="ru-RU"/>
        </w:rPr>
        <w:t>ъемлемой частью Договора (Приложение №2), состоящее из</w:t>
      </w:r>
      <w:r w:rsidRPr="00BB338D">
        <w:rPr>
          <w:rFonts w:ascii="Times New Roman" w:eastAsia="Times New Roman" w:hAnsi="Times New Roman" w:cs="Times New Roman"/>
          <w:sz w:val="24"/>
          <w:szCs w:val="24"/>
          <w:lang w:eastAsia="ru-RU"/>
        </w:rPr>
        <w:t>:</w:t>
      </w:r>
    </w:p>
    <w:p w:rsidR="00C14AFD" w:rsidRPr="00332D49" w:rsidRDefault="00332D49" w:rsidP="00332D49">
      <w:pPr>
        <w:pStyle w:val="af3"/>
        <w:widowControl w:val="0"/>
        <w:suppressAutoHyphens/>
        <w:spacing w:after="0" w:line="240" w:lineRule="auto"/>
        <w:ind w:left="0" w:firstLine="709"/>
        <w:jc w:val="both"/>
        <w:rPr>
          <w:rFonts w:ascii="Times New Roman" w:eastAsia="Times New Roman" w:hAnsi="Times New Roman" w:cs="Times New Roman"/>
          <w:sz w:val="24"/>
          <w:szCs w:val="24"/>
          <w:lang w:eastAsia="ru-RU"/>
        </w:rPr>
      </w:pPr>
      <w:r w:rsidRPr="00332D49">
        <w:rPr>
          <w:rFonts w:ascii="Times New Roman" w:eastAsia="Times New Roman" w:hAnsi="Times New Roman" w:cs="Times New Roman"/>
          <w:sz w:val="24"/>
          <w:szCs w:val="24"/>
          <w:lang w:eastAsia="ru-RU"/>
        </w:rPr>
        <w:t>Объект принадлежит Продавцу на праве собственности на основании свидетельства о государственной регистрации права, о чем в Едином государственном реестре недвижимости сделана запись о регистрации от 01.02.2001, что подтверждается выпиской из ЕГРН</w:t>
      </w:r>
      <w:r>
        <w:rPr>
          <w:rFonts w:ascii="Times New Roman" w:eastAsia="Times New Roman" w:hAnsi="Times New Roman" w:cs="Times New Roman"/>
          <w:sz w:val="24"/>
          <w:szCs w:val="24"/>
          <w:lang w:eastAsia="ru-RU"/>
        </w:rPr>
        <w:t>.</w:t>
      </w:r>
    </w:p>
    <w:p w:rsidR="00C14AFD" w:rsidRDefault="00332D49" w:rsidP="00332D49">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32D49">
        <w:rPr>
          <w:rFonts w:ascii="Times New Roman" w:eastAsia="Times New Roman" w:hAnsi="Times New Roman" w:cs="Times New Roman"/>
          <w:bCs/>
          <w:sz w:val="24"/>
          <w:szCs w:val="24"/>
          <w:lang w:eastAsia="ru-RU"/>
        </w:rPr>
        <w:t xml:space="preserve">  </w:t>
      </w:r>
    </w:p>
    <w:p w:rsidR="009C38DD" w:rsidRPr="002A4297" w:rsidRDefault="009C38DD" w:rsidP="00DF29A8">
      <w:pPr>
        <w:numPr>
          <w:ilvl w:val="0"/>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xml:space="preserve">) и автономные (в том числе </w:t>
            </w:r>
            <w:r w:rsidRPr="002A4297">
              <w:rPr>
                <w:rFonts w:ascii="Times New Roman" w:eastAsia="Times New Roman" w:hAnsi="Times New Roman" w:cs="Times New Roman"/>
                <w:sz w:val="24"/>
                <w:szCs w:val="24"/>
                <w:lang w:eastAsia="ru-RU"/>
              </w:rPr>
              <w:lastRenderedPageBreak/>
              <w:t>прецизионные) кондиционеры, сплит системы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9C38DD" w:rsidRPr="002A4297" w:rsidRDefault="009C38DD" w:rsidP="009C38D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C38DD" w:rsidRPr="002A4297" w:rsidRDefault="009C38DD" w:rsidP="009C38D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9C38DD" w:rsidRPr="002A4297" w:rsidRDefault="009C38DD" w:rsidP="009C38D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47"/>
      </w:r>
    </w:p>
    <w:p w:rsidR="009C38DD" w:rsidRPr="002A4297" w:rsidRDefault="009C38DD" w:rsidP="00DF29A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48"/>
      </w:r>
      <w:r w:rsidRPr="002A4297">
        <w:rPr>
          <w:rFonts w:ascii="Times New Roman" w:eastAsia="Times New Roman" w:hAnsi="Times New Roman" w:cs="Times New Roman"/>
          <w:sz w:val="24"/>
          <w:szCs w:val="24"/>
          <w:lang w:eastAsia="ru-RU"/>
        </w:rPr>
        <w:t>:</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9C38DD" w:rsidRPr="002A4297" w:rsidRDefault="009C38DD" w:rsidP="00DF29A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9C38DD" w:rsidRPr="002A4297" w:rsidRDefault="009C38DD" w:rsidP="00DF29A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9C38DD" w:rsidRPr="002A4297" w:rsidTr="009C38DD">
        <w:tc>
          <w:tcPr>
            <w:tcW w:w="355"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64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C38DD" w:rsidRPr="002A4297" w:rsidTr="009C38DD">
        <w:tc>
          <w:tcPr>
            <w:tcW w:w="355"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966"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192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64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1119"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r>
      <w:tr w:rsidR="009C38DD" w:rsidRPr="002A4297" w:rsidTr="009C38DD">
        <w:tc>
          <w:tcPr>
            <w:tcW w:w="355"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966"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192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64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1119"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r>
      <w:tr w:rsidR="009C38DD" w:rsidRPr="002A4297" w:rsidTr="009C38DD">
        <w:tc>
          <w:tcPr>
            <w:tcW w:w="355"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c>
          <w:tcPr>
            <w:tcW w:w="966"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c>
          <w:tcPr>
            <w:tcW w:w="1920"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c>
          <w:tcPr>
            <w:tcW w:w="640"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c>
          <w:tcPr>
            <w:tcW w:w="1119"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r>
    </w:tbl>
    <w:p w:rsidR="009C38DD" w:rsidRPr="00A32147" w:rsidRDefault="009C38DD" w:rsidP="009C38DD">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C38DD" w:rsidRPr="002A4297" w:rsidRDefault="009C38DD" w:rsidP="009C38DD">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C38DD" w:rsidRPr="002A4297" w:rsidRDefault="009C38DD" w:rsidP="009C38DD">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lastRenderedPageBreak/>
        <w:t>Приложение № 2</w:t>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к Договору купли-продажи долей в праве собственности на недвижимое имущество</w:t>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 от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_____ 2023</w:t>
      </w:r>
      <w:r w:rsidRPr="00E54F25">
        <w:rPr>
          <w:rFonts w:ascii="Times New Roman" w:eastAsia="Times New Roman" w:hAnsi="Times New Roman" w:cs="Times New Roman"/>
          <w:sz w:val="24"/>
          <w:szCs w:val="24"/>
          <w:lang w:eastAsia="ru-RU"/>
        </w:rPr>
        <w:t>г.</w:t>
      </w:r>
    </w:p>
    <w:p w:rsidR="00C762BF" w:rsidRPr="00E54F25" w:rsidRDefault="00C762BF" w:rsidP="00C762BF">
      <w:pPr>
        <w:spacing w:after="0" w:line="240" w:lineRule="auto"/>
        <w:ind w:right="-57"/>
        <w:rPr>
          <w:rFonts w:ascii="Times New Roman" w:eastAsia="Times New Roman" w:hAnsi="Times New Roman" w:cs="Times New Roman"/>
          <w:sz w:val="24"/>
          <w:szCs w:val="24"/>
          <w:lang w:eastAsia="ru-RU"/>
        </w:rPr>
      </w:pPr>
    </w:p>
    <w:p w:rsidR="00C762BF" w:rsidRPr="00E54F25" w:rsidRDefault="00C762BF" w:rsidP="00C762BF">
      <w:pPr>
        <w:spacing w:after="0" w:line="240" w:lineRule="auto"/>
        <w:ind w:right="-57"/>
        <w:rPr>
          <w:rFonts w:ascii="Times New Roman" w:eastAsia="Times New Roman" w:hAnsi="Times New Roman" w:cs="Times New Roman"/>
          <w:sz w:val="24"/>
          <w:szCs w:val="24"/>
          <w:lang w:eastAsia="ru-RU"/>
        </w:rPr>
      </w:pPr>
    </w:p>
    <w:p w:rsidR="00C762BF" w:rsidRPr="00E54F25" w:rsidRDefault="00C762BF" w:rsidP="002919D1">
      <w:pPr>
        <w:spacing w:after="0" w:line="240" w:lineRule="auto"/>
        <w:ind w:right="-57"/>
        <w:jc w:val="center"/>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План помещений, </w:t>
      </w:r>
      <w:r w:rsidRPr="00A23902">
        <w:rPr>
          <w:rFonts w:ascii="Times New Roman" w:eastAsia="Times New Roman" w:hAnsi="Times New Roman" w:cs="Times New Roman"/>
          <w:sz w:val="24"/>
          <w:szCs w:val="24"/>
          <w:lang w:eastAsia="ru-RU"/>
        </w:rPr>
        <w:t>испол</w:t>
      </w:r>
      <w:r w:rsidR="002919D1">
        <w:rPr>
          <w:rFonts w:ascii="Times New Roman" w:eastAsia="Times New Roman" w:hAnsi="Times New Roman" w:cs="Times New Roman"/>
          <w:sz w:val="24"/>
          <w:szCs w:val="24"/>
          <w:lang w:eastAsia="ru-RU"/>
        </w:rPr>
        <w:t>ьзуемых Покупателем и Продавцом</w:t>
      </w:r>
    </w:p>
    <w:p w:rsidR="00C762BF" w:rsidRDefault="00C762BF" w:rsidP="00C762BF">
      <w:pPr>
        <w:spacing w:after="0" w:line="240" w:lineRule="auto"/>
        <w:ind w:right="-57"/>
        <w:jc w:val="center"/>
        <w:rPr>
          <w:rFonts w:ascii="Times New Roman" w:eastAsia="Times New Roman" w:hAnsi="Times New Roman" w:cs="Times New Roman"/>
          <w:sz w:val="24"/>
          <w:szCs w:val="24"/>
          <w:lang w:eastAsia="ru-RU"/>
        </w:rPr>
      </w:pPr>
    </w:p>
    <w:p w:rsidR="0060291C" w:rsidRDefault="0060291C" w:rsidP="004F6F7F">
      <w:pPr>
        <w:spacing w:after="0" w:line="240" w:lineRule="auto"/>
        <w:ind w:right="-57"/>
        <w:rPr>
          <w:rFonts w:ascii="Times New Roman" w:eastAsia="Times New Roman" w:hAnsi="Times New Roman" w:cs="Times New Roman"/>
          <w:sz w:val="24"/>
          <w:szCs w:val="24"/>
          <w:lang w:eastAsia="ru-RU"/>
        </w:rPr>
      </w:pPr>
    </w:p>
    <w:p w:rsidR="00C762BF" w:rsidRDefault="00C87EB2" w:rsidP="00C762BF">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291C">
        <w:rPr>
          <w:rFonts w:ascii="Times New Roman" w:eastAsia="Times New Roman" w:hAnsi="Times New Roman" w:cs="Times New Roman"/>
          <w:sz w:val="24"/>
          <w:szCs w:val="24"/>
          <w:lang w:eastAsia="ru-RU"/>
        </w:rPr>
        <w:t xml:space="preserve"> этаж</w:t>
      </w:r>
    </w:p>
    <w:p w:rsidR="004F6F7F" w:rsidRDefault="004F6F7F" w:rsidP="00C762BF">
      <w:pPr>
        <w:spacing w:after="0" w:line="240" w:lineRule="auto"/>
        <w:ind w:right="-57"/>
        <w:jc w:val="center"/>
        <w:rPr>
          <w:rFonts w:ascii="Times New Roman" w:eastAsia="Times New Roman" w:hAnsi="Times New Roman" w:cs="Times New Roman"/>
          <w:sz w:val="24"/>
          <w:szCs w:val="24"/>
          <w:lang w:eastAsia="ru-RU"/>
        </w:rPr>
      </w:pPr>
    </w:p>
    <w:p w:rsidR="00D80B46" w:rsidRDefault="00D80B46" w:rsidP="00D80B46">
      <w:pPr>
        <w:spacing w:after="0" w:line="240" w:lineRule="auto"/>
        <w:ind w:right="-57" w:firstLine="851"/>
        <w:jc w:val="center"/>
        <w:rPr>
          <w:rFonts w:ascii="Times New Roman" w:eastAsia="Times New Roman" w:hAnsi="Times New Roman" w:cs="Times New Roman"/>
          <w:sz w:val="24"/>
          <w:szCs w:val="24"/>
          <w:lang w:eastAsia="ru-RU"/>
        </w:rPr>
      </w:pPr>
    </w:p>
    <w:p w:rsidR="00D80B46" w:rsidRDefault="00C87EB2" w:rsidP="00C87EB2">
      <w:pPr>
        <w:spacing w:after="0" w:line="240" w:lineRule="auto"/>
        <w:ind w:right="-57"/>
        <w:jc w:val="center"/>
        <w:rPr>
          <w:rFonts w:ascii="Times New Roman" w:eastAsia="Times New Roman" w:hAnsi="Times New Roman" w:cs="Times New Roman"/>
          <w:sz w:val="24"/>
          <w:szCs w:val="24"/>
          <w:lang w:eastAsia="ru-RU"/>
        </w:rPr>
      </w:pPr>
      <w:r>
        <w:rPr>
          <w:noProof/>
          <w:lang w:eastAsia="ru-RU"/>
        </w:rPr>
        <w:drawing>
          <wp:inline distT="0" distB="0" distL="0" distR="0" wp14:anchorId="5434012C" wp14:editId="14B924D7">
            <wp:extent cx="3467100" cy="570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7100" cy="5705475"/>
                    </a:xfrm>
                    <a:prstGeom prst="rect">
                      <a:avLst/>
                    </a:prstGeom>
                  </pic:spPr>
                </pic:pic>
              </a:graphicData>
            </a:graphic>
          </wp:inline>
        </w:drawing>
      </w:r>
      <w:bookmarkStart w:id="27" w:name="_GoBack"/>
      <w:bookmarkEnd w:id="27"/>
    </w:p>
    <w:p w:rsidR="00D80B46" w:rsidRDefault="00D80B46" w:rsidP="00D80B46">
      <w:pPr>
        <w:tabs>
          <w:tab w:val="left" w:pos="2016"/>
        </w:tabs>
        <w:spacing w:after="0" w:line="240" w:lineRule="auto"/>
        <w:ind w:right="-57"/>
        <w:jc w:val="both"/>
        <w:rPr>
          <w:rFonts w:ascii="Times New Roman" w:eastAsia="Times New Roman" w:hAnsi="Times New Roman" w:cs="Times New Roman"/>
          <w:sz w:val="24"/>
          <w:szCs w:val="24"/>
          <w:lang w:eastAsia="ru-RU"/>
        </w:rPr>
      </w:pPr>
    </w:p>
    <w:p w:rsidR="00172426" w:rsidRPr="00D80B46" w:rsidRDefault="00172426" w:rsidP="00AE3391">
      <w:pPr>
        <w:spacing w:after="0" w:line="240" w:lineRule="auto"/>
        <w:ind w:right="-57"/>
        <w:rPr>
          <w:rFonts w:ascii="Times New Roman" w:eastAsia="Times New Roman" w:hAnsi="Times New Roman" w:cs="Times New Roman"/>
          <w:sz w:val="24"/>
          <w:szCs w:val="24"/>
          <w:lang w:eastAsia="ru-RU"/>
        </w:rPr>
      </w:pPr>
    </w:p>
    <w:p w:rsidR="00172426" w:rsidRPr="00E54F25" w:rsidRDefault="00172426" w:rsidP="00C762BF">
      <w:pPr>
        <w:spacing w:after="0" w:line="240" w:lineRule="auto"/>
        <w:ind w:right="-57"/>
        <w:jc w:val="center"/>
        <w:rPr>
          <w:rFonts w:ascii="Times New Roman" w:eastAsia="Times New Roman" w:hAnsi="Times New Roman" w:cs="Times New Roman"/>
          <w:sz w:val="24"/>
          <w:szCs w:val="24"/>
          <w:lang w:eastAsia="ru-RU"/>
        </w:rPr>
      </w:pPr>
    </w:p>
    <w:p w:rsidR="00C762BF" w:rsidRPr="00E54F25" w:rsidRDefault="00C762BF" w:rsidP="00C762BF">
      <w:pPr>
        <w:spacing w:after="0" w:line="240" w:lineRule="auto"/>
        <w:ind w:left="5103" w:right="-57"/>
        <w:jc w:val="center"/>
        <w:rPr>
          <w:rFonts w:ascii="Times New Roman" w:eastAsia="Times New Roman" w:hAnsi="Times New Roman" w:cs="Times New Roman"/>
          <w:sz w:val="24"/>
          <w:szCs w:val="24"/>
          <w:lang w:eastAsia="ru-RU"/>
        </w:rPr>
      </w:pPr>
    </w:p>
    <w:p w:rsidR="00C762BF" w:rsidRPr="00E54F25" w:rsidRDefault="00C762BF" w:rsidP="00C762BF">
      <w:pPr>
        <w:spacing w:after="0" w:line="240" w:lineRule="auto"/>
        <w:ind w:left="5103" w:right="-57"/>
        <w:jc w:val="center"/>
        <w:rPr>
          <w:rFonts w:ascii="Times New Roman" w:eastAsia="Times New Roman" w:hAnsi="Times New Roman" w:cs="Times New Roman"/>
          <w:sz w:val="24"/>
          <w:szCs w:val="24"/>
          <w:lang w:eastAsia="ru-RU"/>
        </w:rPr>
      </w:pPr>
    </w:p>
    <w:p w:rsidR="00C762BF" w:rsidRPr="00702D87" w:rsidRDefault="00C762BF" w:rsidP="00C762BF">
      <w:pPr>
        <w:spacing w:after="0" w:line="240" w:lineRule="auto"/>
        <w:ind w:right="-57"/>
        <w:rPr>
          <w:rFonts w:ascii="Times New Roman" w:eastAsia="Times New Roman" w:hAnsi="Times New Roman" w:cs="Times New Roman"/>
          <w:b/>
          <w:sz w:val="24"/>
          <w:szCs w:val="24"/>
          <w:lang w:eastAsia="ru-RU"/>
        </w:rPr>
      </w:pPr>
      <w:r w:rsidRPr="00702D87">
        <w:rPr>
          <w:rFonts w:ascii="Times New Roman" w:eastAsia="Times New Roman" w:hAnsi="Times New Roman" w:cs="Times New Roman"/>
          <w:b/>
          <w:sz w:val="24"/>
          <w:szCs w:val="24"/>
          <w:lang w:eastAsia="ru-RU"/>
        </w:rPr>
        <w:t xml:space="preserve">От </w:t>
      </w:r>
      <w:proofErr w:type="gramStart"/>
      <w:r w:rsidRPr="00702D87">
        <w:rPr>
          <w:rFonts w:ascii="Times New Roman" w:eastAsia="Times New Roman" w:hAnsi="Times New Roman" w:cs="Times New Roman"/>
          <w:b/>
          <w:sz w:val="24"/>
          <w:szCs w:val="24"/>
          <w:lang w:eastAsia="ru-RU"/>
        </w:rPr>
        <w:t>Покупателя:</w:t>
      </w:r>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От Продавца:</w:t>
      </w:r>
    </w:p>
    <w:p w:rsidR="00C762BF" w:rsidRPr="00E54F25" w:rsidRDefault="00C762BF" w:rsidP="00C762BF">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0" w:type="auto"/>
        <w:tblLook w:val="00A0" w:firstRow="1" w:lastRow="0" w:firstColumn="1" w:lastColumn="0" w:noHBand="0" w:noVBand="0"/>
      </w:tblPr>
      <w:tblGrid>
        <w:gridCol w:w="4788"/>
        <w:gridCol w:w="360"/>
        <w:gridCol w:w="3960"/>
      </w:tblGrid>
      <w:tr w:rsidR="00C762BF" w:rsidRPr="002A4297" w:rsidTr="001C1BC5">
        <w:tc>
          <w:tcPr>
            <w:tcW w:w="4788"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5"/>
            </w: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BB2B3D" w:rsidRDefault="00BB2B3D" w:rsidP="002919D1">
      <w:pPr>
        <w:spacing w:after="0" w:line="240" w:lineRule="auto"/>
        <w:ind w:right="-57"/>
        <w:rPr>
          <w:rFonts w:ascii="Times New Roman" w:eastAsia="Times New Roman" w:hAnsi="Times New Roman" w:cs="Times New Roman"/>
          <w:sz w:val="24"/>
          <w:szCs w:val="24"/>
          <w:lang w:eastAsia="ru-RU"/>
        </w:rPr>
      </w:pPr>
    </w:p>
    <w:p w:rsidR="00BB2B3D" w:rsidRDefault="00BB2B3D"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BB2B3D" w:rsidRDefault="00BB2B3D" w:rsidP="00C762BF">
      <w:pPr>
        <w:spacing w:after="0" w:line="240" w:lineRule="auto"/>
        <w:ind w:left="5103" w:right="-57"/>
        <w:jc w:val="right"/>
        <w:rPr>
          <w:rFonts w:ascii="Times New Roman" w:eastAsia="Times New Roman" w:hAnsi="Times New Roman" w:cs="Times New Roman"/>
          <w:sz w:val="24"/>
          <w:szCs w:val="24"/>
          <w:lang w:eastAsia="ru-RU"/>
        </w:rPr>
      </w:pPr>
    </w:p>
    <w:p w:rsidR="008D102C" w:rsidRDefault="008D102C" w:rsidP="00C762BF">
      <w:pPr>
        <w:spacing w:after="0" w:line="240" w:lineRule="auto"/>
        <w:ind w:left="5103" w:right="-57"/>
        <w:jc w:val="right"/>
        <w:rPr>
          <w:rFonts w:ascii="Times New Roman" w:eastAsia="Times New Roman" w:hAnsi="Times New Roman" w:cs="Times New Roman"/>
          <w:sz w:val="24"/>
          <w:szCs w:val="24"/>
          <w:lang w:eastAsia="ru-RU"/>
        </w:rPr>
      </w:pPr>
    </w:p>
    <w:p w:rsidR="008D102C" w:rsidRDefault="008D102C" w:rsidP="00C762BF">
      <w:pPr>
        <w:spacing w:after="0" w:line="240" w:lineRule="auto"/>
        <w:ind w:left="5103" w:right="-57"/>
        <w:jc w:val="right"/>
        <w:rPr>
          <w:rFonts w:ascii="Times New Roman" w:eastAsia="Times New Roman" w:hAnsi="Times New Roman" w:cs="Times New Roman"/>
          <w:sz w:val="24"/>
          <w:szCs w:val="24"/>
          <w:lang w:eastAsia="ru-RU"/>
        </w:rPr>
      </w:pPr>
    </w:p>
    <w:p w:rsidR="008D102C" w:rsidRDefault="008D102C" w:rsidP="00C762BF">
      <w:pPr>
        <w:spacing w:after="0" w:line="240" w:lineRule="auto"/>
        <w:ind w:left="5103" w:right="-57"/>
        <w:jc w:val="right"/>
        <w:rPr>
          <w:rFonts w:ascii="Times New Roman" w:eastAsia="Times New Roman" w:hAnsi="Times New Roman" w:cs="Times New Roman"/>
          <w:sz w:val="24"/>
          <w:szCs w:val="24"/>
          <w:lang w:eastAsia="ru-RU"/>
        </w:rPr>
      </w:pPr>
    </w:p>
    <w:p w:rsidR="008D102C" w:rsidRPr="00E54F25" w:rsidRDefault="008D102C" w:rsidP="00C762BF">
      <w:pPr>
        <w:spacing w:after="0" w:line="240" w:lineRule="auto"/>
        <w:ind w:left="5103" w:right="-57"/>
        <w:jc w:val="right"/>
        <w:rPr>
          <w:rFonts w:ascii="Times New Roman" w:eastAsia="Times New Roman" w:hAnsi="Times New Roman" w:cs="Times New Roman"/>
          <w:sz w:val="24"/>
          <w:szCs w:val="24"/>
          <w:lang w:eastAsia="ru-RU"/>
        </w:rPr>
      </w:pP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lastRenderedPageBreak/>
        <w:t>Приложение № 3</w:t>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к Договору купли-продажи долей в праве собственности на недвижимое имущество</w:t>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 _______ от </w:t>
      </w:r>
      <w:proofErr w:type="gramStart"/>
      <w:r w:rsidRPr="00E54F25">
        <w:rPr>
          <w:rFonts w:ascii="Times New Roman" w:eastAsia="Times New Roman" w:hAnsi="Times New Roman" w:cs="Times New Roman"/>
          <w:sz w:val="24"/>
          <w:szCs w:val="24"/>
          <w:lang w:eastAsia="ru-RU"/>
        </w:rPr>
        <w:t xml:space="preserve">«  </w:t>
      </w:r>
      <w:proofErr w:type="gramEnd"/>
      <w:r w:rsidRPr="00E54F25">
        <w:rPr>
          <w:rFonts w:ascii="Times New Roman" w:eastAsia="Times New Roman" w:hAnsi="Times New Roman" w:cs="Times New Roman"/>
          <w:sz w:val="24"/>
          <w:szCs w:val="24"/>
          <w:lang w:eastAsia="ru-RU"/>
        </w:rPr>
        <w:t xml:space="preserve"> » _____ 202</w:t>
      </w:r>
      <w:r>
        <w:rPr>
          <w:rFonts w:ascii="Times New Roman" w:eastAsia="Times New Roman" w:hAnsi="Times New Roman" w:cs="Times New Roman"/>
          <w:sz w:val="24"/>
          <w:szCs w:val="24"/>
          <w:lang w:eastAsia="ru-RU"/>
        </w:rPr>
        <w:t>3</w:t>
      </w:r>
      <w:r w:rsidRPr="00E54F25">
        <w:rPr>
          <w:rFonts w:ascii="Times New Roman" w:eastAsia="Times New Roman" w:hAnsi="Times New Roman" w:cs="Times New Roman"/>
          <w:sz w:val="24"/>
          <w:szCs w:val="24"/>
          <w:lang w:eastAsia="ru-RU"/>
        </w:rPr>
        <w:t>г.</w:t>
      </w:r>
    </w:p>
    <w:p w:rsidR="00C762BF" w:rsidRPr="00E54F25"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Pr="00E54F25"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Pr="00E54F25" w:rsidRDefault="00C67729" w:rsidP="00C762BF">
      <w:pPr>
        <w:widowControl w:val="0"/>
        <w:spacing w:after="0" w:line="240" w:lineRule="auto"/>
        <w:jc w:val="center"/>
        <w:rPr>
          <w:rFonts w:ascii="Times New Roman" w:eastAsia="Times New Roman" w:hAnsi="Times New Roman" w:cs="Times New Roman"/>
          <w:sz w:val="24"/>
          <w:szCs w:val="24"/>
          <w:lang w:eastAsia="ru-RU"/>
        </w:rPr>
      </w:pPr>
      <w:hyperlink r:id="rId8" w:history="1">
        <w:r w:rsidR="00C762BF" w:rsidRPr="00E54F25">
          <w:rPr>
            <w:rFonts w:ascii="Times New Roman" w:eastAsia="Times New Roman" w:hAnsi="Times New Roman" w:cs="Times New Roman"/>
            <w:sz w:val="24"/>
            <w:szCs w:val="24"/>
            <w:lang w:eastAsia="ru-RU"/>
          </w:rPr>
          <w:t>Соглашение</w:t>
        </w:r>
      </w:hyperlink>
    </w:p>
    <w:p w:rsidR="00C762BF" w:rsidRPr="00E54F25" w:rsidRDefault="00C762BF" w:rsidP="00C762BF">
      <w:pPr>
        <w:widowControl w:val="0"/>
        <w:spacing w:after="0" w:line="240" w:lineRule="auto"/>
        <w:jc w:val="center"/>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о порядке пользования Имуществом, находящимся в общей долевой собственности</w:t>
      </w:r>
    </w:p>
    <w:p w:rsidR="00C762BF" w:rsidRPr="00E54F25" w:rsidRDefault="00C762BF" w:rsidP="00C762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762BF" w:rsidRPr="00E54F25" w:rsidRDefault="00C762BF" w:rsidP="00C762BF">
      <w:pPr>
        <w:spacing w:after="0" w:line="240" w:lineRule="auto"/>
        <w:jc w:val="center"/>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г. ____________</w:t>
      </w:r>
      <w:r w:rsidRPr="00E54F25">
        <w:rPr>
          <w:rFonts w:ascii="Times New Roman" w:eastAsia="Times New Roman" w:hAnsi="Times New Roman" w:cs="Times New Roman"/>
          <w:sz w:val="24"/>
          <w:szCs w:val="24"/>
          <w:lang w:eastAsia="ru-RU"/>
        </w:rPr>
        <w:tab/>
      </w:r>
      <w:r w:rsidRPr="00E54F25">
        <w:rPr>
          <w:rFonts w:ascii="Times New Roman" w:eastAsia="Times New Roman" w:hAnsi="Times New Roman" w:cs="Times New Roman"/>
          <w:sz w:val="24"/>
          <w:szCs w:val="24"/>
          <w:lang w:eastAsia="ru-RU"/>
        </w:rPr>
        <w:tab/>
      </w:r>
      <w:r w:rsidRPr="00E54F25">
        <w:rPr>
          <w:rFonts w:ascii="Times New Roman" w:eastAsia="Times New Roman" w:hAnsi="Times New Roman" w:cs="Times New Roman"/>
          <w:sz w:val="24"/>
          <w:szCs w:val="24"/>
          <w:lang w:eastAsia="ru-RU"/>
        </w:rPr>
        <w:tab/>
      </w:r>
      <w:r w:rsidRPr="00E54F25">
        <w:rPr>
          <w:rFonts w:ascii="Times New Roman" w:eastAsia="Times New Roman" w:hAnsi="Times New Roman" w:cs="Times New Roman"/>
          <w:sz w:val="24"/>
          <w:szCs w:val="24"/>
          <w:lang w:eastAsia="ru-RU"/>
        </w:rPr>
        <w:tab/>
      </w:r>
      <w:r w:rsidRPr="00E54F2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roofErr w:type="gramStart"/>
      <w:r w:rsidRPr="00E54F25">
        <w:rPr>
          <w:rFonts w:ascii="Times New Roman" w:eastAsia="Times New Roman" w:hAnsi="Times New Roman" w:cs="Times New Roman"/>
          <w:sz w:val="24"/>
          <w:szCs w:val="24"/>
          <w:lang w:eastAsia="ru-RU"/>
        </w:rPr>
        <w:tab/>
        <w:t xml:space="preserve">«  </w:t>
      </w:r>
      <w:proofErr w:type="gramEnd"/>
      <w:r w:rsidRPr="00E54F25">
        <w:rPr>
          <w:rFonts w:ascii="Times New Roman" w:eastAsia="Times New Roman" w:hAnsi="Times New Roman" w:cs="Times New Roman"/>
          <w:sz w:val="24"/>
          <w:szCs w:val="24"/>
          <w:lang w:eastAsia="ru-RU"/>
        </w:rPr>
        <w:t xml:space="preserve"> » _____ 202</w:t>
      </w:r>
      <w:r>
        <w:rPr>
          <w:rFonts w:ascii="Times New Roman" w:eastAsia="Times New Roman" w:hAnsi="Times New Roman" w:cs="Times New Roman"/>
          <w:sz w:val="24"/>
          <w:szCs w:val="24"/>
          <w:lang w:eastAsia="ru-RU"/>
        </w:rPr>
        <w:t>3</w:t>
      </w:r>
      <w:r w:rsidRPr="00E54F25">
        <w:rPr>
          <w:rFonts w:ascii="Times New Roman" w:eastAsia="Times New Roman" w:hAnsi="Times New Roman" w:cs="Times New Roman"/>
          <w:sz w:val="24"/>
          <w:szCs w:val="24"/>
          <w:lang w:eastAsia="ru-RU"/>
        </w:rPr>
        <w:t xml:space="preserve"> года</w:t>
      </w:r>
    </w:p>
    <w:p w:rsidR="00C762BF" w:rsidRPr="00E54F25" w:rsidRDefault="00C762BF" w:rsidP="00C76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62BF" w:rsidRPr="00A23902" w:rsidRDefault="00C762BF" w:rsidP="00C762BF">
      <w:pPr>
        <w:widowControl w:val="0"/>
        <w:spacing w:after="0" w:line="240" w:lineRule="auto"/>
        <w:ind w:firstLine="709"/>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(Продавец) именуемое в дальнейшем </w:t>
      </w:r>
      <w:r w:rsidRPr="00E54F25">
        <w:rPr>
          <w:rFonts w:ascii="Times New Roman" w:eastAsia="Times New Roman" w:hAnsi="Times New Roman" w:cs="Times New Roman"/>
          <w:sz w:val="24"/>
          <w:szCs w:val="24"/>
          <w:lang w:eastAsia="ru-RU"/>
        </w:rPr>
        <w:t>«Участник долевой собственности - 1»</w:t>
      </w:r>
      <w:r w:rsidRPr="00744BFE">
        <w:rPr>
          <w:rFonts w:ascii="Times New Roman" w:eastAsia="Times New Roman" w:hAnsi="Times New Roman" w:cs="Times New Roman"/>
          <w:sz w:val="24"/>
          <w:szCs w:val="24"/>
          <w:lang w:eastAsia="ru-RU"/>
        </w:rPr>
        <w:t xml:space="preserve">, в лице _______ </w:t>
      </w:r>
      <w:r w:rsidRPr="00E54F25">
        <w:rPr>
          <w:rFonts w:ascii="Times New Roman" w:eastAsia="Times New Roman" w:hAnsi="Times New Roman" w:cs="Times New Roman"/>
          <w:sz w:val="24"/>
          <w:szCs w:val="24"/>
          <w:lang w:eastAsia="ru-RU"/>
        </w:rPr>
        <w:t>(указать должность, фамилию, имя, отчество представителя)</w:t>
      </w:r>
      <w:r w:rsidRPr="00A23902">
        <w:rPr>
          <w:rFonts w:ascii="Times New Roman" w:eastAsia="Times New Roman" w:hAnsi="Times New Roman" w:cs="Times New Roman"/>
          <w:sz w:val="24"/>
          <w:szCs w:val="24"/>
          <w:lang w:eastAsia="ru-RU"/>
        </w:rPr>
        <w:t xml:space="preserve"> _______, действующего на основании ______________ </w:t>
      </w:r>
      <w:r w:rsidRPr="00E54F25">
        <w:rPr>
          <w:rFonts w:ascii="Times New Roman" w:eastAsia="Times New Roman" w:hAnsi="Times New Roman" w:cs="Times New Roman"/>
          <w:sz w:val="24"/>
          <w:szCs w:val="24"/>
          <w:lang w:eastAsia="ru-RU"/>
        </w:rPr>
        <w:t>(указать наименование и реквизиты документа, на основании которого действует представитель)</w:t>
      </w:r>
      <w:r w:rsidRPr="00A23902">
        <w:rPr>
          <w:rFonts w:ascii="Times New Roman" w:eastAsia="Times New Roman" w:hAnsi="Times New Roman" w:cs="Times New Roman"/>
          <w:sz w:val="24"/>
          <w:szCs w:val="24"/>
          <w:lang w:eastAsia="ru-RU"/>
        </w:rPr>
        <w:t xml:space="preserve"> _______, с одной стороны, и</w:t>
      </w:r>
    </w:p>
    <w:p w:rsidR="00C762BF" w:rsidRPr="00E54F25" w:rsidRDefault="00C762BF" w:rsidP="00C762BF">
      <w:pPr>
        <w:spacing w:after="0" w:line="240" w:lineRule="auto"/>
        <w:ind w:firstLine="567"/>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________ </w:t>
      </w:r>
      <w:r w:rsidRPr="00E54F25">
        <w:rPr>
          <w:rFonts w:ascii="Times New Roman" w:eastAsia="Times New Roman" w:hAnsi="Times New Roman" w:cs="Times New Roman"/>
          <w:sz w:val="24"/>
          <w:szCs w:val="24"/>
          <w:lang w:eastAsia="ru-RU"/>
        </w:rPr>
        <w:t xml:space="preserve">(указать полное и сокращённое наименование контрагента) (Покупатель) </w:t>
      </w:r>
      <w:r w:rsidRPr="00A23902">
        <w:rPr>
          <w:rFonts w:ascii="Times New Roman" w:eastAsia="Times New Roman" w:hAnsi="Times New Roman" w:cs="Times New Roman"/>
          <w:sz w:val="24"/>
          <w:szCs w:val="24"/>
          <w:lang w:eastAsia="ru-RU"/>
        </w:rPr>
        <w:t>_______, именуем__ в дальнейшем</w:t>
      </w:r>
      <w:r w:rsidRPr="003243CD">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«Участник долевой собственности - 2»</w:t>
      </w:r>
      <w:r w:rsidRPr="00744BFE">
        <w:rPr>
          <w:rFonts w:ascii="Times New Roman" w:eastAsia="Times New Roman" w:hAnsi="Times New Roman" w:cs="Times New Roman"/>
          <w:sz w:val="24"/>
          <w:szCs w:val="24"/>
          <w:lang w:eastAsia="ru-RU"/>
        </w:rPr>
        <w:t xml:space="preserve"> в лице ______________ </w:t>
      </w:r>
      <w:r w:rsidRPr="00E54F25">
        <w:rPr>
          <w:rFonts w:ascii="Times New Roman" w:eastAsia="Times New Roman" w:hAnsi="Times New Roman" w:cs="Times New Roman"/>
          <w:sz w:val="24"/>
          <w:szCs w:val="24"/>
          <w:lang w:eastAsia="ru-RU"/>
        </w:rPr>
        <w:t>(указать должность, фамилию, имя, отчество представителя)</w:t>
      </w:r>
      <w:r w:rsidRPr="003243CD">
        <w:rPr>
          <w:rFonts w:ascii="Times New Roman" w:eastAsia="Times New Roman" w:hAnsi="Times New Roman" w:cs="Times New Roman"/>
          <w:sz w:val="24"/>
          <w:szCs w:val="24"/>
          <w:lang w:eastAsia="ru-RU"/>
        </w:rPr>
        <w:t xml:space="preserve"> _______, действующего на основании _____________________ </w:t>
      </w:r>
      <w:r w:rsidRPr="00E54F25">
        <w:rPr>
          <w:rFonts w:ascii="Times New Roman" w:eastAsia="Times New Roman" w:hAnsi="Times New Roman" w:cs="Times New Roman"/>
          <w:sz w:val="24"/>
          <w:szCs w:val="24"/>
          <w:lang w:eastAsia="ru-RU"/>
        </w:rPr>
        <w:t xml:space="preserve">(указать наименование и реквизиты документа, на основании которого действует представитель) </w:t>
      </w:r>
      <w:r w:rsidRPr="003243CD">
        <w:rPr>
          <w:rFonts w:ascii="Times New Roman" w:eastAsia="Times New Roman" w:hAnsi="Times New Roman" w:cs="Times New Roman"/>
          <w:sz w:val="24"/>
          <w:szCs w:val="24"/>
          <w:lang w:eastAsia="ru-RU"/>
        </w:rPr>
        <w:t>_______,</w:t>
      </w:r>
      <w:r w:rsidRPr="00744BFE">
        <w:rPr>
          <w:rFonts w:ascii="Times New Roman" w:eastAsia="Times New Roman" w:hAnsi="Times New Roman" w:cs="Times New Roman"/>
          <w:sz w:val="24"/>
          <w:szCs w:val="24"/>
          <w:lang w:eastAsia="ru-RU"/>
        </w:rPr>
        <w:t xml:space="preserve"> с другой стороны, совместно именуемые далее «</w:t>
      </w:r>
      <w:r w:rsidRPr="003243CD">
        <w:rPr>
          <w:rFonts w:ascii="Times New Roman" w:eastAsia="Times New Roman" w:hAnsi="Times New Roman" w:cs="Times New Roman"/>
          <w:sz w:val="24"/>
          <w:szCs w:val="24"/>
          <w:lang w:eastAsia="ru-RU"/>
        </w:rPr>
        <w:t>Стороны</w:t>
      </w:r>
      <w:r w:rsidRPr="00744BFE">
        <w:rPr>
          <w:rFonts w:ascii="Times New Roman" w:eastAsia="Times New Roman" w:hAnsi="Times New Roman" w:cs="Times New Roman"/>
          <w:sz w:val="24"/>
          <w:szCs w:val="24"/>
          <w:lang w:eastAsia="ru-RU"/>
        </w:rPr>
        <w:t>», а каждая в отдельности «</w:t>
      </w:r>
      <w:r w:rsidRPr="003243CD">
        <w:rPr>
          <w:rFonts w:ascii="Times New Roman" w:eastAsia="Times New Roman" w:hAnsi="Times New Roman" w:cs="Times New Roman"/>
          <w:sz w:val="24"/>
          <w:szCs w:val="24"/>
          <w:lang w:eastAsia="ru-RU"/>
        </w:rPr>
        <w:t>Сторона</w:t>
      </w:r>
      <w:r w:rsidRPr="00744BFE">
        <w:rPr>
          <w:rFonts w:ascii="Times New Roman" w:eastAsia="Times New Roman" w:hAnsi="Times New Roman" w:cs="Times New Roman"/>
          <w:sz w:val="24"/>
          <w:szCs w:val="24"/>
          <w:lang w:eastAsia="ru-RU"/>
        </w:rPr>
        <w:t>»</w:t>
      </w:r>
      <w:r w:rsidRPr="00E54F25">
        <w:rPr>
          <w:rFonts w:ascii="Times New Roman" w:eastAsia="Times New Roman" w:hAnsi="Times New Roman" w:cs="Times New Roman"/>
          <w:sz w:val="24"/>
          <w:szCs w:val="24"/>
          <w:lang w:eastAsia="ru-RU"/>
        </w:rPr>
        <w:t>, заключили настоящее Соглашение (далее – Соглашение) о нижеследующем:</w:t>
      </w:r>
    </w:p>
    <w:p w:rsidR="00C762BF" w:rsidRPr="00E54F25" w:rsidRDefault="00C762BF" w:rsidP="00DD75D3">
      <w:pPr>
        <w:numPr>
          <w:ilvl w:val="0"/>
          <w:numId w:val="14"/>
        </w:numPr>
        <w:spacing w:before="120" w:after="0" w:line="240" w:lineRule="auto"/>
        <w:ind w:left="0" w:firstLine="0"/>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Настоящим Соглашением Стороны определяют порядок пользован</w:t>
      </w:r>
      <w:r w:rsidR="004F6F7F">
        <w:rPr>
          <w:rFonts w:ascii="Times New Roman" w:eastAsia="Times New Roman" w:hAnsi="Times New Roman" w:cs="Times New Roman"/>
          <w:sz w:val="24"/>
          <w:szCs w:val="24"/>
          <w:lang w:eastAsia="ru-RU"/>
        </w:rPr>
        <w:t>ия Объектом общей площадью _____</w:t>
      </w:r>
      <w:r w:rsidRPr="00E54F25">
        <w:rPr>
          <w:rFonts w:ascii="Times New Roman" w:eastAsia="Times New Roman" w:hAnsi="Times New Roman" w:cs="Times New Roman"/>
          <w:sz w:val="24"/>
          <w:szCs w:val="24"/>
          <w:lang w:eastAsia="ru-RU"/>
        </w:rPr>
        <w:t xml:space="preserve"> кв. м.</w:t>
      </w:r>
      <w:r w:rsidRPr="00A23902">
        <w:rPr>
          <w:rFonts w:ascii="Times New Roman" w:eastAsia="Times New Roman" w:hAnsi="Times New Roman" w:cs="Times New Roman"/>
          <w:sz w:val="24"/>
          <w:szCs w:val="24"/>
          <w:lang w:eastAsia="ru-RU"/>
        </w:rPr>
        <w:t xml:space="preserve">, кадастровый номер </w:t>
      </w:r>
      <w:r w:rsidR="004F6F7F">
        <w:rPr>
          <w:rFonts w:ascii="Times New Roman" w:eastAsia="Times New Roman" w:hAnsi="Times New Roman" w:cs="Times New Roman"/>
          <w:sz w:val="24"/>
          <w:szCs w:val="24"/>
          <w:lang w:eastAsia="ru-RU"/>
        </w:rPr>
        <w:t>_________</w:t>
      </w:r>
      <w:r w:rsidRPr="00A23902">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 xml:space="preserve">расположенным по адресу: </w:t>
      </w:r>
      <w:r w:rsidR="004F6F7F">
        <w:rPr>
          <w:rFonts w:ascii="Times New Roman" w:eastAsia="Times New Roman" w:hAnsi="Times New Roman" w:cs="Times New Roman"/>
          <w:sz w:val="24"/>
          <w:szCs w:val="24"/>
          <w:lang w:eastAsia="ru-RU"/>
        </w:rPr>
        <w:t>___________</w:t>
      </w:r>
      <w:r w:rsidRPr="00A23902">
        <w:rPr>
          <w:rFonts w:ascii="Times New Roman" w:eastAsia="Times New Roman" w:hAnsi="Times New Roman" w:cs="Times New Roman"/>
          <w:sz w:val="24"/>
          <w:szCs w:val="24"/>
          <w:lang w:eastAsia="ru-RU"/>
        </w:rPr>
        <w:t xml:space="preserve"> (далее – Объект)</w:t>
      </w:r>
      <w:r w:rsidRPr="00E54F25">
        <w:rPr>
          <w:rFonts w:ascii="Times New Roman" w:eastAsia="Times New Roman" w:hAnsi="Times New Roman" w:cs="Times New Roman"/>
          <w:sz w:val="24"/>
          <w:szCs w:val="24"/>
          <w:lang w:eastAsia="ru-RU"/>
        </w:rPr>
        <w:t>.</w:t>
      </w:r>
    </w:p>
    <w:p w:rsidR="00C762BF" w:rsidRPr="00A23902" w:rsidRDefault="00C762BF" w:rsidP="00165E06">
      <w:pPr>
        <w:numPr>
          <w:ilvl w:val="0"/>
          <w:numId w:val="14"/>
        </w:numPr>
        <w:spacing w:before="120" w:after="0" w:line="240" w:lineRule="auto"/>
        <w:ind w:left="0" w:firstLine="0"/>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Часть Объекта в размере </w:t>
      </w:r>
      <w:r w:rsidR="004F6F7F">
        <w:rPr>
          <w:rFonts w:ascii="Times New Roman" w:eastAsia="Times New Roman" w:hAnsi="Times New Roman" w:cs="Times New Roman"/>
          <w:sz w:val="24"/>
          <w:szCs w:val="24"/>
          <w:lang w:eastAsia="ru-RU"/>
        </w:rPr>
        <w:t>_____</w:t>
      </w:r>
      <w:r w:rsidRPr="00A23902">
        <w:rPr>
          <w:rFonts w:ascii="Times New Roman" w:eastAsia="Times New Roman" w:hAnsi="Times New Roman" w:cs="Times New Roman"/>
          <w:sz w:val="24"/>
          <w:szCs w:val="24"/>
          <w:lang w:eastAsia="ru-RU"/>
        </w:rPr>
        <w:t xml:space="preserve">/10000 доли принадлежит Участнику долевой собственности-1 на праве собственности на основании </w:t>
      </w:r>
      <w:r w:rsidR="00165E06" w:rsidRPr="00165E06">
        <w:rPr>
          <w:rFonts w:ascii="Times New Roman" w:eastAsia="Times New Roman" w:hAnsi="Times New Roman" w:cs="Times New Roman"/>
          <w:sz w:val="24"/>
          <w:szCs w:val="24"/>
          <w:lang w:eastAsia="ru-RU"/>
        </w:rPr>
        <w:t xml:space="preserve">свидетельства о государственной регистрации права </w:t>
      </w:r>
      <w:r w:rsidR="004F6F7F">
        <w:rPr>
          <w:rFonts w:ascii="Times New Roman" w:eastAsia="Times New Roman" w:hAnsi="Times New Roman" w:cs="Times New Roman"/>
          <w:sz w:val="24"/>
          <w:szCs w:val="24"/>
          <w:lang w:eastAsia="ru-RU"/>
        </w:rPr>
        <w:t>______</w:t>
      </w:r>
      <w:r w:rsidR="00165E06" w:rsidRPr="00165E0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w:t>
      </w:r>
      <w:r w:rsidR="004F6F7F">
        <w:rPr>
          <w:rFonts w:ascii="Times New Roman" w:eastAsia="Times New Roman" w:hAnsi="Times New Roman" w:cs="Times New Roman"/>
          <w:sz w:val="24"/>
          <w:szCs w:val="24"/>
          <w:lang w:eastAsia="ru-RU"/>
        </w:rPr>
        <w:t>__________</w:t>
      </w:r>
      <w:r w:rsidR="00165E06" w:rsidRPr="00165E06">
        <w:rPr>
          <w:rFonts w:ascii="Times New Roman" w:eastAsia="Times New Roman" w:hAnsi="Times New Roman" w:cs="Times New Roman"/>
          <w:sz w:val="24"/>
          <w:szCs w:val="24"/>
          <w:lang w:eastAsia="ru-RU"/>
        </w:rPr>
        <w:t xml:space="preserve">, что подтверждается выпиской из ЕГРН от </w:t>
      </w:r>
      <w:r w:rsidR="004F6F7F">
        <w:rPr>
          <w:rFonts w:ascii="Times New Roman" w:eastAsia="Times New Roman" w:hAnsi="Times New Roman" w:cs="Times New Roman"/>
          <w:sz w:val="24"/>
          <w:szCs w:val="24"/>
          <w:lang w:eastAsia="ru-RU"/>
        </w:rPr>
        <w:t>__________</w:t>
      </w:r>
      <w:r w:rsidRPr="00A23902">
        <w:rPr>
          <w:rFonts w:ascii="Times New Roman" w:eastAsia="Times New Roman" w:hAnsi="Times New Roman" w:cs="Times New Roman"/>
          <w:sz w:val="24"/>
          <w:szCs w:val="24"/>
          <w:lang w:eastAsia="ru-RU"/>
        </w:rPr>
        <w:t xml:space="preserve">, Договора № </w:t>
      </w:r>
      <w:r w:rsidR="004C01AE">
        <w:rPr>
          <w:rFonts w:ascii="Times New Roman" w:eastAsia="Times New Roman" w:hAnsi="Times New Roman" w:cs="Times New Roman"/>
          <w:sz w:val="24"/>
          <w:szCs w:val="24"/>
          <w:lang w:eastAsia="ru-RU"/>
        </w:rPr>
        <w:t>___</w:t>
      </w:r>
      <w:r w:rsidRPr="00A23902">
        <w:rPr>
          <w:rFonts w:ascii="Times New Roman" w:eastAsia="Times New Roman" w:hAnsi="Times New Roman" w:cs="Times New Roman"/>
          <w:sz w:val="24"/>
          <w:szCs w:val="24"/>
          <w:lang w:eastAsia="ru-RU"/>
        </w:rPr>
        <w:t xml:space="preserve"> купли-продажи доли в праве собственности на недвижимое имущество от _______. </w:t>
      </w:r>
    </w:p>
    <w:p w:rsidR="00700242" w:rsidRDefault="00C762BF" w:rsidP="00C762BF">
      <w:pPr>
        <w:spacing w:before="120" w:after="0" w:line="240" w:lineRule="auto"/>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Участник долевой собственности-1</w:t>
      </w:r>
      <w:r w:rsidRPr="00E54F25">
        <w:rPr>
          <w:rFonts w:ascii="Times New Roman" w:eastAsia="Times New Roman" w:hAnsi="Times New Roman" w:cs="Times New Roman"/>
          <w:sz w:val="24"/>
          <w:szCs w:val="24"/>
          <w:lang w:eastAsia="ru-RU"/>
        </w:rPr>
        <w:t xml:space="preserve"> владеет и пользуется частью Объекта, общей площадью </w:t>
      </w:r>
      <w:r w:rsidR="004F6F7F">
        <w:rPr>
          <w:rFonts w:ascii="Times New Roman" w:eastAsia="Times New Roman" w:hAnsi="Times New Roman" w:cs="Times New Roman"/>
          <w:sz w:val="24"/>
          <w:szCs w:val="24"/>
          <w:lang w:eastAsia="ru-RU"/>
        </w:rPr>
        <w:t>_____</w:t>
      </w:r>
      <w:r w:rsidR="004C01AE">
        <w:rPr>
          <w:rFonts w:ascii="Times New Roman" w:eastAsia="Times New Roman" w:hAnsi="Times New Roman" w:cs="Times New Roman"/>
          <w:sz w:val="24"/>
          <w:szCs w:val="24"/>
          <w:lang w:eastAsia="ru-RU"/>
        </w:rPr>
        <w:t xml:space="preserve"> кв. м</w:t>
      </w:r>
      <w:r w:rsidRPr="00E54F25">
        <w:rPr>
          <w:rFonts w:ascii="Times New Roman" w:eastAsia="Times New Roman" w:hAnsi="Times New Roman" w:cs="Times New Roman"/>
          <w:sz w:val="24"/>
          <w:szCs w:val="24"/>
          <w:lang w:eastAsia="ru-RU"/>
        </w:rPr>
        <w:t>, а именно помещениями, которые выделены</w:t>
      </w:r>
      <w:r>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и заштрихованы на поэтажном плане в Приложении №1 к Соглашению</w:t>
      </w:r>
      <w:r w:rsidR="00700242">
        <w:rPr>
          <w:rFonts w:ascii="Times New Roman" w:eastAsia="Times New Roman" w:hAnsi="Times New Roman" w:cs="Times New Roman"/>
          <w:sz w:val="24"/>
          <w:szCs w:val="24"/>
          <w:lang w:eastAsia="ru-RU"/>
        </w:rPr>
        <w:t>:</w:t>
      </w:r>
    </w:p>
    <w:p w:rsidR="00700242" w:rsidRDefault="00700242" w:rsidP="00700242">
      <w:pPr>
        <w:spacing w:after="0" w:line="240" w:lineRule="auto"/>
        <w:ind w:firstLine="709"/>
        <w:jc w:val="both"/>
        <w:rPr>
          <w:rFonts w:ascii="Times New Roman" w:eastAsia="Times New Roman" w:hAnsi="Times New Roman" w:cs="Times New Roman"/>
          <w:sz w:val="24"/>
          <w:szCs w:val="24"/>
          <w:lang w:eastAsia="ru-RU"/>
        </w:rPr>
      </w:pPr>
    </w:p>
    <w:p w:rsidR="00700242" w:rsidRPr="00855FC0" w:rsidRDefault="00700242" w:rsidP="00700242">
      <w:pPr>
        <w:spacing w:after="0" w:line="240" w:lineRule="auto"/>
        <w:ind w:firstLine="709"/>
        <w:jc w:val="both"/>
        <w:rPr>
          <w:rFonts w:ascii="Times New Roman" w:eastAsia="Times New Roman" w:hAnsi="Times New Roman" w:cs="Times New Roman"/>
          <w:sz w:val="24"/>
          <w:szCs w:val="24"/>
          <w:lang w:eastAsia="ru-RU"/>
        </w:rPr>
      </w:pPr>
      <w:r w:rsidRPr="00855FC0">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w:t>
      </w:r>
      <w:r w:rsidRPr="00855FC0">
        <w:rPr>
          <w:rFonts w:ascii="Times New Roman" w:eastAsia="Times New Roman" w:hAnsi="Times New Roman" w:cs="Times New Roman"/>
          <w:sz w:val="24"/>
          <w:szCs w:val="24"/>
          <w:lang w:eastAsia="ru-RU"/>
        </w:rPr>
        <w:t xml:space="preserve"> расположенные на 1 этаже:</w:t>
      </w:r>
    </w:p>
    <w:p w:rsidR="009043F5" w:rsidRPr="00E54F25" w:rsidRDefault="009043F5" w:rsidP="00C762BF">
      <w:pPr>
        <w:spacing w:before="120" w:after="0" w:line="240" w:lineRule="auto"/>
        <w:jc w:val="both"/>
        <w:rPr>
          <w:rFonts w:ascii="Times New Roman" w:eastAsia="Times New Roman" w:hAnsi="Times New Roman" w:cs="Times New Roman"/>
          <w:sz w:val="24"/>
          <w:szCs w:val="24"/>
          <w:lang w:eastAsia="ru-RU"/>
        </w:rPr>
      </w:pPr>
    </w:p>
    <w:p w:rsidR="00C762BF" w:rsidRPr="00E54F25" w:rsidRDefault="00C762BF" w:rsidP="00565477">
      <w:pPr>
        <w:numPr>
          <w:ilvl w:val="0"/>
          <w:numId w:val="14"/>
        </w:numPr>
        <w:spacing w:before="120" w:after="0" w:line="240" w:lineRule="auto"/>
        <w:ind w:left="0" w:firstLine="0"/>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Часть Объекта в размере </w:t>
      </w:r>
      <w:r w:rsidR="004F6F7F">
        <w:rPr>
          <w:rFonts w:ascii="Times New Roman" w:eastAsia="Times New Roman" w:hAnsi="Times New Roman" w:cs="Times New Roman"/>
          <w:sz w:val="24"/>
          <w:szCs w:val="24"/>
          <w:lang w:eastAsia="ru-RU"/>
        </w:rPr>
        <w:t>____</w:t>
      </w:r>
      <w:r w:rsidR="00565477" w:rsidRPr="00565477">
        <w:rPr>
          <w:rFonts w:ascii="Times New Roman" w:eastAsia="Times New Roman" w:hAnsi="Times New Roman" w:cs="Times New Roman"/>
          <w:sz w:val="24"/>
          <w:szCs w:val="24"/>
          <w:lang w:eastAsia="ru-RU"/>
        </w:rPr>
        <w:t>/10000</w:t>
      </w:r>
      <w:r w:rsidRPr="00E54F25">
        <w:rPr>
          <w:rFonts w:ascii="Times New Roman" w:eastAsia="Times New Roman" w:hAnsi="Times New Roman" w:cs="Times New Roman"/>
          <w:sz w:val="24"/>
          <w:szCs w:val="24"/>
          <w:lang w:eastAsia="ru-RU"/>
        </w:rPr>
        <w:t xml:space="preserve"> доли принадлежит</w:t>
      </w:r>
      <w:r w:rsidRPr="00A23902">
        <w:rPr>
          <w:rFonts w:ascii="Times New Roman" w:eastAsia="Times New Roman" w:hAnsi="Times New Roman" w:cs="Times New Roman"/>
          <w:sz w:val="24"/>
          <w:szCs w:val="24"/>
          <w:lang w:eastAsia="ru-RU"/>
        </w:rPr>
        <w:t xml:space="preserve"> Участнику долевой собственности-2</w:t>
      </w:r>
      <w:r w:rsidRPr="00E54F25">
        <w:rPr>
          <w:rFonts w:ascii="Times New Roman" w:eastAsia="Times New Roman" w:hAnsi="Times New Roman" w:cs="Times New Roman"/>
          <w:sz w:val="24"/>
          <w:szCs w:val="24"/>
          <w:lang w:eastAsia="ru-RU"/>
        </w:rPr>
        <w:t xml:space="preserve"> на праве общей долевой собственности на основании Договора № </w:t>
      </w:r>
      <w:r w:rsidR="00565477">
        <w:rPr>
          <w:rFonts w:ascii="Times New Roman" w:eastAsia="Times New Roman" w:hAnsi="Times New Roman" w:cs="Times New Roman"/>
          <w:sz w:val="24"/>
          <w:szCs w:val="24"/>
          <w:lang w:eastAsia="ru-RU"/>
        </w:rPr>
        <w:t>_____</w:t>
      </w:r>
      <w:r w:rsidRPr="00E54F25">
        <w:rPr>
          <w:rFonts w:ascii="Times New Roman" w:eastAsia="Times New Roman" w:hAnsi="Times New Roman" w:cs="Times New Roman"/>
          <w:sz w:val="24"/>
          <w:szCs w:val="24"/>
          <w:lang w:eastAsia="ru-RU"/>
        </w:rPr>
        <w:t xml:space="preserve"> купли-продажи доли в праве собственности на недвижимое имущество от _________.</w:t>
      </w:r>
    </w:p>
    <w:p w:rsidR="00700242" w:rsidRDefault="00C762BF" w:rsidP="00C762BF">
      <w:pPr>
        <w:spacing w:before="120" w:after="0" w:line="240" w:lineRule="auto"/>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Участник долевой собственности-2 </w:t>
      </w:r>
      <w:r w:rsidRPr="00E54F25">
        <w:rPr>
          <w:rFonts w:ascii="Times New Roman" w:eastAsia="Times New Roman" w:hAnsi="Times New Roman" w:cs="Times New Roman"/>
          <w:sz w:val="24"/>
          <w:szCs w:val="24"/>
          <w:lang w:eastAsia="ru-RU"/>
        </w:rPr>
        <w:t>владеет и пользуется часть</w:t>
      </w:r>
      <w:r w:rsidR="00565477">
        <w:rPr>
          <w:rFonts w:ascii="Times New Roman" w:eastAsia="Times New Roman" w:hAnsi="Times New Roman" w:cs="Times New Roman"/>
          <w:sz w:val="24"/>
          <w:szCs w:val="24"/>
          <w:lang w:eastAsia="ru-RU"/>
        </w:rPr>
        <w:t xml:space="preserve">ю Объекта общей площадью </w:t>
      </w:r>
      <w:r w:rsidR="004F6F7F">
        <w:rPr>
          <w:rFonts w:ascii="Times New Roman" w:eastAsia="Times New Roman" w:hAnsi="Times New Roman" w:cs="Times New Roman"/>
          <w:sz w:val="24"/>
          <w:szCs w:val="24"/>
          <w:lang w:eastAsia="ru-RU"/>
        </w:rPr>
        <w:t>___</w:t>
      </w:r>
      <w:r w:rsidR="00565477">
        <w:rPr>
          <w:rFonts w:ascii="Times New Roman" w:eastAsia="Times New Roman" w:hAnsi="Times New Roman" w:cs="Times New Roman"/>
          <w:sz w:val="24"/>
          <w:szCs w:val="24"/>
          <w:lang w:eastAsia="ru-RU"/>
        </w:rPr>
        <w:t xml:space="preserve"> кв. м</w:t>
      </w:r>
      <w:r w:rsidRPr="00E54F25">
        <w:rPr>
          <w:rFonts w:ascii="Times New Roman" w:eastAsia="Times New Roman" w:hAnsi="Times New Roman" w:cs="Times New Roman"/>
          <w:sz w:val="24"/>
          <w:szCs w:val="24"/>
          <w:lang w:eastAsia="ru-RU"/>
        </w:rPr>
        <w:t>, а именно: помещениями которые выделены и заштрихованы на поэтажном плане в Приложении № 2 к Соглашению</w:t>
      </w:r>
      <w:r w:rsidR="00700242">
        <w:rPr>
          <w:rFonts w:ascii="Times New Roman" w:eastAsia="Times New Roman" w:hAnsi="Times New Roman" w:cs="Times New Roman"/>
          <w:sz w:val="24"/>
          <w:szCs w:val="24"/>
          <w:lang w:eastAsia="ru-RU"/>
        </w:rPr>
        <w:t>:</w:t>
      </w:r>
    </w:p>
    <w:p w:rsidR="009043F5" w:rsidRDefault="009043F5" w:rsidP="009043F5">
      <w:pPr>
        <w:spacing w:after="0" w:line="240" w:lineRule="auto"/>
        <w:jc w:val="both"/>
        <w:rPr>
          <w:rFonts w:ascii="Times New Roman" w:eastAsia="Times New Roman" w:hAnsi="Times New Roman" w:cs="Times New Roman"/>
          <w:sz w:val="24"/>
          <w:szCs w:val="24"/>
          <w:lang w:eastAsia="ru-RU"/>
        </w:rPr>
      </w:pPr>
    </w:p>
    <w:p w:rsidR="00700242" w:rsidRPr="00855FC0" w:rsidRDefault="00700242" w:rsidP="009043F5">
      <w:pPr>
        <w:spacing w:after="0" w:line="240" w:lineRule="auto"/>
        <w:jc w:val="both"/>
        <w:rPr>
          <w:rFonts w:ascii="Times New Roman" w:eastAsia="Times New Roman" w:hAnsi="Times New Roman" w:cs="Times New Roman"/>
          <w:sz w:val="24"/>
          <w:szCs w:val="24"/>
          <w:lang w:eastAsia="ru-RU"/>
        </w:rPr>
      </w:pPr>
      <w:r w:rsidRPr="00855FC0">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w:t>
      </w:r>
      <w:r w:rsidRPr="00855FC0">
        <w:rPr>
          <w:rFonts w:ascii="Times New Roman" w:eastAsia="Times New Roman" w:hAnsi="Times New Roman" w:cs="Times New Roman"/>
          <w:sz w:val="24"/>
          <w:szCs w:val="24"/>
          <w:lang w:eastAsia="ru-RU"/>
        </w:rPr>
        <w:t xml:space="preserve"> расположенные на 1 этаже:</w:t>
      </w:r>
    </w:p>
    <w:p w:rsidR="00700242" w:rsidRDefault="00700242" w:rsidP="00C762BF">
      <w:pPr>
        <w:spacing w:before="120" w:after="0" w:line="240" w:lineRule="auto"/>
        <w:jc w:val="both"/>
        <w:rPr>
          <w:rFonts w:ascii="Times New Roman" w:eastAsia="Times New Roman" w:hAnsi="Times New Roman" w:cs="Times New Roman"/>
          <w:sz w:val="24"/>
          <w:szCs w:val="24"/>
          <w:lang w:eastAsia="ru-RU"/>
        </w:rPr>
      </w:pPr>
    </w:p>
    <w:p w:rsidR="009043F5" w:rsidRDefault="009043F5" w:rsidP="009043F5">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расположенные на 2 этаже:</w:t>
      </w:r>
    </w:p>
    <w:p w:rsidR="009043F5" w:rsidRDefault="009043F5" w:rsidP="009043F5">
      <w:pPr>
        <w:spacing w:before="120" w:after="0" w:line="240" w:lineRule="auto"/>
        <w:jc w:val="both"/>
        <w:rPr>
          <w:rFonts w:ascii="Times New Roman" w:eastAsia="Times New Roman" w:hAnsi="Times New Roman" w:cs="Times New Roman"/>
          <w:sz w:val="24"/>
          <w:szCs w:val="24"/>
          <w:lang w:eastAsia="ru-RU"/>
        </w:rPr>
      </w:pPr>
    </w:p>
    <w:p w:rsidR="00C762BF" w:rsidRPr="00E54F25" w:rsidRDefault="00C762BF" w:rsidP="00C762BF">
      <w:pPr>
        <w:spacing w:before="120" w:after="0" w:line="240" w:lineRule="auto"/>
        <w:jc w:val="both"/>
        <w:rPr>
          <w:rFonts w:ascii="Times New Roman" w:eastAsia="Times New Roman" w:hAnsi="Times New Roman" w:cs="Times New Roman"/>
          <w:sz w:val="24"/>
          <w:szCs w:val="24"/>
          <w:lang w:eastAsia="ru-RU"/>
        </w:rPr>
      </w:pPr>
    </w:p>
    <w:p w:rsidR="00C762BF" w:rsidRPr="00E54F25" w:rsidRDefault="00C762BF" w:rsidP="00DF29A8">
      <w:pPr>
        <w:numPr>
          <w:ilvl w:val="0"/>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Права и обязанности сторон:</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4.1. Расходы по содержанию и использованию помещений Стороны несут соразмерно своей доле в общей долевой собственности на Объект, указанной в Приложениях № 1 и № 2 Соглашения. </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4.2. Участник долевой собственности-2 в течение 20 (двадцати) рабочих дней со дня регистрации права собственности обязуется оформить на свое имя договоры на коммунальные, эксплуатационные, административно-хозяйственные и иные подобного рода услуги (кроме договора с топливно-энергетической компанией на оказание услуг теплоснабжения) в отношении помещений, указанных в Приложении № 2 к Соглашению.</w:t>
      </w:r>
    </w:p>
    <w:p w:rsidR="00C762BF" w:rsidRPr="00E54F25" w:rsidRDefault="00C762BF" w:rsidP="00C762BF">
      <w:pPr>
        <w:spacing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4.3. До оформления договоров на коммунальные, эксплуатационные, административно-хозяйственные и иные подобного рода услуги в отношении помещений, указанных в Приложении № 2 к Соглашению Участник долевой собственности-2 обязуется возмещать Участник долевой собственности-1 расходы, включая НДС, связанные с содержанием и использованием Объекта (пропорционально принадлежащей ему доле в праве общей собственности на Объекте).</w:t>
      </w:r>
    </w:p>
    <w:p w:rsidR="00C762BF" w:rsidRPr="00E54F25" w:rsidRDefault="00C762BF" w:rsidP="00C762BF">
      <w:pPr>
        <w:spacing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4.4. Порядок компенсации расходов Участнику долевой собственности-1 Участником долевой собственности-2:</w:t>
      </w:r>
    </w:p>
    <w:p w:rsidR="00C762BF" w:rsidRPr="00A23902" w:rsidRDefault="00C762BF" w:rsidP="00C762BF">
      <w:pPr>
        <w:spacing w:after="0" w:line="240"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Участником долевой собственности-2</w:t>
      </w:r>
      <w:r w:rsidRPr="00A23902">
        <w:rPr>
          <w:rFonts w:ascii="Times New Roman" w:eastAsia="Times New Roman" w:hAnsi="Times New Roman" w:cs="Times New Roman"/>
          <w:sz w:val="24"/>
          <w:szCs w:val="24"/>
          <w:lang w:eastAsia="ru-RU"/>
        </w:rPr>
        <w:t xml:space="preserve"> предоставляет </w:t>
      </w:r>
      <w:r w:rsidRPr="00E54F25">
        <w:rPr>
          <w:rFonts w:ascii="Times New Roman" w:eastAsia="Times New Roman" w:hAnsi="Times New Roman" w:cs="Times New Roman"/>
          <w:sz w:val="24"/>
          <w:szCs w:val="24"/>
          <w:lang w:eastAsia="ru-RU"/>
        </w:rPr>
        <w:t>Участнику долевой собственности-1</w:t>
      </w:r>
      <w:r w:rsidRPr="00A23902">
        <w:rPr>
          <w:rFonts w:ascii="Times New Roman" w:eastAsia="Times New Roman" w:hAnsi="Times New Roman" w:cs="Times New Roman"/>
          <w:sz w:val="24"/>
          <w:szCs w:val="24"/>
          <w:lang w:eastAsia="ru-RU"/>
        </w:rPr>
        <w:t xml:space="preserve"> данные со своих приборов учета 1-го числа каждого месяца. </w:t>
      </w:r>
      <w:r w:rsidRPr="00E54F25">
        <w:rPr>
          <w:rFonts w:ascii="Times New Roman" w:eastAsia="Times New Roman" w:hAnsi="Times New Roman" w:cs="Times New Roman"/>
          <w:sz w:val="24"/>
          <w:szCs w:val="24"/>
          <w:lang w:eastAsia="ru-RU"/>
        </w:rPr>
        <w:t>Участник долевой собственности-</w:t>
      </w:r>
      <w:r w:rsidRPr="00A23902">
        <w:rPr>
          <w:rFonts w:ascii="Times New Roman" w:eastAsia="Times New Roman" w:hAnsi="Times New Roman" w:cs="Times New Roman"/>
          <w:sz w:val="24"/>
          <w:szCs w:val="24"/>
          <w:lang w:eastAsia="ru-RU"/>
        </w:rPr>
        <w:t xml:space="preserve">1 производит оплату по данным, предоставленным </w:t>
      </w:r>
      <w:r w:rsidRPr="00E54F25">
        <w:rPr>
          <w:rFonts w:ascii="Times New Roman" w:eastAsia="Times New Roman" w:hAnsi="Times New Roman" w:cs="Times New Roman"/>
          <w:sz w:val="24"/>
          <w:szCs w:val="24"/>
          <w:lang w:eastAsia="ru-RU"/>
        </w:rPr>
        <w:t>Участником долевой собственности-2</w:t>
      </w:r>
      <w:r w:rsidRPr="00A23902">
        <w:rPr>
          <w:rFonts w:ascii="Times New Roman" w:eastAsia="Times New Roman" w:hAnsi="Times New Roman" w:cs="Times New Roman"/>
          <w:sz w:val="24"/>
          <w:szCs w:val="24"/>
          <w:lang w:eastAsia="ru-RU"/>
        </w:rPr>
        <w:t xml:space="preserve"> и </w:t>
      </w:r>
      <w:proofErr w:type="spellStart"/>
      <w:r w:rsidRPr="00A23902">
        <w:rPr>
          <w:rFonts w:ascii="Times New Roman" w:eastAsia="Times New Roman" w:hAnsi="Times New Roman" w:cs="Times New Roman"/>
          <w:sz w:val="24"/>
          <w:szCs w:val="24"/>
          <w:lang w:eastAsia="ru-RU"/>
        </w:rPr>
        <w:t>перевыставляет</w:t>
      </w:r>
      <w:proofErr w:type="spellEnd"/>
      <w:r w:rsidRPr="00A23902">
        <w:rPr>
          <w:rFonts w:ascii="Times New Roman" w:eastAsia="Times New Roman" w:hAnsi="Times New Roman" w:cs="Times New Roman"/>
          <w:sz w:val="24"/>
          <w:szCs w:val="24"/>
          <w:lang w:eastAsia="ru-RU"/>
        </w:rPr>
        <w:t xml:space="preserve"> платеж </w:t>
      </w:r>
      <w:r w:rsidRPr="00E54F25">
        <w:rPr>
          <w:rFonts w:ascii="Times New Roman" w:eastAsia="Times New Roman" w:hAnsi="Times New Roman" w:cs="Times New Roman"/>
          <w:sz w:val="24"/>
          <w:szCs w:val="24"/>
          <w:lang w:eastAsia="ru-RU"/>
        </w:rPr>
        <w:t>Участнику долевой собственности-2</w:t>
      </w:r>
      <w:r w:rsidRPr="00A23902">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Участник долевой собственности-2</w:t>
      </w:r>
      <w:r w:rsidRPr="00A23902">
        <w:rPr>
          <w:rFonts w:ascii="Times New Roman" w:eastAsia="Times New Roman" w:hAnsi="Times New Roman" w:cs="Times New Roman"/>
          <w:sz w:val="24"/>
          <w:szCs w:val="24"/>
          <w:lang w:eastAsia="ru-RU"/>
        </w:rPr>
        <w:t xml:space="preserve"> в свою очередь возмещает понесенные расхода за коммунальные услуги (электричество, водоснабжение, водоотведение, отопление) отдельно по счетам, предъявленным </w:t>
      </w:r>
      <w:r w:rsidRPr="00E54F25">
        <w:rPr>
          <w:rFonts w:ascii="Times New Roman" w:eastAsia="Times New Roman" w:hAnsi="Times New Roman" w:cs="Times New Roman"/>
          <w:sz w:val="24"/>
          <w:szCs w:val="24"/>
          <w:lang w:eastAsia="ru-RU"/>
        </w:rPr>
        <w:t>Участником долевой собственности-1</w:t>
      </w:r>
      <w:r w:rsidRPr="00A23902">
        <w:rPr>
          <w:rFonts w:ascii="Times New Roman" w:eastAsia="Times New Roman" w:hAnsi="Times New Roman" w:cs="Times New Roman"/>
          <w:sz w:val="24"/>
          <w:szCs w:val="24"/>
          <w:lang w:eastAsia="ru-RU"/>
        </w:rPr>
        <w:t xml:space="preserve"> при предоставлении </w:t>
      </w:r>
      <w:r w:rsidRPr="00E54F25">
        <w:rPr>
          <w:rFonts w:ascii="Times New Roman" w:eastAsia="Times New Roman" w:hAnsi="Times New Roman" w:cs="Times New Roman"/>
          <w:sz w:val="24"/>
          <w:szCs w:val="24"/>
          <w:lang w:eastAsia="ru-RU"/>
        </w:rPr>
        <w:t xml:space="preserve">Участником долевой собственности-1 </w:t>
      </w:r>
      <w:r w:rsidRPr="00A23902">
        <w:rPr>
          <w:rFonts w:ascii="Times New Roman" w:eastAsia="Times New Roman" w:hAnsi="Times New Roman" w:cs="Times New Roman"/>
          <w:sz w:val="24"/>
          <w:szCs w:val="24"/>
          <w:lang w:eastAsia="ru-RU"/>
        </w:rPr>
        <w:t xml:space="preserve">подтверждающих понесенных расходы документов, в течение 10 (десяти) рабочих дней со дня получения от </w:t>
      </w:r>
      <w:r w:rsidRPr="00E54F25">
        <w:rPr>
          <w:rFonts w:ascii="Times New Roman" w:eastAsia="Times New Roman" w:hAnsi="Times New Roman" w:cs="Times New Roman"/>
          <w:sz w:val="24"/>
          <w:szCs w:val="24"/>
          <w:lang w:eastAsia="ru-RU"/>
        </w:rPr>
        <w:t>Участника долевой собственности-1</w:t>
      </w:r>
      <w:r w:rsidRPr="00A23902">
        <w:rPr>
          <w:rFonts w:ascii="Times New Roman" w:eastAsia="Times New Roman" w:hAnsi="Times New Roman" w:cs="Times New Roman"/>
          <w:sz w:val="24"/>
          <w:szCs w:val="24"/>
          <w:lang w:eastAsia="ru-RU"/>
        </w:rPr>
        <w:t xml:space="preserve"> счета. В случае нарушения срока оплаты более, чем на 30 календарных дней, </w:t>
      </w:r>
      <w:r w:rsidRPr="00E54F25">
        <w:rPr>
          <w:rFonts w:ascii="Times New Roman" w:eastAsia="Times New Roman" w:hAnsi="Times New Roman" w:cs="Times New Roman"/>
          <w:sz w:val="24"/>
          <w:szCs w:val="24"/>
          <w:lang w:eastAsia="ru-RU"/>
        </w:rPr>
        <w:t xml:space="preserve">Участник долевой собственности-2 </w:t>
      </w:r>
      <w:r w:rsidRPr="00A23902">
        <w:rPr>
          <w:rFonts w:ascii="Times New Roman" w:eastAsia="Times New Roman" w:hAnsi="Times New Roman" w:cs="Times New Roman"/>
          <w:sz w:val="24"/>
          <w:szCs w:val="24"/>
          <w:lang w:eastAsia="ru-RU"/>
        </w:rPr>
        <w:t>уплачивает</w:t>
      </w:r>
      <w:r w:rsidRPr="00E54F25">
        <w:rPr>
          <w:rFonts w:ascii="Times New Roman" w:eastAsia="Times New Roman" w:hAnsi="Times New Roman" w:cs="Times New Roman"/>
          <w:sz w:val="24"/>
          <w:szCs w:val="24"/>
          <w:lang w:eastAsia="ru-RU"/>
        </w:rPr>
        <w:t xml:space="preserve"> Участнику долевой собственности-1</w:t>
      </w:r>
      <w:r w:rsidRPr="00A23902">
        <w:rPr>
          <w:rFonts w:ascii="Times New Roman" w:eastAsia="Times New Roman" w:hAnsi="Times New Roman" w:cs="Times New Roman"/>
          <w:sz w:val="24"/>
          <w:szCs w:val="24"/>
          <w:lang w:eastAsia="ru-RU"/>
        </w:rPr>
        <w:t xml:space="preserve">, по требованию последнего, неустойку в размере 0,1 (ноль целых одна десятая) % от суммы счета за каждый день просрочки, начиная с 31 дня. </w:t>
      </w:r>
    </w:p>
    <w:p w:rsidR="00C762BF" w:rsidRPr="00E54F25" w:rsidRDefault="00C762BF" w:rsidP="00C762BF">
      <w:pPr>
        <w:spacing w:after="0" w:line="240" w:lineRule="auto"/>
        <w:contextualSpacing/>
        <w:jc w:val="both"/>
        <w:rPr>
          <w:rFonts w:ascii="Times New Roman" w:eastAsia="Times New Roman" w:hAnsi="Times New Roman" w:cs="Times New Roman"/>
          <w:sz w:val="24"/>
          <w:szCs w:val="24"/>
          <w:lang w:eastAsia="ru-RU"/>
        </w:rPr>
      </w:pPr>
      <w:r w:rsidRPr="003243C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3243CD">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Участник долевой собственности-</w:t>
      </w:r>
      <w:r w:rsidRPr="003243CD">
        <w:rPr>
          <w:rFonts w:ascii="Times New Roman" w:eastAsia="Times New Roman" w:hAnsi="Times New Roman" w:cs="Times New Roman"/>
          <w:sz w:val="24"/>
          <w:szCs w:val="24"/>
          <w:lang w:eastAsia="ru-RU"/>
        </w:rPr>
        <w:t xml:space="preserve">2 обязан возместить </w:t>
      </w:r>
      <w:r w:rsidRPr="00E54F25">
        <w:rPr>
          <w:rFonts w:ascii="Times New Roman" w:eastAsia="Times New Roman" w:hAnsi="Times New Roman" w:cs="Times New Roman"/>
          <w:sz w:val="24"/>
          <w:szCs w:val="24"/>
          <w:lang w:eastAsia="ru-RU"/>
        </w:rPr>
        <w:t>Участнику долевой собственности-1</w:t>
      </w:r>
      <w:r w:rsidRPr="00317A4B">
        <w:rPr>
          <w:rFonts w:ascii="Times New Roman" w:eastAsia="Times New Roman" w:hAnsi="Times New Roman" w:cs="Times New Roman"/>
          <w:sz w:val="24"/>
          <w:szCs w:val="24"/>
          <w:lang w:eastAsia="ru-RU"/>
        </w:rPr>
        <w:t xml:space="preserve"> в полном объеме расходы, включая НДС, связанные с содержанием </w:t>
      </w:r>
      <w:r w:rsidR="004F6F7F">
        <w:rPr>
          <w:rFonts w:ascii="Times New Roman" w:eastAsia="Times New Roman" w:hAnsi="Times New Roman" w:cs="Times New Roman"/>
          <w:sz w:val="24"/>
          <w:szCs w:val="24"/>
          <w:lang w:eastAsia="ru-RU"/>
        </w:rPr>
        <w:t>_______</w:t>
      </w:r>
      <w:r w:rsidRPr="00E54F25">
        <w:rPr>
          <w:rFonts w:ascii="Times New Roman" w:eastAsia="Times New Roman" w:hAnsi="Times New Roman" w:cs="Times New Roman"/>
          <w:sz w:val="24"/>
          <w:szCs w:val="24"/>
          <w:lang w:eastAsia="ru-RU"/>
        </w:rPr>
        <w:t xml:space="preserve"> </w:t>
      </w:r>
      <w:r w:rsidRPr="00A23902">
        <w:rPr>
          <w:rFonts w:ascii="Times New Roman" w:eastAsia="Times New Roman" w:hAnsi="Times New Roman" w:cs="Times New Roman"/>
          <w:sz w:val="24"/>
          <w:szCs w:val="24"/>
          <w:lang w:eastAsia="ru-RU"/>
        </w:rPr>
        <w:t xml:space="preserve">доли Помещения, за период со дня подписания акта о приеме-передаче доли Помещения от </w:t>
      </w:r>
      <w:r w:rsidRPr="00E54F25">
        <w:rPr>
          <w:rFonts w:ascii="Times New Roman" w:eastAsia="Times New Roman" w:hAnsi="Times New Roman" w:cs="Times New Roman"/>
          <w:sz w:val="24"/>
          <w:szCs w:val="24"/>
          <w:lang w:eastAsia="ru-RU"/>
        </w:rPr>
        <w:t>Участника долевой собственности-1</w:t>
      </w:r>
      <w:r w:rsidRPr="00A23902" w:rsidDel="004C266D">
        <w:rPr>
          <w:rFonts w:ascii="Times New Roman" w:eastAsia="Times New Roman" w:hAnsi="Times New Roman" w:cs="Times New Roman"/>
          <w:sz w:val="24"/>
          <w:szCs w:val="24"/>
          <w:lang w:eastAsia="ru-RU"/>
        </w:rPr>
        <w:t xml:space="preserve"> </w:t>
      </w:r>
      <w:r w:rsidRPr="00A23902">
        <w:rPr>
          <w:rFonts w:ascii="Times New Roman" w:eastAsia="Times New Roman" w:hAnsi="Times New Roman" w:cs="Times New Roman"/>
          <w:sz w:val="24"/>
          <w:szCs w:val="24"/>
          <w:lang w:eastAsia="ru-RU"/>
        </w:rPr>
        <w:t xml:space="preserve">(Продавца) </w:t>
      </w:r>
      <w:r w:rsidRPr="00E54F25">
        <w:rPr>
          <w:rFonts w:ascii="Times New Roman" w:eastAsia="Times New Roman" w:hAnsi="Times New Roman" w:cs="Times New Roman"/>
          <w:sz w:val="24"/>
          <w:szCs w:val="24"/>
          <w:lang w:eastAsia="ru-RU"/>
        </w:rPr>
        <w:t>Участнику долевой собственности-2</w:t>
      </w:r>
      <w:r w:rsidRPr="00A23902">
        <w:rPr>
          <w:rFonts w:ascii="Times New Roman" w:eastAsia="Times New Roman" w:hAnsi="Times New Roman" w:cs="Times New Roman"/>
          <w:sz w:val="24"/>
          <w:szCs w:val="24"/>
          <w:lang w:eastAsia="ru-RU"/>
        </w:rPr>
        <w:t xml:space="preserve"> (Покупателю) по Договору </w:t>
      </w:r>
      <w:r w:rsidRPr="00E54F25">
        <w:rPr>
          <w:rFonts w:ascii="Times New Roman" w:eastAsia="Times New Roman" w:hAnsi="Times New Roman" w:cs="Times New Roman"/>
          <w:sz w:val="24"/>
          <w:szCs w:val="24"/>
          <w:lang w:eastAsia="ru-RU"/>
        </w:rPr>
        <w:t xml:space="preserve">купли-продажи недвижимого имущества  </w:t>
      </w:r>
      <w:r w:rsidRPr="00A23902">
        <w:rPr>
          <w:rFonts w:ascii="Times New Roman" w:eastAsia="Times New Roman" w:hAnsi="Times New Roman" w:cs="Times New Roman"/>
          <w:sz w:val="24"/>
          <w:szCs w:val="24"/>
          <w:lang w:eastAsia="ru-RU"/>
        </w:rPr>
        <w:t>от______________ №</w:t>
      </w:r>
      <w:r w:rsidR="008D102C">
        <w:rPr>
          <w:rFonts w:ascii="Times New Roman" w:eastAsia="Times New Roman" w:hAnsi="Times New Roman" w:cs="Times New Roman"/>
          <w:sz w:val="24"/>
          <w:szCs w:val="24"/>
          <w:lang w:eastAsia="ru-RU"/>
        </w:rPr>
        <w:t>______</w:t>
      </w:r>
      <w:r w:rsidRPr="00A23902">
        <w:rPr>
          <w:rFonts w:ascii="Times New Roman" w:eastAsia="Times New Roman" w:hAnsi="Times New Roman" w:cs="Times New Roman"/>
          <w:sz w:val="24"/>
          <w:szCs w:val="24"/>
          <w:lang w:eastAsia="ru-RU"/>
        </w:rPr>
        <w:t xml:space="preserve"> до дня заключения </w:t>
      </w:r>
      <w:r w:rsidRPr="00E54F25">
        <w:rPr>
          <w:rFonts w:ascii="Times New Roman" w:eastAsia="Times New Roman" w:hAnsi="Times New Roman" w:cs="Times New Roman"/>
          <w:sz w:val="24"/>
          <w:szCs w:val="24"/>
          <w:lang w:eastAsia="ru-RU"/>
        </w:rPr>
        <w:t>Участником долевой собственности-</w:t>
      </w:r>
      <w:r w:rsidRPr="00A23902">
        <w:rPr>
          <w:rFonts w:ascii="Times New Roman" w:eastAsia="Times New Roman" w:hAnsi="Times New Roman" w:cs="Times New Roman"/>
          <w:sz w:val="24"/>
          <w:szCs w:val="24"/>
          <w:lang w:eastAsia="ru-RU"/>
        </w:rPr>
        <w:t xml:space="preserve">2 коммунальных, эксплуатационных, административно-хозяйственных и иных договоров по </w:t>
      </w:r>
      <w:r w:rsidR="004F6F7F">
        <w:rPr>
          <w:rFonts w:ascii="Times New Roman" w:eastAsia="Times New Roman" w:hAnsi="Times New Roman" w:cs="Times New Roman"/>
          <w:sz w:val="24"/>
          <w:szCs w:val="24"/>
          <w:lang w:eastAsia="ru-RU"/>
        </w:rPr>
        <w:t>______</w:t>
      </w:r>
      <w:r w:rsidRPr="00A23902">
        <w:rPr>
          <w:rFonts w:ascii="Times New Roman" w:eastAsia="Times New Roman" w:hAnsi="Times New Roman" w:cs="Times New Roman"/>
          <w:sz w:val="24"/>
          <w:szCs w:val="24"/>
          <w:lang w:eastAsia="ru-RU"/>
        </w:rPr>
        <w:t xml:space="preserve"> доли Помещения, в течение 5 (пяти) рабочих дней со дня получения от </w:t>
      </w:r>
      <w:r w:rsidRPr="00E54F25">
        <w:rPr>
          <w:rFonts w:ascii="Times New Roman" w:eastAsia="Times New Roman" w:hAnsi="Times New Roman" w:cs="Times New Roman"/>
          <w:sz w:val="24"/>
          <w:szCs w:val="24"/>
          <w:lang w:eastAsia="ru-RU"/>
        </w:rPr>
        <w:t xml:space="preserve">Участника долевой собственности-1 </w:t>
      </w:r>
      <w:r w:rsidRPr="00A23902">
        <w:rPr>
          <w:rFonts w:ascii="Times New Roman" w:eastAsia="Times New Roman" w:hAnsi="Times New Roman" w:cs="Times New Roman"/>
          <w:sz w:val="24"/>
          <w:szCs w:val="24"/>
          <w:lang w:eastAsia="ru-RU"/>
        </w:rPr>
        <w:t>счета и подтверждающих расходы документов.</w:t>
      </w:r>
    </w:p>
    <w:p w:rsidR="00C762BF" w:rsidRPr="00E54F25" w:rsidRDefault="00C762BF" w:rsidP="00DF29A8">
      <w:pPr>
        <w:numPr>
          <w:ilvl w:val="0"/>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Плоды, продукция и доходы от использования помещений, закрепленных за Стороной в соответствии с условиями настоящего Соглашения (согласно Приложениям №1 и №2), не поступают в состав общего имущества Сторон, и не распределяются между Сторонами, а являются собственностью той Стороны, которая получила указанные плоды, продукцию и доходы от сделок с закрепленными настоящим Соглашением за ней помещениями.</w:t>
      </w:r>
    </w:p>
    <w:p w:rsidR="00C762BF" w:rsidRPr="00E54F25" w:rsidRDefault="00C762BF" w:rsidP="00DF29A8">
      <w:pPr>
        <w:numPr>
          <w:ilvl w:val="0"/>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Каждая Сторона вправе по своему усмотрению продать, подарить, завещать, отдать в залог свою долю в праве собственности на Помещение либо распорядиться ею иным образом с соблюдением при ее возмездном отчуждении правил, предусмотренных </w:t>
      </w:r>
      <w:hyperlink r:id="rId9" w:history="1">
        <w:r w:rsidRPr="00E54F25">
          <w:rPr>
            <w:rFonts w:ascii="Times New Roman" w:eastAsia="Times New Roman" w:hAnsi="Times New Roman" w:cs="Times New Roman"/>
            <w:sz w:val="24"/>
            <w:szCs w:val="24"/>
            <w:lang w:eastAsia="ru-RU"/>
          </w:rPr>
          <w:t>ст. 250</w:t>
        </w:r>
      </w:hyperlink>
      <w:r w:rsidRPr="00E54F25">
        <w:rPr>
          <w:rFonts w:ascii="Times New Roman" w:eastAsia="Times New Roman" w:hAnsi="Times New Roman" w:cs="Times New Roman"/>
          <w:sz w:val="24"/>
          <w:szCs w:val="24"/>
          <w:lang w:eastAsia="ru-RU"/>
        </w:rPr>
        <w:t xml:space="preserve"> Гражданского кодекса Российской Федерации.</w:t>
      </w:r>
      <w:r w:rsidRPr="00744BFE">
        <w:rPr>
          <w:rFonts w:ascii="Times New Roman" w:eastAsia="Times New Roman" w:hAnsi="Times New Roman" w:cs="Times New Roman"/>
          <w:sz w:val="24"/>
          <w:szCs w:val="24"/>
          <w:lang w:eastAsia="ru-RU"/>
        </w:rPr>
        <w:t xml:space="preserve"> Передача находящихся во владении и </w:t>
      </w:r>
      <w:r w:rsidRPr="00744BFE">
        <w:rPr>
          <w:rFonts w:ascii="Times New Roman" w:eastAsia="Times New Roman" w:hAnsi="Times New Roman" w:cs="Times New Roman"/>
          <w:sz w:val="24"/>
          <w:szCs w:val="24"/>
          <w:lang w:eastAsia="ru-RU"/>
        </w:rPr>
        <w:lastRenderedPageBreak/>
        <w:t xml:space="preserve">пользовании каждой из Сторон помещений </w:t>
      </w:r>
      <w:r w:rsidRPr="00E54F25">
        <w:rPr>
          <w:rFonts w:ascii="Times New Roman" w:eastAsia="Times New Roman" w:hAnsi="Times New Roman" w:cs="Times New Roman"/>
          <w:sz w:val="24"/>
          <w:szCs w:val="24"/>
          <w:lang w:eastAsia="ru-RU"/>
        </w:rPr>
        <w:t>в аренду/безвозмездное пользование третьим лицам осуществляется только после согласования данных действий/сделок с другой Стороной.</w:t>
      </w:r>
    </w:p>
    <w:p w:rsidR="00C762BF" w:rsidRPr="00E54F25" w:rsidRDefault="00C762BF" w:rsidP="00DF29A8">
      <w:pPr>
        <w:numPr>
          <w:ilvl w:val="0"/>
          <w:numId w:val="14"/>
        </w:numPr>
        <w:spacing w:before="120" w:after="0" w:line="240" w:lineRule="auto"/>
        <w:ind w:left="0" w:firstLine="0"/>
        <w:contextualSpacing/>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Каждая Сторона обязуется:</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не чинить препятствий другой Стороне в правомерном пользовании соответствующей части Объекта;</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не производить без согласия всех Сторон капитальный ремонт/перепланировку/реконструкцию Помещения; </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в случае аварий, пожаров, затоплений, взрывов и других подобных чрезвычайных событий, оказывать необходимое содействие потерпевшей Стороне по устранению последствий указанных событий;</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обеспечивать беспрепятственный доступ работников и клиентов другой Стороны к занимаемым и эксплуатируемым в соответствии с настоящим Соглашением помещениям этой Стороны;</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Содержать принадлежащее им недвижимое имущество, технологическое оборудование и инженерные коммуникации в надлежащем техническом состоянии и за свой счет производить текущий ремонт.</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Выполнять работы по очистки кровли от мусора, снега, сосулек и наледи соразмерно долям в праве собственности на здание. Доступ на кровлю Участнику долевой собственности - 2 или его представителям осуществляется в сопровождении полномочного представителя Участника долевой собственности – 1. При этом, Участник долевой собственности-2 должен за 3 (три) рабочих дня уведомить Участника долевой собственности – 1 о планируемых работах для прохождения проверки Участника долевой собственности – 1 или его полномочных представителей в специализированных программах Участника долевой собственности – 2.</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Участник долевой собственности – 2 обязан самостоятельно и за свой счет осуществлять вывоз твердых коммунальных отходов (далее – ТКО) и крупногабаритных отходов (далее - КГО), принадлежащих Участнику долевой собственности - 2, а также, согласовывать место установки и вывоза </w:t>
      </w:r>
      <w:proofErr w:type="gramStart"/>
      <w:r w:rsidRPr="00E54F25">
        <w:rPr>
          <w:rFonts w:ascii="Times New Roman" w:eastAsia="Times New Roman" w:hAnsi="Times New Roman" w:cs="Times New Roman"/>
          <w:sz w:val="24"/>
          <w:szCs w:val="24"/>
          <w:lang w:eastAsia="ru-RU"/>
        </w:rPr>
        <w:t>ТКО</w:t>
      </w:r>
      <w:proofErr w:type="gramEnd"/>
      <w:r w:rsidRPr="00E54F25">
        <w:rPr>
          <w:rFonts w:ascii="Times New Roman" w:eastAsia="Times New Roman" w:hAnsi="Times New Roman" w:cs="Times New Roman"/>
          <w:sz w:val="24"/>
          <w:szCs w:val="24"/>
          <w:lang w:eastAsia="ru-RU"/>
        </w:rPr>
        <w:t xml:space="preserve"> и КТО с полномочными органами (в случае необходимости). </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8. Стороны имею право:</w:t>
      </w:r>
    </w:p>
    <w:p w:rsidR="00C762BF" w:rsidRPr="00E54F25" w:rsidRDefault="00C762BF" w:rsidP="00C762BF">
      <w:pPr>
        <w:spacing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8.1.  Осуществлять перепланировку тех помещений, которые закреплены за каждой из Сторон настоящим Соглашением (в соответствии с Приложениями № 1 и №2 к Соглашению), без получения предварительного согласия на то другой стороны.</w:t>
      </w:r>
    </w:p>
    <w:p w:rsidR="00C762BF" w:rsidRPr="00E54F25" w:rsidRDefault="00C762BF" w:rsidP="00C762BF">
      <w:pPr>
        <w:spacing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8.2. Совершать с имуществом, принадлежащим им на праве собственности, все сделки, не противоречащие действующему законодательству. </w:t>
      </w:r>
    </w:p>
    <w:p w:rsidR="00C762BF" w:rsidRPr="00E54F25" w:rsidRDefault="00C762BF" w:rsidP="00C762BF">
      <w:pPr>
        <w:spacing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8.3.  Каждая из Сторон имеет право по согласованию с другой Стороной передавать находящиеся в ее владении и пользовании помещения в аренду третьим лицам. При этом требуется направление уведомления другой Стороне. Другая Сторона должна в течение 7 (семи) рабочих дней со дня получения указанного уведомления предоставить письменное согласование либо мотивированный отказ. В случае отсутствия ответа в указанный срок, аренда считается согласованной.</w:t>
      </w:r>
    </w:p>
    <w:p w:rsidR="00C762BF" w:rsidRPr="00E54F25" w:rsidRDefault="00C762BF" w:rsidP="00C762BF">
      <w:pPr>
        <w:spacing w:after="0" w:line="240"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9. Для выполнения работ, относящихся к капитальному ремонту Помещения, Стороны создают комиссию из своих представителей для определения и согласования видов работ, составления и утверждения сметы.</w:t>
      </w:r>
    </w:p>
    <w:p w:rsidR="00C762BF" w:rsidRPr="00E54F25" w:rsidRDefault="00C762BF" w:rsidP="00C762BF">
      <w:pPr>
        <w:spacing w:after="0" w:line="240"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lastRenderedPageBreak/>
        <w:t>10. Ответственность сторон:</w:t>
      </w:r>
    </w:p>
    <w:p w:rsidR="00C762BF" w:rsidRPr="00E54F25" w:rsidRDefault="00C762BF" w:rsidP="00C762BF">
      <w:pPr>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10.1. Условия данного Соглашения являются обязательными для всех сособственников, а также арендаторов Помещения.</w:t>
      </w:r>
    </w:p>
    <w:p w:rsidR="00C762BF" w:rsidRPr="00E54F25" w:rsidRDefault="00C762BF" w:rsidP="00C762BF">
      <w:pPr>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10.2. В случае изменения нумерации позиций в связи с реконструкцией существующих помещений Помещения Стороны обязуются по письменному заявлению одной из Сторон внести соответствующие изменения в настоящее Соглашение.</w:t>
      </w:r>
    </w:p>
    <w:p w:rsidR="00C762BF" w:rsidRPr="00E54F25" w:rsidRDefault="00C762BF" w:rsidP="00C762BF">
      <w:pPr>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10.3. В случае предъявления к Участнику долевой собственности-1 претензий, предписаний, постановлений и иных законных требований со стороны контролирующих органов (далее – требование) в связи с допущенными Участником долевой собственности-2 нарушениями при эксплуатации общего имущества (в том числе мест общего пользования в Здании/Помещении)/производстве работ в Здании/Помещении, требований пожарной безопасности, Участник долевой собственности-1 сообщает об этом Участнику долевой собственности-2  в течение 20 (Двадцати) рабочих дней с момента предъявления к Участнику долевой собственности-1 требования посредством направления электронного письма на электронный адрес Участника долевой собственности-2 _______________________(адрес </w:t>
      </w:r>
      <w:proofErr w:type="spellStart"/>
      <w:r w:rsidRPr="00E54F25">
        <w:rPr>
          <w:rFonts w:ascii="Times New Roman" w:eastAsia="Times New Roman" w:hAnsi="Times New Roman" w:cs="Times New Roman"/>
          <w:sz w:val="24"/>
          <w:szCs w:val="24"/>
          <w:lang w:eastAsia="ru-RU"/>
        </w:rPr>
        <w:t>эл.почты</w:t>
      </w:r>
      <w:proofErr w:type="spellEnd"/>
      <w:r w:rsidRPr="00E54F25">
        <w:rPr>
          <w:rFonts w:ascii="Times New Roman" w:eastAsia="Times New Roman" w:hAnsi="Times New Roman" w:cs="Times New Roman"/>
          <w:sz w:val="24"/>
          <w:szCs w:val="24"/>
          <w:lang w:eastAsia="ru-RU"/>
        </w:rPr>
        <w:t xml:space="preserve">) и иными доступными средствами связи.  Участнику долевой собственности-2 обязуется оказать всестороннее содействие Участнику долевой собственности-1 при урегулировании требования, а в случае досудебных и судебных разбирательств принять участие в урегулировании спора на стороне Участника долевой собственности-1.  </w:t>
      </w:r>
    </w:p>
    <w:p w:rsidR="00C762BF" w:rsidRPr="00E54F25" w:rsidRDefault="00C762BF" w:rsidP="00C762BF">
      <w:pPr>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10.4. В случае нарушения Участником долевой собственности-2 требований законодательства (в том числе пожарной безопасности), условий заключенных  Участником долевой собственности-1 коммунальных, эксплуатационных и административно-хозяйственных договоров, и/или если Участником долевой собственности-1 будут выплачены штрафы и иные платежи на основании предписаний контрольных (надзорных) органов и/или третьих лиц (контрагентов по заключенным Участником долевой собственности-1  коммунальным, эксплуатационным и административно-хозяйственным договорам), вынесенных по фактам установления нарушений Участником долевой собственности-2 действующего законодательства в Помещении, в том числе возникших по причине неисполнения/ несвоевременного/ненадлежащего исполнения Участником долевой собственности-2 обязательств по заключенным Участником долевой собственности-1 коммунальным, эксплуатационным и административно-хозяйственным договорам, Участник долевой собственности-2 обязана возместить Участнику долевой собственности-1 уплаченные последним штрафы (и иные платежи) после получения письменного требования Участника долевой собственности-1 с приложением документов, подтверждающих их уплату, в сроки, указанные Участником долевой собственности-1 в соответствующем требовании.</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11. Во всем остальном, что не предусмотрено настоящим Соглашением, подлежит применению действующее гражданское законодательство Российской Федерации.</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12. Все споры и разногласия, которые могут возникнуть между Сторонами, будут разрешаться путем переговоров. При не урегулировании в процессе переговоров спорных вопросов споры разрешаются в Арбитражном суде по Московской области.</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13. Настоящее Соглашение вступает в силу с даты приема-передачи Доли в праве собственности на Объект от Продавца к Покупателю и действует до заключения Сторонами соглашения о разделе Объекта. Настоящее Соглашение может быть прекращено или изменено по письменному соглашению Сторон.</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14. Настоящее Соглашение составлено в трех экземплярах, имеющих одинаковую юридическую силу по одному для каждой из Сторон, и один экземпляр – для органа, </w:t>
      </w:r>
      <w:r w:rsidRPr="00E54F25">
        <w:rPr>
          <w:rFonts w:ascii="Times New Roman" w:eastAsia="Times New Roman" w:hAnsi="Times New Roman" w:cs="Times New Roman"/>
          <w:sz w:val="24"/>
          <w:szCs w:val="24"/>
          <w:lang w:eastAsia="ru-RU"/>
        </w:rPr>
        <w:lastRenderedPageBreak/>
        <w:t>осуществляющего государственный кадастровый учет и государственную регистрацию прав – Управления Федеральной службы государственной регистрации, кадастра и кар</w:t>
      </w:r>
      <w:r w:rsidR="000524A2">
        <w:rPr>
          <w:rFonts w:ascii="Times New Roman" w:eastAsia="Times New Roman" w:hAnsi="Times New Roman" w:cs="Times New Roman"/>
          <w:sz w:val="24"/>
          <w:szCs w:val="24"/>
          <w:lang w:eastAsia="ru-RU"/>
        </w:rPr>
        <w:t>тографии по Московской области.</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15. Неотъемлемой частью настоящего Соглашения являются следующие приложения:</w:t>
      </w:r>
    </w:p>
    <w:p w:rsidR="00C762BF" w:rsidRPr="00E54F25" w:rsidRDefault="00C762BF" w:rsidP="00C762BF">
      <w:pPr>
        <w:spacing w:before="120" w:after="200"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Приложение № 1 – Помещения, которыми пользуется Участник долевой собственности-1;</w:t>
      </w:r>
    </w:p>
    <w:p w:rsidR="00C762BF" w:rsidRPr="00E54F25" w:rsidRDefault="00C762BF" w:rsidP="00C762BF">
      <w:pPr>
        <w:spacing w:before="120" w:after="200"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Приложение № 2 -  Помещения, которыми пользуется Участник долевой собственности-2;</w:t>
      </w:r>
    </w:p>
    <w:p w:rsidR="00C762BF" w:rsidRPr="00E54F25" w:rsidRDefault="00C762BF" w:rsidP="00C762BF">
      <w:pPr>
        <w:spacing w:before="120" w:after="120" w:line="240" w:lineRule="auto"/>
        <w:ind w:left="36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16. Адреса, реквизиты и подписи представителей Сторон:</w:t>
      </w:r>
    </w:p>
    <w:p w:rsidR="00C762BF" w:rsidRPr="00E54F25" w:rsidRDefault="00C762BF" w:rsidP="00C762BF">
      <w:pPr>
        <w:spacing w:before="120" w:after="120" w:line="240" w:lineRule="auto"/>
        <w:ind w:left="360"/>
        <w:contextualSpacing/>
        <w:jc w:val="both"/>
        <w:rPr>
          <w:rFonts w:ascii="Times New Roman" w:eastAsia="Times New Roman" w:hAnsi="Times New Roman" w:cs="Times New Roman"/>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C762BF" w:rsidRPr="00E54F25" w:rsidTr="00C762BF">
        <w:trPr>
          <w:jc w:val="center"/>
        </w:trPr>
        <w:tc>
          <w:tcPr>
            <w:tcW w:w="4688" w:type="dxa"/>
          </w:tcPr>
          <w:p w:rsidR="00C762BF" w:rsidRPr="00E54F25" w:rsidRDefault="00C762BF" w:rsidP="001C1BC5">
            <w:pPr>
              <w:spacing w:after="0" w:line="240" w:lineRule="auto"/>
              <w:ind w:left="14" w:hanging="14"/>
              <w:jc w:val="center"/>
              <w:rPr>
                <w:rFonts w:ascii="Times New Roman" w:eastAsia="Times New Roman" w:hAnsi="Times New Roman" w:cs="Times New Roman"/>
                <w:sz w:val="24"/>
                <w:szCs w:val="24"/>
                <w:lang w:eastAsia="ru-RU"/>
              </w:rPr>
            </w:pPr>
          </w:p>
        </w:tc>
        <w:tc>
          <w:tcPr>
            <w:tcW w:w="4688" w:type="dxa"/>
          </w:tcPr>
          <w:p w:rsidR="00C762BF" w:rsidRPr="00E54F25" w:rsidRDefault="00C762BF" w:rsidP="001C1BC5">
            <w:pPr>
              <w:spacing w:after="0" w:line="240" w:lineRule="auto"/>
              <w:ind w:left="14" w:hanging="14"/>
              <w:jc w:val="center"/>
              <w:rPr>
                <w:rFonts w:ascii="Times New Roman" w:eastAsia="Times New Roman" w:hAnsi="Times New Roman" w:cs="Times New Roman"/>
                <w:sz w:val="24"/>
                <w:szCs w:val="24"/>
                <w:lang w:eastAsia="ru-RU"/>
              </w:rPr>
            </w:pPr>
          </w:p>
        </w:tc>
      </w:tr>
      <w:tr w:rsidR="00C762BF" w:rsidRPr="00E54F25" w:rsidTr="001C1BC5">
        <w:trPr>
          <w:jc w:val="center"/>
        </w:trPr>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p>
        </w:tc>
        <w:tc>
          <w:tcPr>
            <w:tcW w:w="4688" w:type="dxa"/>
          </w:tcPr>
          <w:p w:rsidR="00C762BF" w:rsidRPr="00E54F25" w:rsidRDefault="00C762BF" w:rsidP="001C1BC5">
            <w:pPr>
              <w:snapToGrid w:val="0"/>
              <w:spacing w:after="0" w:line="0" w:lineRule="atLeast"/>
              <w:contextualSpacing/>
              <w:jc w:val="both"/>
              <w:rPr>
                <w:rFonts w:ascii="Times New Roman" w:eastAsia="Times New Roman" w:hAnsi="Times New Roman" w:cs="Times New Roman"/>
                <w:sz w:val="24"/>
                <w:szCs w:val="24"/>
                <w:lang w:eastAsia="ru-RU"/>
              </w:rPr>
            </w:pPr>
          </w:p>
        </w:tc>
      </w:tr>
      <w:tr w:rsidR="00C762BF" w:rsidRPr="00E54F25" w:rsidTr="001C1BC5">
        <w:trPr>
          <w:jc w:val="center"/>
        </w:trPr>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p>
        </w:tc>
        <w:tc>
          <w:tcPr>
            <w:tcW w:w="4688" w:type="dxa"/>
          </w:tcPr>
          <w:p w:rsidR="00C762BF" w:rsidRPr="00E54F25" w:rsidRDefault="00C762BF" w:rsidP="001C1BC5">
            <w:pPr>
              <w:snapToGrid w:val="0"/>
              <w:spacing w:after="0" w:line="0" w:lineRule="atLeast"/>
              <w:contextualSpacing/>
              <w:jc w:val="both"/>
              <w:rPr>
                <w:rFonts w:ascii="Times New Roman" w:eastAsia="Times New Roman" w:hAnsi="Times New Roman" w:cs="Times New Roman"/>
                <w:sz w:val="24"/>
                <w:szCs w:val="24"/>
                <w:lang w:eastAsia="ru-RU"/>
              </w:rPr>
            </w:pPr>
          </w:p>
        </w:tc>
      </w:tr>
      <w:tr w:rsidR="00C762BF" w:rsidRPr="00E54F25" w:rsidTr="001C1BC5">
        <w:trPr>
          <w:jc w:val="center"/>
        </w:trPr>
        <w:tc>
          <w:tcPr>
            <w:tcW w:w="4688" w:type="dxa"/>
          </w:tcPr>
          <w:p w:rsidR="00C762BF" w:rsidRPr="00E54F25" w:rsidRDefault="00C762BF" w:rsidP="001C1BC5">
            <w:pPr>
              <w:spacing w:after="0" w:line="240" w:lineRule="auto"/>
              <w:ind w:right="-57"/>
              <w:rPr>
                <w:rFonts w:ascii="Times New Roman" w:eastAsia="Times New Roman" w:hAnsi="Times New Roman" w:cs="Times New Roman"/>
                <w:sz w:val="24"/>
                <w:szCs w:val="24"/>
                <w:lang w:eastAsia="ru-RU"/>
              </w:rPr>
            </w:pPr>
          </w:p>
        </w:tc>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p>
        </w:tc>
      </w:tr>
      <w:tr w:rsidR="00C762BF" w:rsidRPr="00E54F25" w:rsidTr="00C762BF">
        <w:trPr>
          <w:jc w:val="center"/>
        </w:trPr>
        <w:tc>
          <w:tcPr>
            <w:tcW w:w="4688" w:type="dxa"/>
          </w:tcPr>
          <w:p w:rsidR="00C762BF" w:rsidRPr="00E54F25" w:rsidRDefault="00C762BF" w:rsidP="00C762BF">
            <w:pPr>
              <w:spacing w:after="0" w:line="240" w:lineRule="auto"/>
              <w:ind w:right="-57"/>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собственности-1:</w:t>
            </w:r>
          </w:p>
        </w:tc>
        <w:tc>
          <w:tcPr>
            <w:tcW w:w="4688" w:type="dxa"/>
          </w:tcPr>
          <w:p w:rsidR="00C762BF" w:rsidRPr="00E54F25" w:rsidRDefault="00C762BF" w:rsidP="00C762BF">
            <w:pPr>
              <w:spacing w:after="0" w:line="240" w:lineRule="auto"/>
              <w:ind w:left="14" w:hanging="14"/>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собственности-2:</w:t>
            </w:r>
          </w:p>
        </w:tc>
      </w:tr>
    </w:tbl>
    <w:p w:rsidR="00C762BF" w:rsidRPr="00A23902" w:rsidRDefault="00C762BF" w:rsidP="00C762BF">
      <w:pPr>
        <w:spacing w:after="120" w:line="240" w:lineRule="auto"/>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62BF" w:rsidRPr="002A4297" w:rsidTr="001C1BC5">
        <w:tc>
          <w:tcPr>
            <w:tcW w:w="4788"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762BF" w:rsidRPr="008B044D" w:rsidRDefault="00C762BF" w:rsidP="00C762BF">
      <w:pPr>
        <w:spacing w:after="120" w:line="240" w:lineRule="auto"/>
        <w:jc w:val="center"/>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8B044D"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Приложение № 1</w:t>
      </w:r>
    </w:p>
    <w:p w:rsidR="00C762BF" w:rsidRPr="00E54F25" w:rsidRDefault="00C762BF" w:rsidP="00C762BF">
      <w:pPr>
        <w:spacing w:after="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к </w:t>
      </w:r>
      <w:hyperlink r:id="rId10" w:history="1">
        <w:r w:rsidRPr="00E54F25">
          <w:rPr>
            <w:rFonts w:ascii="Times New Roman" w:eastAsia="Times New Roman" w:hAnsi="Times New Roman" w:cs="Times New Roman"/>
            <w:sz w:val="24"/>
            <w:szCs w:val="24"/>
            <w:lang w:eastAsia="ru-RU"/>
          </w:rPr>
          <w:t>Соглашени</w:t>
        </w:r>
      </w:hyperlink>
      <w:r w:rsidRPr="00E54F25">
        <w:rPr>
          <w:rFonts w:ascii="Times New Roman" w:eastAsia="Times New Roman" w:hAnsi="Times New Roman" w:cs="Times New Roman"/>
          <w:sz w:val="24"/>
          <w:szCs w:val="24"/>
          <w:lang w:eastAsia="ru-RU"/>
        </w:rPr>
        <w:t>ю</w:t>
      </w:r>
    </w:p>
    <w:p w:rsidR="00C762BF" w:rsidRPr="00E54F25" w:rsidRDefault="00C762BF" w:rsidP="00C762BF">
      <w:pPr>
        <w:spacing w:after="0" w:line="240" w:lineRule="auto"/>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о порядке пользования Помещением, находящимся в общей долевой </w:t>
      </w:r>
    </w:p>
    <w:p w:rsidR="00C762BF" w:rsidRPr="00A23902" w:rsidRDefault="00C762BF" w:rsidP="00C762BF">
      <w:pPr>
        <w:spacing w:after="0" w:line="240" w:lineRule="auto"/>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собственности от </w:t>
      </w:r>
      <w:proofErr w:type="gramStart"/>
      <w:r w:rsidRPr="00E54F25">
        <w:rPr>
          <w:rFonts w:ascii="Times New Roman" w:eastAsia="Times New Roman" w:hAnsi="Times New Roman" w:cs="Times New Roman"/>
          <w:sz w:val="24"/>
          <w:szCs w:val="24"/>
          <w:lang w:eastAsia="ru-RU"/>
        </w:rPr>
        <w:t xml:space="preserve">«  </w:t>
      </w:r>
      <w:proofErr w:type="gramEnd"/>
      <w:r w:rsidRPr="00E54F25">
        <w:rPr>
          <w:rFonts w:ascii="Times New Roman" w:eastAsia="Times New Roman" w:hAnsi="Times New Roman" w:cs="Times New Roman"/>
          <w:sz w:val="24"/>
          <w:szCs w:val="24"/>
          <w:lang w:eastAsia="ru-RU"/>
        </w:rPr>
        <w:t xml:space="preserve"> » ______ 202</w:t>
      </w:r>
      <w:r>
        <w:rPr>
          <w:rFonts w:ascii="Times New Roman" w:eastAsia="Times New Roman" w:hAnsi="Times New Roman" w:cs="Times New Roman"/>
          <w:sz w:val="24"/>
          <w:szCs w:val="24"/>
          <w:lang w:eastAsia="ru-RU"/>
        </w:rPr>
        <w:t>3</w:t>
      </w:r>
      <w:r w:rsidRPr="00E54F25">
        <w:rPr>
          <w:rFonts w:ascii="Times New Roman" w:eastAsia="Times New Roman" w:hAnsi="Times New Roman" w:cs="Times New Roman"/>
          <w:sz w:val="24"/>
          <w:szCs w:val="24"/>
          <w:lang w:eastAsia="ru-RU"/>
        </w:rPr>
        <w:t xml:space="preserve"> года</w:t>
      </w:r>
    </w:p>
    <w:p w:rsidR="00C762BF" w:rsidRPr="00A23902" w:rsidRDefault="00C762BF" w:rsidP="00C762BF">
      <w:pPr>
        <w:spacing w:after="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0" w:line="240" w:lineRule="auto"/>
        <w:jc w:val="center"/>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Помещения,</w:t>
      </w:r>
    </w:p>
    <w:p w:rsidR="00C762BF" w:rsidRPr="008B044D" w:rsidRDefault="00C762BF" w:rsidP="00C762BF">
      <w:pPr>
        <w:spacing w:after="0" w:line="240" w:lineRule="auto"/>
        <w:jc w:val="center"/>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которыми пользуется </w:t>
      </w:r>
      <w:r w:rsidRPr="00E54F25">
        <w:rPr>
          <w:rFonts w:ascii="Times New Roman" w:eastAsia="Times New Roman" w:hAnsi="Times New Roman" w:cs="Times New Roman"/>
          <w:sz w:val="24"/>
          <w:szCs w:val="24"/>
          <w:lang w:eastAsia="ru-RU"/>
        </w:rPr>
        <w:t>Участник долевой собственности</w:t>
      </w:r>
      <w:r w:rsidRPr="00A23902">
        <w:rPr>
          <w:rFonts w:ascii="Times New Roman" w:eastAsia="Times New Roman" w:hAnsi="Times New Roman" w:cs="Times New Roman"/>
          <w:sz w:val="24"/>
          <w:szCs w:val="24"/>
          <w:lang w:eastAsia="ru-RU"/>
        </w:rPr>
        <w:t>-1 (граница выделена и заштрихована</w:t>
      </w:r>
      <w:r w:rsidRPr="008B044D">
        <w:rPr>
          <w:rFonts w:ascii="Times New Roman" w:eastAsia="Times New Roman" w:hAnsi="Times New Roman" w:cs="Times New Roman"/>
          <w:sz w:val="24"/>
          <w:szCs w:val="24"/>
          <w:lang w:eastAsia="ru-RU"/>
        </w:rPr>
        <w:t>).</w:t>
      </w:r>
    </w:p>
    <w:p w:rsidR="00C762BF" w:rsidRPr="008B044D"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Pr="00E54F25"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rPr>
          <w:rFonts w:ascii="Times New Roman" w:eastAsia="Times New Roman" w:hAnsi="Times New Roman" w:cs="Times New Roman"/>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C762BF" w:rsidRPr="00E54F25" w:rsidTr="001C1BC5">
        <w:trPr>
          <w:jc w:val="center"/>
        </w:trPr>
        <w:tc>
          <w:tcPr>
            <w:tcW w:w="4688" w:type="dxa"/>
          </w:tcPr>
          <w:p w:rsidR="00C762BF" w:rsidRPr="00E54F25" w:rsidRDefault="00C762BF" w:rsidP="001C1BC5">
            <w:pPr>
              <w:spacing w:after="0" w:line="240" w:lineRule="auto"/>
              <w:ind w:right="-57"/>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собственности-1:</w:t>
            </w:r>
          </w:p>
        </w:tc>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собственности-2:</w:t>
            </w:r>
          </w:p>
        </w:tc>
      </w:tr>
    </w:tbl>
    <w:p w:rsidR="00C762BF" w:rsidRPr="00A23902" w:rsidRDefault="00C762BF" w:rsidP="00C762BF">
      <w:pPr>
        <w:spacing w:after="120" w:line="240" w:lineRule="auto"/>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62BF" w:rsidRPr="002A4297" w:rsidTr="001C1BC5">
        <w:tc>
          <w:tcPr>
            <w:tcW w:w="4788"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lastRenderedPageBreak/>
        <w:br w:type="page"/>
      </w: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lastRenderedPageBreak/>
        <w:t>Приложение № 2</w:t>
      </w:r>
    </w:p>
    <w:p w:rsidR="00C762BF" w:rsidRPr="00E54F25" w:rsidRDefault="00C762BF" w:rsidP="00C762BF">
      <w:pPr>
        <w:spacing w:after="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к </w:t>
      </w:r>
      <w:hyperlink r:id="rId11" w:history="1">
        <w:r w:rsidRPr="00E54F25">
          <w:rPr>
            <w:rFonts w:ascii="Times New Roman" w:eastAsia="Times New Roman" w:hAnsi="Times New Roman" w:cs="Times New Roman"/>
            <w:sz w:val="24"/>
            <w:szCs w:val="24"/>
            <w:lang w:eastAsia="ru-RU"/>
          </w:rPr>
          <w:t>Соглашени</w:t>
        </w:r>
      </w:hyperlink>
      <w:r w:rsidRPr="00E54F25">
        <w:rPr>
          <w:rFonts w:ascii="Times New Roman" w:eastAsia="Times New Roman" w:hAnsi="Times New Roman" w:cs="Times New Roman"/>
          <w:sz w:val="24"/>
          <w:szCs w:val="24"/>
          <w:lang w:eastAsia="ru-RU"/>
        </w:rPr>
        <w:t>ю</w:t>
      </w:r>
    </w:p>
    <w:p w:rsidR="00C762BF" w:rsidRPr="00E54F25" w:rsidRDefault="00C762BF" w:rsidP="00C762BF">
      <w:pPr>
        <w:spacing w:after="0" w:line="240" w:lineRule="auto"/>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о порядке пользования Зданием, находящимся в общей долевой </w:t>
      </w:r>
    </w:p>
    <w:p w:rsidR="00C762BF" w:rsidRPr="00755FFE" w:rsidRDefault="00C762BF" w:rsidP="00C762BF">
      <w:pPr>
        <w:spacing w:after="0" w:line="240" w:lineRule="auto"/>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собственности от </w:t>
      </w:r>
      <w:proofErr w:type="gramStart"/>
      <w:r w:rsidRPr="00E54F25">
        <w:rPr>
          <w:rFonts w:ascii="Times New Roman" w:eastAsia="Times New Roman" w:hAnsi="Times New Roman" w:cs="Times New Roman"/>
          <w:sz w:val="24"/>
          <w:szCs w:val="24"/>
          <w:lang w:eastAsia="ru-RU"/>
        </w:rPr>
        <w:t xml:space="preserve">«  </w:t>
      </w:r>
      <w:proofErr w:type="gramEnd"/>
      <w:r w:rsidRPr="00E54F25">
        <w:rPr>
          <w:rFonts w:ascii="Times New Roman" w:eastAsia="Times New Roman" w:hAnsi="Times New Roman" w:cs="Times New Roman"/>
          <w:sz w:val="24"/>
          <w:szCs w:val="24"/>
          <w:lang w:eastAsia="ru-RU"/>
        </w:rPr>
        <w:t xml:space="preserve">  » __________ 202</w:t>
      </w:r>
      <w:r>
        <w:rPr>
          <w:rFonts w:ascii="Times New Roman" w:eastAsia="Times New Roman" w:hAnsi="Times New Roman" w:cs="Times New Roman"/>
          <w:sz w:val="24"/>
          <w:szCs w:val="24"/>
          <w:lang w:eastAsia="ru-RU"/>
        </w:rPr>
        <w:t>3</w:t>
      </w:r>
      <w:r w:rsidRPr="00E54F25">
        <w:rPr>
          <w:rFonts w:ascii="Times New Roman" w:eastAsia="Times New Roman" w:hAnsi="Times New Roman" w:cs="Times New Roman"/>
          <w:sz w:val="24"/>
          <w:szCs w:val="24"/>
          <w:lang w:eastAsia="ru-RU"/>
        </w:rPr>
        <w:t xml:space="preserve"> года</w:t>
      </w: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Pr="00161DBF" w:rsidRDefault="00C762BF" w:rsidP="00C762BF">
      <w:pPr>
        <w:spacing w:after="0" w:line="240" w:lineRule="auto"/>
        <w:rPr>
          <w:rFonts w:ascii="Times New Roman" w:eastAsia="Times New Roman" w:hAnsi="Times New Roman" w:cs="Times New Roman"/>
          <w:sz w:val="24"/>
          <w:szCs w:val="24"/>
          <w:lang w:eastAsia="ru-RU"/>
        </w:rPr>
      </w:pPr>
    </w:p>
    <w:p w:rsidR="00C762BF" w:rsidRPr="00744BFE" w:rsidRDefault="00C762BF" w:rsidP="00C762BF">
      <w:pPr>
        <w:widowControl w:val="0"/>
        <w:spacing w:after="120" w:line="240" w:lineRule="auto"/>
        <w:jc w:val="center"/>
        <w:rPr>
          <w:rFonts w:ascii="Times New Roman" w:eastAsia="Times New Roman" w:hAnsi="Times New Roman" w:cs="Times New Roman"/>
          <w:sz w:val="24"/>
          <w:szCs w:val="24"/>
          <w:lang w:eastAsia="ru-RU"/>
        </w:rPr>
      </w:pPr>
      <w:r w:rsidRPr="008B044D">
        <w:rPr>
          <w:rFonts w:ascii="Times New Roman" w:eastAsia="Times New Roman" w:hAnsi="Times New Roman" w:cs="Times New Roman"/>
          <w:sz w:val="24"/>
          <w:szCs w:val="24"/>
          <w:lang w:eastAsia="ru-RU"/>
        </w:rPr>
        <w:t>Помещения,</w:t>
      </w:r>
    </w:p>
    <w:p w:rsidR="00C762BF" w:rsidRPr="003243CD" w:rsidRDefault="00C762BF" w:rsidP="00F30C85">
      <w:pPr>
        <w:widowControl w:val="0"/>
        <w:spacing w:after="0" w:line="240" w:lineRule="auto"/>
        <w:jc w:val="center"/>
        <w:rPr>
          <w:rFonts w:ascii="Times New Roman" w:eastAsia="Times New Roman" w:hAnsi="Times New Roman" w:cs="Times New Roman"/>
          <w:sz w:val="24"/>
          <w:szCs w:val="24"/>
          <w:lang w:eastAsia="ru-RU"/>
        </w:rPr>
      </w:pPr>
      <w:r w:rsidRPr="008B044D">
        <w:rPr>
          <w:rFonts w:ascii="Times New Roman" w:eastAsia="Times New Roman" w:hAnsi="Times New Roman" w:cs="Times New Roman"/>
          <w:sz w:val="24"/>
          <w:szCs w:val="24"/>
          <w:lang w:eastAsia="ru-RU"/>
        </w:rPr>
        <w:t xml:space="preserve">которыми пользуется </w:t>
      </w:r>
      <w:r w:rsidRPr="00E54F25">
        <w:rPr>
          <w:rFonts w:ascii="Times New Roman" w:eastAsia="Times New Roman" w:hAnsi="Times New Roman" w:cs="Times New Roman"/>
          <w:sz w:val="24"/>
          <w:szCs w:val="24"/>
          <w:lang w:eastAsia="ru-RU"/>
        </w:rPr>
        <w:t>Участник долевой собственности</w:t>
      </w:r>
      <w:r w:rsidRPr="008B044D">
        <w:rPr>
          <w:rFonts w:ascii="Times New Roman" w:eastAsia="Times New Roman" w:hAnsi="Times New Roman" w:cs="Times New Roman"/>
          <w:sz w:val="24"/>
          <w:szCs w:val="24"/>
          <w:lang w:eastAsia="ru-RU"/>
        </w:rPr>
        <w:t xml:space="preserve">-2 (граница выделена и заштрихована). </w:t>
      </w:r>
    </w:p>
    <w:p w:rsidR="00C762BF" w:rsidRPr="00D7011A" w:rsidRDefault="00C762BF" w:rsidP="00C762BF">
      <w:pPr>
        <w:spacing w:after="0" w:line="240" w:lineRule="auto"/>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F30C85">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17092A" w:rsidRDefault="0017092A" w:rsidP="00C762BF">
      <w:pPr>
        <w:spacing w:after="0" w:line="240" w:lineRule="auto"/>
        <w:jc w:val="center"/>
        <w:rPr>
          <w:rFonts w:ascii="Times New Roman" w:eastAsia="Times New Roman" w:hAnsi="Times New Roman" w:cs="Times New Roman"/>
          <w:sz w:val="24"/>
          <w:szCs w:val="24"/>
          <w:lang w:eastAsia="ru-RU"/>
        </w:rPr>
      </w:pPr>
    </w:p>
    <w:p w:rsidR="0017092A" w:rsidRDefault="0017092A" w:rsidP="00C762BF">
      <w:pPr>
        <w:spacing w:after="0" w:line="240" w:lineRule="auto"/>
        <w:jc w:val="center"/>
        <w:rPr>
          <w:rFonts w:ascii="Times New Roman" w:eastAsia="Times New Roman" w:hAnsi="Times New Roman" w:cs="Times New Roman"/>
          <w:sz w:val="24"/>
          <w:szCs w:val="24"/>
          <w:lang w:eastAsia="ru-RU"/>
        </w:rPr>
      </w:pPr>
    </w:p>
    <w:p w:rsidR="0017092A" w:rsidRDefault="0017092A" w:rsidP="00C762BF">
      <w:pPr>
        <w:spacing w:after="0" w:line="240" w:lineRule="auto"/>
        <w:jc w:val="center"/>
        <w:rPr>
          <w:rFonts w:ascii="Times New Roman" w:eastAsia="Times New Roman" w:hAnsi="Times New Roman" w:cs="Times New Roman"/>
          <w:sz w:val="24"/>
          <w:szCs w:val="24"/>
          <w:lang w:eastAsia="ru-RU"/>
        </w:rPr>
      </w:pPr>
    </w:p>
    <w:p w:rsidR="0017092A" w:rsidRDefault="0017092A" w:rsidP="00C762BF">
      <w:pPr>
        <w:spacing w:after="0" w:line="240" w:lineRule="auto"/>
        <w:jc w:val="center"/>
        <w:rPr>
          <w:rFonts w:ascii="Times New Roman" w:eastAsia="Times New Roman" w:hAnsi="Times New Roman" w:cs="Times New Roman"/>
          <w:sz w:val="24"/>
          <w:szCs w:val="24"/>
          <w:lang w:eastAsia="ru-RU"/>
        </w:rPr>
      </w:pPr>
    </w:p>
    <w:p w:rsidR="0017092A" w:rsidRPr="003243CD" w:rsidRDefault="0017092A" w:rsidP="00C762BF">
      <w:pPr>
        <w:spacing w:after="0" w:line="240" w:lineRule="auto"/>
        <w:jc w:val="center"/>
        <w:rPr>
          <w:rFonts w:ascii="Times New Roman" w:eastAsia="Times New Roman" w:hAnsi="Times New Roman" w:cs="Times New Roman"/>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C762BF" w:rsidRPr="00E54F25" w:rsidTr="001C1BC5">
        <w:trPr>
          <w:jc w:val="center"/>
        </w:trPr>
        <w:tc>
          <w:tcPr>
            <w:tcW w:w="4688" w:type="dxa"/>
          </w:tcPr>
          <w:p w:rsidR="00C762BF" w:rsidRPr="00E54F25" w:rsidRDefault="00C762BF" w:rsidP="001C1BC5">
            <w:pPr>
              <w:spacing w:after="0" w:line="240" w:lineRule="auto"/>
              <w:ind w:right="-57"/>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собственности-1:</w:t>
            </w:r>
          </w:p>
        </w:tc>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собственности-2:</w:t>
            </w:r>
          </w:p>
        </w:tc>
      </w:tr>
    </w:tbl>
    <w:p w:rsidR="00C762BF" w:rsidRPr="00A23902" w:rsidRDefault="00C762BF" w:rsidP="00F30C85">
      <w:pPr>
        <w:spacing w:after="12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62BF" w:rsidRPr="002A4297" w:rsidTr="001C1BC5">
        <w:tc>
          <w:tcPr>
            <w:tcW w:w="4788"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0524A2" w:rsidRDefault="000524A2" w:rsidP="000524A2">
      <w:pPr>
        <w:keepNext/>
        <w:keepLines/>
        <w:spacing w:before="480" w:after="0" w:line="276" w:lineRule="auto"/>
        <w:outlineLvl w:val="0"/>
        <w:rPr>
          <w:rFonts w:ascii="Times New Roman" w:eastAsia="Times New Roman" w:hAnsi="Times New Roman" w:cs="Times New Roman"/>
          <w:b/>
          <w:bCs/>
          <w:sz w:val="24"/>
          <w:szCs w:val="24"/>
        </w:rPr>
      </w:pPr>
    </w:p>
    <w:p w:rsidR="000524A2" w:rsidRDefault="000524A2" w:rsidP="000524A2">
      <w:pPr>
        <w:keepNext/>
        <w:keepLines/>
        <w:spacing w:before="480" w:after="0" w:line="276" w:lineRule="auto"/>
        <w:outlineLvl w:val="0"/>
        <w:rPr>
          <w:rFonts w:ascii="Times New Roman" w:eastAsia="Times New Roman" w:hAnsi="Times New Roman" w:cs="Times New Roman"/>
          <w:b/>
          <w:bCs/>
          <w:sz w:val="24"/>
          <w:szCs w:val="24"/>
        </w:rPr>
      </w:pPr>
    </w:p>
    <w:p w:rsidR="009C38DD" w:rsidRPr="00E11832" w:rsidRDefault="009C38DD" w:rsidP="009C38D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 xml:space="preserve">Приложение № </w:t>
      </w:r>
      <w:r w:rsidR="00C762BF">
        <w:rPr>
          <w:rFonts w:ascii="Times New Roman" w:eastAsia="Times New Roman" w:hAnsi="Times New Roman" w:cs="Times New Roman"/>
          <w:b/>
          <w:bCs/>
          <w:sz w:val="24"/>
          <w:szCs w:val="24"/>
        </w:rPr>
        <w:t>4</w:t>
      </w:r>
    </w:p>
    <w:p w:rsidR="009C38DD" w:rsidRPr="002A4297" w:rsidRDefault="009C38DD" w:rsidP="009C38D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9C38DD" w:rsidRPr="002A4297" w:rsidRDefault="009C38DD" w:rsidP="009C38D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C38DD" w:rsidRPr="002A4297" w:rsidRDefault="009C38DD" w:rsidP="009C38DD">
      <w:pPr>
        <w:spacing w:after="200" w:line="276" w:lineRule="auto"/>
        <w:ind w:left="360"/>
        <w:rPr>
          <w:rFonts w:ascii="Times New Roman" w:eastAsia="Times New Roman" w:hAnsi="Times New Roman" w:cs="Times New Roman"/>
          <w:b/>
          <w:sz w:val="24"/>
          <w:szCs w:val="24"/>
          <w:lang w:eastAsia="ru-RU"/>
        </w:rPr>
      </w:pPr>
    </w:p>
    <w:p w:rsidR="009C38DD" w:rsidRPr="002A4297" w:rsidRDefault="009C38DD" w:rsidP="009C38D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9C38DD" w:rsidRPr="002A4297" w:rsidRDefault="009C38DD" w:rsidP="009C38DD">
      <w:pPr>
        <w:spacing w:after="0" w:line="240" w:lineRule="auto"/>
        <w:contextualSpacing/>
        <w:jc w:val="both"/>
        <w:rPr>
          <w:rFonts w:ascii="Times New Roman" w:eastAsia="Calibri" w:hAnsi="Times New Roman" w:cs="Times New Roman"/>
          <w:sz w:val="24"/>
          <w:szCs w:val="24"/>
          <w:lang w:eastAsia="ru-RU"/>
        </w:rPr>
      </w:pP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w:t>
      </w:r>
      <w:r w:rsidRPr="00F0621D">
        <w:rPr>
          <w:rFonts w:ascii="Times New Roman" w:eastAsia="Times New Roman" w:hAnsi="Times New Roman" w:cs="Times New Roman"/>
          <w:iCs/>
          <w:sz w:val="24"/>
          <w:szCs w:val="24"/>
          <w:lang w:eastAsia="ru-RU"/>
        </w:rPr>
        <w:lastRenderedPageBreak/>
        <w:t>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C38DD" w:rsidRPr="001E0678" w:rsidRDefault="009C38DD" w:rsidP="009C38DD">
      <w:pPr>
        <w:autoSpaceDE w:val="0"/>
        <w:autoSpaceDN w:val="0"/>
        <w:spacing w:after="0" w:line="240" w:lineRule="auto"/>
        <w:rPr>
          <w:rFonts w:ascii="Times New Roman" w:eastAsia="Times New Roman" w:hAnsi="Times New Roman" w:cs="Times New Roman"/>
          <w:sz w:val="24"/>
          <w:szCs w:val="24"/>
          <w:lang w:eastAsia="ru-RU"/>
        </w:rPr>
      </w:pPr>
    </w:p>
    <w:p w:rsidR="009C38DD" w:rsidRPr="001E0678" w:rsidRDefault="009C38DD" w:rsidP="009C38DD">
      <w:pPr>
        <w:autoSpaceDE w:val="0"/>
        <w:autoSpaceDN w:val="0"/>
        <w:spacing w:after="0" w:line="240" w:lineRule="auto"/>
        <w:jc w:val="both"/>
        <w:rPr>
          <w:rFonts w:ascii="Times New Roman" w:eastAsia="Times New Roman" w:hAnsi="Times New Roman" w:cs="Times New Roman"/>
          <w:iCs/>
          <w:sz w:val="24"/>
          <w:szCs w:val="24"/>
          <w:lang w:eastAsia="ru-RU"/>
        </w:rPr>
      </w:pPr>
    </w:p>
    <w:p w:rsidR="009C38DD" w:rsidRPr="00140C09" w:rsidRDefault="009C38DD" w:rsidP="009C38D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C38DD" w:rsidRPr="002A4297" w:rsidRDefault="009C38DD" w:rsidP="009C38D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C38DD" w:rsidRPr="002A4297" w:rsidTr="009C38DD">
        <w:tc>
          <w:tcPr>
            <w:tcW w:w="4788" w:type="dxa"/>
            <w:shd w:val="clear" w:color="auto" w:fill="auto"/>
          </w:tcPr>
          <w:p w:rsidR="009C38DD" w:rsidRPr="00F05B6E"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9C38DD" w:rsidRPr="00F05B6E"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F05B6E"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9C38DD" w:rsidRPr="002A4297" w:rsidTr="009C38DD">
        <w:tc>
          <w:tcPr>
            <w:tcW w:w="4788" w:type="dxa"/>
            <w:shd w:val="clear" w:color="auto" w:fill="auto"/>
          </w:tcPr>
          <w:p w:rsidR="009C38DD" w:rsidRPr="002A4297"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Должность</w:t>
            </w:r>
          </w:p>
          <w:p w:rsidR="009C38DD" w:rsidRPr="002A4297"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C38DD" w:rsidRPr="002A4297" w:rsidRDefault="009C38DD" w:rsidP="009C38D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C38DD" w:rsidRPr="00A32147" w:rsidRDefault="009C38DD" w:rsidP="009C38DD">
      <w:pPr>
        <w:rPr>
          <w:rFonts w:ascii="Times New Roman" w:hAnsi="Times New Roman"/>
          <w:b/>
          <w:sz w:val="24"/>
        </w:rPr>
      </w:pPr>
    </w:p>
    <w:p w:rsidR="009C38DD" w:rsidRPr="00C762BF" w:rsidRDefault="009C38DD" w:rsidP="009C38DD">
      <w:pPr>
        <w:rPr>
          <w:rFonts w:ascii="Times New Roman" w:hAnsi="Times New Roman"/>
          <w:b/>
          <w:sz w:val="24"/>
        </w:rPr>
      </w:pPr>
    </w:p>
    <w:sectPr w:rsidR="009C38DD" w:rsidRPr="00C762BF" w:rsidSect="009C38DD">
      <w:footerReference w:type="default" r:id="rId12"/>
      <w:footerReference w:type="first" r:id="rId13"/>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29" w:rsidRDefault="00C67729" w:rsidP="009C38DD">
      <w:pPr>
        <w:spacing w:after="0" w:line="240" w:lineRule="auto"/>
      </w:pPr>
      <w:r>
        <w:separator/>
      </w:r>
    </w:p>
  </w:endnote>
  <w:endnote w:type="continuationSeparator" w:id="0">
    <w:p w:rsidR="00C67729" w:rsidRDefault="00C67729" w:rsidP="009C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B7" w:rsidRDefault="007E59B7" w:rsidP="009C38D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3A7B3621" wp14:editId="23D85E11">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7E59B7" w:rsidRPr="002E0356" w:rsidRDefault="007E59B7" w:rsidP="009C38DD">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7E59B7" w:rsidRPr="002E0356" w:rsidRDefault="00C6772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E59B7" w:rsidRPr="002E0356">
          <w:rPr>
            <w:rFonts w:ascii="Times New Roman" w:hAnsi="Times New Roman" w:cs="Times New Roman"/>
          </w:rPr>
          <w:fldChar w:fldCharType="begin"/>
        </w:r>
        <w:r w:rsidR="007E59B7" w:rsidRPr="002E0356">
          <w:rPr>
            <w:rFonts w:ascii="Times New Roman" w:hAnsi="Times New Roman" w:cs="Times New Roman"/>
          </w:rPr>
          <w:instrText>PAGE   \* MERGEFORMAT</w:instrText>
        </w:r>
        <w:r w:rsidR="007E59B7" w:rsidRPr="002E0356">
          <w:rPr>
            <w:rFonts w:ascii="Times New Roman" w:hAnsi="Times New Roman" w:cs="Times New Roman"/>
          </w:rPr>
          <w:fldChar w:fldCharType="separate"/>
        </w:r>
        <w:r w:rsidR="00C87EB2">
          <w:rPr>
            <w:rFonts w:ascii="Times New Roman" w:hAnsi="Times New Roman" w:cs="Times New Roman"/>
            <w:noProof/>
          </w:rPr>
          <w:t>28</w:t>
        </w:r>
        <w:r w:rsidR="007E59B7" w:rsidRPr="002E0356">
          <w:rPr>
            <w:rFonts w:ascii="Times New Roman" w:hAnsi="Times New Roman" w:cs="Times New Roman"/>
          </w:rPr>
          <w:fldChar w:fldCharType="end"/>
        </w:r>
      </w:sdtContent>
    </w:sdt>
  </w:p>
  <w:p w:rsidR="007E59B7" w:rsidRPr="00A32147" w:rsidRDefault="007E59B7" w:rsidP="009C38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B7" w:rsidRPr="00684B5A" w:rsidRDefault="007E59B7" w:rsidP="009C38DD">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7E59B7" w:rsidRDefault="007E59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29" w:rsidRDefault="00C67729" w:rsidP="009C38DD">
      <w:pPr>
        <w:spacing w:after="0" w:line="240" w:lineRule="auto"/>
      </w:pPr>
      <w:r>
        <w:separator/>
      </w:r>
    </w:p>
  </w:footnote>
  <w:footnote w:type="continuationSeparator" w:id="0">
    <w:p w:rsidR="00C67729" w:rsidRDefault="00C67729" w:rsidP="009C38DD">
      <w:pPr>
        <w:spacing w:after="0" w:line="240" w:lineRule="auto"/>
      </w:pPr>
      <w:r>
        <w:continuationSeparator/>
      </w:r>
    </w:p>
  </w:footnote>
  <w:footnote w:id="1">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8">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9">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0">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1">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2">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3">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4">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5">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6">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7">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18">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19">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0">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1">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2">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3">
    <w:p w:rsidR="007E59B7" w:rsidRPr="00594389" w:rsidRDefault="007E59B7" w:rsidP="009C38DD">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4">
    <w:p w:rsidR="007E59B7" w:rsidRPr="001026CE" w:rsidRDefault="007E59B7" w:rsidP="009C38DD">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25">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6">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7">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8">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9">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30">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1">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2">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3">
    <w:p w:rsidR="007E59B7" w:rsidRPr="001026CE" w:rsidRDefault="007E59B7" w:rsidP="009C38DD">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4">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5">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6">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37">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38">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9">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0">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41">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2">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3">
    <w:p w:rsidR="007E59B7" w:rsidRPr="001026CE" w:rsidRDefault="007E59B7" w:rsidP="009C38DD">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4">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5">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6">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7">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48">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49">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0">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1">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2">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3">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4">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5">
    <w:p w:rsidR="007E59B7" w:rsidRPr="001026CE" w:rsidRDefault="007E59B7" w:rsidP="00C762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6">
    <w:p w:rsidR="007E59B7" w:rsidRPr="001026CE" w:rsidRDefault="007E59B7" w:rsidP="00C762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7">
    <w:p w:rsidR="007E59B7" w:rsidRPr="001026CE" w:rsidRDefault="007E59B7" w:rsidP="00C762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8">
    <w:p w:rsidR="007E59B7" w:rsidRPr="001026CE" w:rsidRDefault="007E59B7" w:rsidP="00C762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9">
    <w:p w:rsidR="007E59B7" w:rsidRPr="001026CE" w:rsidRDefault="007E59B7" w:rsidP="00C762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0">
    <w:p w:rsidR="007E59B7" w:rsidRPr="001026CE" w:rsidRDefault="007E59B7" w:rsidP="00C762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1">
    <w:p w:rsidR="007E59B7" w:rsidRPr="001026CE" w:rsidRDefault="007E59B7" w:rsidP="00C762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2">
    <w:p w:rsidR="007E59B7" w:rsidRPr="001026CE" w:rsidRDefault="007E59B7" w:rsidP="00C762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3">
    <w:p w:rsidR="007E59B7" w:rsidRPr="001026CE" w:rsidRDefault="007E59B7" w:rsidP="009C38DD">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4">
    <w:p w:rsidR="007E59B7" w:rsidRPr="001026CE" w:rsidRDefault="007E59B7" w:rsidP="009C38D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5">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6">
    <w:p w:rsidR="007E59B7" w:rsidRPr="001026CE" w:rsidRDefault="007E59B7" w:rsidP="009C38DD">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7">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8">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9">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0">
    <w:p w:rsidR="007E59B7" w:rsidRPr="001026CE" w:rsidRDefault="007E59B7" w:rsidP="009C38D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4E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35636"/>
    <w:multiLevelType w:val="hybridMultilevel"/>
    <w:tmpl w:val="00169066"/>
    <w:lvl w:ilvl="0" w:tplc="695084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3925A49"/>
    <w:multiLevelType w:val="hybridMultilevel"/>
    <w:tmpl w:val="75D28192"/>
    <w:lvl w:ilvl="0" w:tplc="46F0C866">
      <w:start w:val="1"/>
      <w:numFmt w:val="decimal"/>
      <w:lvlText w:val="%1)"/>
      <w:lvlJc w:val="left"/>
      <w:pPr>
        <w:ind w:left="1070"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6"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7"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618C0979"/>
    <w:multiLevelType w:val="multilevel"/>
    <w:tmpl w:val="45D08A12"/>
    <w:lvl w:ilvl="0">
      <w:start w:val="1"/>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6"/>
  </w:num>
  <w:num w:numId="3">
    <w:abstractNumId w:val="11"/>
  </w:num>
  <w:num w:numId="4">
    <w:abstractNumId w:val="3"/>
  </w:num>
  <w:num w:numId="5">
    <w:abstractNumId w:val="16"/>
  </w:num>
  <w:num w:numId="6">
    <w:abstractNumId w:val="10"/>
  </w:num>
  <w:num w:numId="7">
    <w:abstractNumId w:val="4"/>
  </w:num>
  <w:num w:numId="8">
    <w:abstractNumId w:val="13"/>
  </w:num>
  <w:num w:numId="9">
    <w:abstractNumId w:val="14"/>
  </w:num>
  <w:num w:numId="10">
    <w:abstractNumId w:val="2"/>
  </w:num>
  <w:num w:numId="11">
    <w:abstractNumId w:val="15"/>
  </w:num>
  <w:num w:numId="12">
    <w:abstractNumId w:val="9"/>
  </w:num>
  <w:num w:numId="13">
    <w:abstractNumId w:val="7"/>
  </w:num>
  <w:num w:numId="14">
    <w:abstractNumId w:val="0"/>
  </w:num>
  <w:num w:numId="15">
    <w:abstractNumId w:val="12"/>
  </w:num>
  <w:num w:numId="16">
    <w:abstractNumId w:val="5"/>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DD"/>
    <w:rsid w:val="000524A2"/>
    <w:rsid w:val="000A7F28"/>
    <w:rsid w:val="00161D0A"/>
    <w:rsid w:val="00165E06"/>
    <w:rsid w:val="0017092A"/>
    <w:rsid w:val="00172426"/>
    <w:rsid w:val="001C1BC5"/>
    <w:rsid w:val="001C6046"/>
    <w:rsid w:val="001F3B3E"/>
    <w:rsid w:val="002919D1"/>
    <w:rsid w:val="00332D49"/>
    <w:rsid w:val="00342FDC"/>
    <w:rsid w:val="00380856"/>
    <w:rsid w:val="003C0F2A"/>
    <w:rsid w:val="003C7C47"/>
    <w:rsid w:val="0041021D"/>
    <w:rsid w:val="00430184"/>
    <w:rsid w:val="004623C7"/>
    <w:rsid w:val="00494489"/>
    <w:rsid w:val="004C01AE"/>
    <w:rsid w:val="004E1E1E"/>
    <w:rsid w:val="004F6F7F"/>
    <w:rsid w:val="0054594B"/>
    <w:rsid w:val="00565477"/>
    <w:rsid w:val="005838A5"/>
    <w:rsid w:val="005C286E"/>
    <w:rsid w:val="0060291C"/>
    <w:rsid w:val="00606F7D"/>
    <w:rsid w:val="00640BAC"/>
    <w:rsid w:val="00700242"/>
    <w:rsid w:val="007C3234"/>
    <w:rsid w:val="007E59B7"/>
    <w:rsid w:val="00862146"/>
    <w:rsid w:val="008C25BF"/>
    <w:rsid w:val="008D102C"/>
    <w:rsid w:val="008F7113"/>
    <w:rsid w:val="009043F5"/>
    <w:rsid w:val="00930A8B"/>
    <w:rsid w:val="009423C3"/>
    <w:rsid w:val="009C38DD"/>
    <w:rsid w:val="00A26F7B"/>
    <w:rsid w:val="00AE3391"/>
    <w:rsid w:val="00B14D6C"/>
    <w:rsid w:val="00BB2B3D"/>
    <w:rsid w:val="00BB338D"/>
    <w:rsid w:val="00BC253C"/>
    <w:rsid w:val="00C14AFD"/>
    <w:rsid w:val="00C44F8F"/>
    <w:rsid w:val="00C557E4"/>
    <w:rsid w:val="00C618B7"/>
    <w:rsid w:val="00C631C3"/>
    <w:rsid w:val="00C67729"/>
    <w:rsid w:val="00C762BF"/>
    <w:rsid w:val="00C87EB2"/>
    <w:rsid w:val="00CB365F"/>
    <w:rsid w:val="00CD7E40"/>
    <w:rsid w:val="00D80B46"/>
    <w:rsid w:val="00D95CFA"/>
    <w:rsid w:val="00DD75D3"/>
    <w:rsid w:val="00DF29A8"/>
    <w:rsid w:val="00E06F6A"/>
    <w:rsid w:val="00E25001"/>
    <w:rsid w:val="00E57BE8"/>
    <w:rsid w:val="00E9751A"/>
    <w:rsid w:val="00EB2E9F"/>
    <w:rsid w:val="00EC191C"/>
    <w:rsid w:val="00EF2C06"/>
    <w:rsid w:val="00F30C85"/>
    <w:rsid w:val="00F4385D"/>
    <w:rsid w:val="00F704FC"/>
    <w:rsid w:val="00FF1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7022"/>
  <w15:chartTrackingRefBased/>
  <w15:docId w15:val="{D4C8F75B-A3A4-4147-AA27-FA103900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32D49"/>
  </w:style>
  <w:style w:type="paragraph" w:styleId="10">
    <w:name w:val="heading 1"/>
    <w:basedOn w:val="a1"/>
    <w:next w:val="a1"/>
    <w:link w:val="11"/>
    <w:uiPriority w:val="9"/>
    <w:qFormat/>
    <w:rsid w:val="009C38DD"/>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9C38D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9C38D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C38DD"/>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9C38D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9C38DD"/>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9C38D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C38DD"/>
  </w:style>
  <w:style w:type="paragraph" w:styleId="a7">
    <w:name w:val="footer"/>
    <w:basedOn w:val="a1"/>
    <w:link w:val="a8"/>
    <w:uiPriority w:val="99"/>
    <w:unhideWhenUsed/>
    <w:rsid w:val="009C38D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C38DD"/>
  </w:style>
  <w:style w:type="paragraph" w:customStyle="1" w:styleId="51">
    <w:name w:val="Заголовок 51"/>
    <w:basedOn w:val="a1"/>
    <w:next w:val="a1"/>
    <w:uiPriority w:val="9"/>
    <w:semiHidden/>
    <w:unhideWhenUsed/>
    <w:qFormat/>
    <w:rsid w:val="009C38D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9C38D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9C38DD"/>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9C38DD"/>
    <w:rPr>
      <w:rFonts w:ascii="Calibri" w:eastAsia="Times New Roman" w:hAnsi="Calibri" w:cs="Times New Roman"/>
      <w:sz w:val="20"/>
      <w:szCs w:val="20"/>
    </w:rPr>
  </w:style>
  <w:style w:type="paragraph" w:styleId="ab">
    <w:name w:val="annotation text"/>
    <w:basedOn w:val="a1"/>
    <w:link w:val="ac"/>
    <w:uiPriority w:val="99"/>
    <w:unhideWhenUsed/>
    <w:rsid w:val="009C38DD"/>
    <w:pPr>
      <w:spacing w:after="200" w:line="240" w:lineRule="auto"/>
    </w:pPr>
    <w:rPr>
      <w:sz w:val="20"/>
      <w:szCs w:val="20"/>
    </w:rPr>
  </w:style>
  <w:style w:type="character" w:customStyle="1" w:styleId="ac">
    <w:name w:val="Текст примечания Знак"/>
    <w:basedOn w:val="a2"/>
    <w:link w:val="ab"/>
    <w:uiPriority w:val="99"/>
    <w:rsid w:val="009C38DD"/>
    <w:rPr>
      <w:sz w:val="20"/>
      <w:szCs w:val="20"/>
    </w:rPr>
  </w:style>
  <w:style w:type="paragraph" w:styleId="ad">
    <w:name w:val="Body Text"/>
    <w:basedOn w:val="a1"/>
    <w:link w:val="ae"/>
    <w:uiPriority w:val="99"/>
    <w:unhideWhenUsed/>
    <w:rsid w:val="009C38D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9C38D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9C38D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9C38D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9C38D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9C38D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9C38DD"/>
    <w:pPr>
      <w:spacing w:after="200" w:line="276" w:lineRule="auto"/>
      <w:ind w:left="720"/>
      <w:contextualSpacing/>
    </w:pPr>
  </w:style>
  <w:style w:type="paragraph" w:customStyle="1" w:styleId="13">
    <w:name w:val="Обычный1"/>
    <w:uiPriority w:val="99"/>
    <w:rsid w:val="009C38D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9C38D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C38DD"/>
    <w:rPr>
      <w:rFonts w:ascii="Times New Roman" w:hAnsi="Times New Roman" w:cs="Times New Roman" w:hint="default"/>
      <w:vertAlign w:val="superscript"/>
    </w:rPr>
  </w:style>
  <w:style w:type="character" w:customStyle="1" w:styleId="FontStyle36">
    <w:name w:val="Font Style36"/>
    <w:uiPriority w:val="99"/>
    <w:rsid w:val="009C38DD"/>
    <w:rPr>
      <w:rFonts w:ascii="Times New Roman" w:hAnsi="Times New Roman" w:cs="Times New Roman" w:hint="default"/>
      <w:sz w:val="20"/>
      <w:szCs w:val="20"/>
    </w:rPr>
  </w:style>
  <w:style w:type="paragraph" w:styleId="af6">
    <w:name w:val="Balloon Text"/>
    <w:basedOn w:val="a1"/>
    <w:link w:val="af7"/>
    <w:uiPriority w:val="99"/>
    <w:semiHidden/>
    <w:unhideWhenUsed/>
    <w:rsid w:val="009C38DD"/>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9C38DD"/>
    <w:rPr>
      <w:rFonts w:ascii="Tahoma" w:hAnsi="Tahoma" w:cs="Tahoma"/>
      <w:sz w:val="16"/>
      <w:szCs w:val="16"/>
    </w:rPr>
  </w:style>
  <w:style w:type="paragraph" w:styleId="af8">
    <w:name w:val="endnote text"/>
    <w:basedOn w:val="a1"/>
    <w:link w:val="af9"/>
    <w:uiPriority w:val="99"/>
    <w:semiHidden/>
    <w:unhideWhenUsed/>
    <w:rsid w:val="009C38D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9C38D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9C38DD"/>
    <w:rPr>
      <w:vertAlign w:val="superscript"/>
    </w:rPr>
  </w:style>
  <w:style w:type="paragraph" w:styleId="20">
    <w:name w:val="Body Text Indent 2"/>
    <w:basedOn w:val="a1"/>
    <w:link w:val="21"/>
    <w:uiPriority w:val="99"/>
    <w:semiHidden/>
    <w:unhideWhenUsed/>
    <w:rsid w:val="009C38D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9C38D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9C38D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9C38D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9C38DD"/>
    <w:rPr>
      <w:sz w:val="16"/>
      <w:szCs w:val="16"/>
    </w:rPr>
  </w:style>
  <w:style w:type="paragraph" w:styleId="afc">
    <w:name w:val="annotation subject"/>
    <w:basedOn w:val="ab"/>
    <w:next w:val="ab"/>
    <w:link w:val="afd"/>
    <w:uiPriority w:val="99"/>
    <w:semiHidden/>
    <w:unhideWhenUsed/>
    <w:rsid w:val="009C38DD"/>
    <w:rPr>
      <w:b/>
      <w:bCs/>
      <w:lang w:eastAsia="ru-RU"/>
    </w:rPr>
  </w:style>
  <w:style w:type="character" w:customStyle="1" w:styleId="afd">
    <w:name w:val="Тема примечания Знак"/>
    <w:basedOn w:val="ac"/>
    <w:link w:val="afc"/>
    <w:uiPriority w:val="99"/>
    <w:semiHidden/>
    <w:rsid w:val="009C38DD"/>
    <w:rPr>
      <w:b/>
      <w:bCs/>
      <w:sz w:val="20"/>
      <w:szCs w:val="20"/>
      <w:lang w:eastAsia="ru-RU"/>
    </w:rPr>
  </w:style>
  <w:style w:type="paragraph" w:styleId="afe">
    <w:name w:val="Revision"/>
    <w:hidden/>
    <w:uiPriority w:val="99"/>
    <w:semiHidden/>
    <w:rsid w:val="009C38DD"/>
    <w:pPr>
      <w:spacing w:after="0" w:line="240" w:lineRule="auto"/>
    </w:pPr>
  </w:style>
  <w:style w:type="paragraph" w:customStyle="1" w:styleId="14">
    <w:name w:val="Абзац списка1"/>
    <w:basedOn w:val="a1"/>
    <w:rsid w:val="009C38D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9C38DD"/>
    <w:rPr>
      <w:vanish w:val="0"/>
      <w:webHidden w:val="0"/>
      <w:specVanish w:val="0"/>
    </w:rPr>
  </w:style>
  <w:style w:type="character" w:styleId="aff">
    <w:name w:val="Hyperlink"/>
    <w:uiPriority w:val="99"/>
    <w:unhideWhenUsed/>
    <w:rsid w:val="009C38DD"/>
    <w:rPr>
      <w:color w:val="0000FF"/>
      <w:u w:val="single"/>
    </w:rPr>
  </w:style>
  <w:style w:type="paragraph" w:styleId="HTML">
    <w:name w:val="HTML Preformatted"/>
    <w:basedOn w:val="a1"/>
    <w:link w:val="HTML0"/>
    <w:uiPriority w:val="99"/>
    <w:unhideWhenUsed/>
    <w:rsid w:val="009C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C38D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9C38DD"/>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9C38D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9C38DD"/>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9C38DD"/>
  </w:style>
  <w:style w:type="character" w:customStyle="1" w:styleId="FontStyle16">
    <w:name w:val="Font Style16"/>
    <w:rsid w:val="009C38DD"/>
    <w:rPr>
      <w:rFonts w:ascii="Times New Roman" w:hAnsi="Times New Roman" w:cs="Times New Roman" w:hint="default"/>
    </w:rPr>
  </w:style>
  <w:style w:type="paragraph" w:customStyle="1" w:styleId="aff0">
    <w:name w:val="Îáû÷íûé"/>
    <w:basedOn w:val="a1"/>
    <w:rsid w:val="009C38DD"/>
    <w:pPr>
      <w:spacing w:after="0" w:line="240" w:lineRule="auto"/>
      <w:jc w:val="both"/>
    </w:pPr>
    <w:rPr>
      <w:rFonts w:ascii="Arial" w:hAnsi="Arial" w:cs="Arial"/>
      <w:sz w:val="24"/>
      <w:szCs w:val="24"/>
    </w:rPr>
  </w:style>
  <w:style w:type="table" w:styleId="aff1">
    <w:name w:val="Table Grid"/>
    <w:basedOn w:val="a3"/>
    <w:uiPriority w:val="59"/>
    <w:rsid w:val="009C38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9C38D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C38DD"/>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9C38DD"/>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C38DD"/>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C38DD"/>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9C38DD"/>
    <w:pPr>
      <w:spacing w:after="200" w:line="276" w:lineRule="auto"/>
      <w:ind w:left="283" w:hanging="283"/>
      <w:contextualSpacing/>
    </w:pPr>
  </w:style>
  <w:style w:type="table" w:customStyle="1" w:styleId="18">
    <w:name w:val="Сетка таблицы1"/>
    <w:basedOn w:val="a3"/>
    <w:next w:val="aff1"/>
    <w:uiPriority w:val="59"/>
    <w:rsid w:val="009C3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9C3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9C38DD"/>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9C38DD"/>
    <w:pPr>
      <w:spacing w:after="200" w:line="276" w:lineRule="auto"/>
      <w:ind w:left="283" w:hanging="283"/>
      <w:contextualSpacing/>
    </w:pPr>
  </w:style>
  <w:style w:type="character" w:styleId="aff4">
    <w:name w:val="Subtle Emphasis"/>
    <w:basedOn w:val="a2"/>
    <w:uiPriority w:val="19"/>
    <w:qFormat/>
    <w:rsid w:val="009C38DD"/>
    <w:rPr>
      <w:i/>
      <w:iCs/>
      <w:color w:val="404040" w:themeColor="text1" w:themeTint="BF"/>
    </w:rPr>
  </w:style>
  <w:style w:type="paragraph" w:customStyle="1" w:styleId="111">
    <w:name w:val="Заголовок 11"/>
    <w:basedOn w:val="a1"/>
    <w:next w:val="a1"/>
    <w:uiPriority w:val="9"/>
    <w:qFormat/>
    <w:rsid w:val="009C38DD"/>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9C38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base=LAW;n=287003;fld=134;dst=10130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base=LAW;n=287003;fld=134;dst=1013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edconsultant.ca.sbrf.ru/cons/cgi/online.cgi?req=doc;base=LAW;n=287003;fld=134;dst=101305" TargetMode="External"/><Relationship Id="rId4" Type="http://schemas.openxmlformats.org/officeDocument/2006/relationships/webSettings" Target="webSettings.xml"/><Relationship Id="rId9" Type="http://schemas.openxmlformats.org/officeDocument/2006/relationships/hyperlink" Target="http://fedconsultant.ca.sbrf.ru/cons/cgi/online.cgi?req=doc;base=LAW;n=287003;fld=134;dst=10131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29</Pages>
  <Words>8858</Words>
  <Characters>50491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Черникова Наталья Владимировна</dc:creator>
  <cp:keywords/>
  <dc:description/>
  <cp:lastModifiedBy>Дзилихов Георгий Тимофеевич - СРБ</cp:lastModifiedBy>
  <cp:revision>5</cp:revision>
  <dcterms:created xsi:type="dcterms:W3CDTF">2024-08-29T12:30:00Z</dcterms:created>
  <dcterms:modified xsi:type="dcterms:W3CDTF">2024-11-08T13:28:00Z</dcterms:modified>
</cp:coreProperties>
</file>