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0D7A50" w:rsidP="00D713A2">
      <w:pPr>
        <w:pStyle w:val="a3"/>
        <w:ind w:left="118" w:right="104" w:firstLine="283"/>
        <w:jc w:val="both"/>
      </w:pPr>
      <w:r w:rsidRPr="000D7A50">
        <w:t xml:space="preserve">Батырова Назлия Ибрагимовна (дата рождения: 04.12.1956 г., место рождения: с. Нукатово Белорецкого района Республика Башкортостан, СНИЛС 014-796-405 63, ИНН 025301749691, адрес регистрации по месту жительства: 452920, Республика Башкортостан, г Агидель, ул Первых Строителей, 5, 24)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0D7A50">
        <w:t>Определения Арбитражного суда Республики Башкортостан от 16.09.2024 г. по делу № А07-19604/2023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0D7A50">
      <w:pPr>
        <w:pStyle w:val="a3"/>
        <w:spacing w:before="2"/>
        <w:ind w:left="118"/>
      </w:pPr>
      <w:r w:rsidRPr="000D7A50">
        <w:t xml:space="preserve">Батырова Назлия Ибрагимовна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0D7A50" w:rsidRPr="000D7A50">
        <w:t>Батырова Назлия Ибрагимовна ИНН 025301749691 Банк получателя: ФИЛИАЛ "ЦЕНТРАЛЬНЫЙ" ПАО "СОВКОМБАНК"(БЕРДСК), БИК: 045004763, ИНН банка 4401116480, к/с 30101810150040000763, кпп: 544543</w:t>
      </w:r>
      <w:r w:rsidR="000D7A50">
        <w:t>001, р/с № 40817810650188987779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D7A5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D7A5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D7A50"/>
    <w:rsid w:val="00170EA7"/>
    <w:rsid w:val="00371587"/>
    <w:rsid w:val="006179FC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2024-12-19T10:28:00Z</dcterms:created>
  <dcterms:modified xsi:type="dcterms:W3CDTF">2024-12-19T10:28:00Z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