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1461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4AC86A3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B718C">
        <w:rPr>
          <w:sz w:val="28"/>
          <w:szCs w:val="28"/>
        </w:rPr>
        <w:t>212860</w:t>
      </w:r>
    </w:p>
    <w:p w14:paraId="39B5D3F0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B718C">
        <w:rPr>
          <w:rFonts w:ascii="Times New Roman" w:hAnsi="Times New Roman" w:cs="Times New Roman"/>
          <w:sz w:val="28"/>
          <w:szCs w:val="28"/>
        </w:rPr>
        <w:t>23.12.2024 10:00 - 12.01.2025 09:00</w:t>
      </w:r>
    </w:p>
    <w:p w14:paraId="0F9064EC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17C7732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CA41E0" w14:paraId="686C098A" w14:textId="77777777" w:rsidTr="00281FE0">
        <w:tc>
          <w:tcPr>
            <w:tcW w:w="5076" w:type="dxa"/>
            <w:shd w:val="clear" w:color="auto" w:fill="FFFFFF"/>
          </w:tcPr>
          <w:p w14:paraId="0EF57B4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7A862807" w14:textId="77777777" w:rsidR="00D342DA" w:rsidRPr="00CA41E0" w:rsidRDefault="002B718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A41E0">
              <w:rPr>
                <w:sz w:val="28"/>
                <w:szCs w:val="28"/>
              </w:rPr>
              <w:t>Юсупова Ирина Даниловна</w:t>
            </w:r>
            <w:r w:rsidR="00D342DA" w:rsidRPr="00CA41E0">
              <w:rPr>
                <w:sz w:val="28"/>
                <w:szCs w:val="28"/>
              </w:rPr>
              <w:t xml:space="preserve">, </w:t>
            </w:r>
          </w:p>
          <w:p w14:paraId="07BA9653" w14:textId="77777777" w:rsidR="00D342DA" w:rsidRPr="00CA41E0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A41E0">
              <w:rPr>
                <w:sz w:val="28"/>
                <w:szCs w:val="28"/>
              </w:rPr>
              <w:t xml:space="preserve">, </w:t>
            </w:r>
            <w:proofErr w:type="gramStart"/>
            <w:r w:rsidRPr="00CA41E0">
              <w:rPr>
                <w:sz w:val="28"/>
                <w:szCs w:val="28"/>
              </w:rPr>
              <w:t>ОГРН ,</w:t>
            </w:r>
            <w:proofErr w:type="gramEnd"/>
            <w:r w:rsidRPr="00CA41E0">
              <w:rPr>
                <w:sz w:val="28"/>
                <w:szCs w:val="28"/>
              </w:rPr>
              <w:t xml:space="preserve"> ИНН </w:t>
            </w:r>
            <w:r w:rsidR="002B718C" w:rsidRPr="00CA41E0">
              <w:rPr>
                <w:sz w:val="28"/>
                <w:szCs w:val="28"/>
              </w:rPr>
              <w:t>665702064432</w:t>
            </w:r>
            <w:r w:rsidRPr="00CA41E0">
              <w:rPr>
                <w:sz w:val="28"/>
                <w:szCs w:val="28"/>
              </w:rPr>
              <w:t>.</w:t>
            </w:r>
          </w:p>
          <w:p w14:paraId="1C259258" w14:textId="77777777" w:rsidR="00D342DA" w:rsidRPr="00CA41E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A41E0" w14:paraId="2EF16155" w14:textId="77777777" w:rsidTr="00281FE0">
        <w:tc>
          <w:tcPr>
            <w:tcW w:w="5076" w:type="dxa"/>
            <w:shd w:val="clear" w:color="auto" w:fill="FFFFFF"/>
          </w:tcPr>
          <w:p w14:paraId="13B6EF97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124261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13896ADE" w14:textId="77777777" w:rsidR="002B718C" w:rsidRPr="00CA41E0" w:rsidRDefault="002B71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14:paraId="19D58238" w14:textId="31E0352A" w:rsidR="00D342DA" w:rsidRPr="00CA41E0" w:rsidRDefault="00CA41E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</w:t>
            </w:r>
            <w:r w:rsidR="002B718C"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СОАУ "Меркурий"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</w:t>
            </w:r>
            <w:r w:rsidR="002B718C"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"Саморегулируемая организация арбитражных управляющих "Меркурий")</w:t>
            </w:r>
          </w:p>
        </w:tc>
      </w:tr>
      <w:tr w:rsidR="00D342DA" w:rsidRPr="00CA41E0" w14:paraId="3B9ABEAD" w14:textId="77777777" w:rsidTr="00281FE0">
        <w:tc>
          <w:tcPr>
            <w:tcW w:w="5076" w:type="dxa"/>
            <w:shd w:val="clear" w:color="auto" w:fill="FFFFFF"/>
          </w:tcPr>
          <w:p w14:paraId="7D2FBC3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2B537420" w14:textId="77777777" w:rsidR="00D342DA" w:rsidRPr="00CA41E0" w:rsidRDefault="002B718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A41E0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CA41E0">
              <w:rPr>
                <w:sz w:val="28"/>
                <w:szCs w:val="28"/>
              </w:rPr>
              <w:t xml:space="preserve">, дело о банкротстве </w:t>
            </w:r>
            <w:r w:rsidRPr="00CA41E0">
              <w:rPr>
                <w:sz w:val="28"/>
                <w:szCs w:val="28"/>
              </w:rPr>
              <w:t>А60-14874/2023</w:t>
            </w:r>
          </w:p>
        </w:tc>
      </w:tr>
      <w:tr w:rsidR="00D342DA" w:rsidRPr="00CA41E0" w14:paraId="33C005BA" w14:textId="77777777" w:rsidTr="00281FE0">
        <w:tc>
          <w:tcPr>
            <w:tcW w:w="5076" w:type="dxa"/>
            <w:shd w:val="clear" w:color="auto" w:fill="FFFFFF"/>
          </w:tcPr>
          <w:p w14:paraId="3A91BE8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0447060E" w14:textId="77777777" w:rsidR="00D342DA" w:rsidRPr="00CA41E0" w:rsidRDefault="002B71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19.05.2023</w:t>
            </w:r>
            <w:r w:rsidR="00D342DA"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04C84EA1" w14:textId="77777777" w:rsidTr="00281FE0">
        <w:tc>
          <w:tcPr>
            <w:tcW w:w="5076" w:type="dxa"/>
            <w:shd w:val="clear" w:color="auto" w:fill="FFFFFF"/>
          </w:tcPr>
          <w:p w14:paraId="68A884B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23F839A6" w14:textId="77777777" w:rsidR="00D342DA" w:rsidRPr="001D2D62" w:rsidRDefault="002B718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участок, кадастровый номер 66:31:2401003:234, вид разрешенного использования: для ведения личного подсобного хозяйства, площадью 1000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расположенный по адресу: Свердловская обл., р-н Шалинский, п. Сарга, ул. 8 Марта, д 7.</w:t>
            </w:r>
          </w:p>
        </w:tc>
      </w:tr>
      <w:tr w:rsidR="00D342DA" w:rsidRPr="001D2D62" w14:paraId="450B5752" w14:textId="77777777" w:rsidTr="00281FE0">
        <w:tc>
          <w:tcPr>
            <w:tcW w:w="5076" w:type="dxa"/>
            <w:shd w:val="clear" w:color="auto" w:fill="FFFFFF"/>
          </w:tcPr>
          <w:p w14:paraId="137D283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37D9D60" w14:textId="77777777" w:rsidR="00D342DA" w:rsidRPr="001D2D62" w:rsidRDefault="002B71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14:paraId="0EBF2FD4" w14:textId="77777777" w:rsidTr="00281FE0">
        <w:tc>
          <w:tcPr>
            <w:tcW w:w="5076" w:type="dxa"/>
            <w:shd w:val="clear" w:color="auto" w:fill="FFFFFF"/>
          </w:tcPr>
          <w:p w14:paraId="5F21D0C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14:paraId="2F5298D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1AB0EB6B" w14:textId="77777777" w:rsidTr="00281FE0">
        <w:tc>
          <w:tcPr>
            <w:tcW w:w="5076" w:type="dxa"/>
            <w:shd w:val="clear" w:color="auto" w:fill="FFFFFF"/>
          </w:tcPr>
          <w:p w14:paraId="579A8DD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5F3F4E6F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2B718C">
              <w:rPr>
                <w:sz w:val="28"/>
                <w:szCs w:val="28"/>
              </w:rPr>
              <w:t>23.12.2024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B718C">
              <w:rPr>
                <w:sz w:val="28"/>
                <w:szCs w:val="28"/>
              </w:rPr>
              <w:t>12.01.2025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07E5BAC2" w14:textId="77777777" w:rsidTr="00281FE0">
        <w:tc>
          <w:tcPr>
            <w:tcW w:w="5076" w:type="dxa"/>
            <w:shd w:val="clear" w:color="auto" w:fill="FFFFFF"/>
          </w:tcPr>
          <w:p w14:paraId="10441B5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1FD9F702" w14:textId="0367C42C" w:rsidR="00D342DA" w:rsidRPr="001D2D62" w:rsidRDefault="002B718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и Положении о порядке реализации имущества должника Юсуповой И.Д. Заявители, допущенные к участию в торгах, признаются участниками торгов. Для участия в торгах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</w:t>
            </w:r>
            <w:r>
              <w:rPr>
                <w:bCs/>
                <w:sz w:val="28"/>
                <w:szCs w:val="28"/>
              </w:rPr>
              <w:lastRenderedPageBreak/>
              <w:t xml:space="preserve">представления заявки на участие в торгах выписка из единого 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задатка). </w:t>
            </w:r>
            <w:r w:rsidR="00CA41E0" w:rsidRPr="00CA41E0">
              <w:rPr>
                <w:bCs/>
                <w:sz w:val="28"/>
                <w:szCs w:val="28"/>
              </w:rPr>
              <w:t xml:space="preserve">Документы,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Заявитель обязан обеспечить 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 Для участия в торгах претендент вносит задаток в размере и сроки, указанные в сообщении о проведении торгов, на расчетный счет по реквизитам, </w:t>
            </w:r>
            <w:r w:rsidR="00CA41E0" w:rsidRPr="00CA41E0">
              <w:rPr>
                <w:bCs/>
                <w:sz w:val="28"/>
                <w:szCs w:val="28"/>
              </w:rPr>
              <w:lastRenderedPageBreak/>
              <w:t xml:space="preserve">указанным организатором торгов в сообщении о торгах. Размер задатка составляет 10 % от начальной цены имущества на соответствующих 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договору. Решение Организатора торгов о допуске заявителей к участию в открытых торгах принимается по результатам рассмотрения всех представленных заявок на участие в открытых торгах и оформляется протоколом об определении участников торгов. Решение об отказе в допуске заявителя к участию в торгах принимается в случае, если: 1) заявка на участие в торгах не соответствует требованиям, установленным Федеральным законом «О несостоятельности (банкротстве)» и </w:t>
            </w:r>
            <w:r w:rsidR="00CA41E0" w:rsidRPr="00CA41E0">
              <w:rPr>
                <w:bCs/>
                <w:sz w:val="28"/>
                <w:szCs w:val="28"/>
              </w:rPr>
              <w:lastRenderedPageBreak/>
              <w:t>указанным в сообщении о проведении торгов, Порядке проведения открытых торгов в электронной форме при продаже имущества (предприятия) должника в ходе процедур, применяемых в деле о банкротстве и настоящем Положении; 2) представленные заявителем документы не соответствуют установленным к ним требованиям или сведения, содержащиеся в них, недостоверны; 3) поступление задатка на счета, указанные в сообщении о проведении торгов и настоящем Положении, не подтверждено на дату составления протокола об определении участников торгов.</w:t>
            </w:r>
          </w:p>
        </w:tc>
      </w:tr>
      <w:tr w:rsidR="00D342DA" w:rsidRPr="00CA41E0" w14:paraId="102F8723" w14:textId="77777777" w:rsidTr="00281FE0">
        <w:tc>
          <w:tcPr>
            <w:tcW w:w="5076" w:type="dxa"/>
            <w:shd w:val="clear" w:color="auto" w:fill="FFFFFF"/>
          </w:tcPr>
          <w:p w14:paraId="133A4C5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3E8F715C" w14:textId="77777777" w:rsidR="002B718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1FFCA267" w14:textId="77777777" w:rsidR="002B718C" w:rsidRDefault="002B71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14:paraId="39EF03F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176E2B5" w14:textId="3EDD77E5" w:rsidR="00D342DA" w:rsidRPr="00CA41E0" w:rsidRDefault="002B71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41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 вносит задаток в размере и сроки, указанные в сообщении о проведении торгов, на расчетный счет АО "Российский аукционный дом" по реквизитам, указанным организатором торгов в сообщении о торгах. Размер задатка составляет 10 % от начальной цены имущества на соответствующих 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</w:t>
            </w:r>
            <w:r w:rsidRPr="00CA41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торгах не допускается. Представление Претендентом платежных документов с отметкой об исполнении при этом во внимание Организатором торгов не принимается.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договору.</w:t>
            </w:r>
          </w:p>
          <w:p w14:paraId="68E40F65" w14:textId="77777777" w:rsidR="00D342DA" w:rsidRPr="00CA41E0" w:rsidRDefault="002B718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A41E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АО «Российский аукционный дом» (ИНН 7838430413, КПП 783801001): р/с № 40702810355000036459 в СЕВЕРО-ЗАПАДНЫЙ БАНК ПАО СБЕРБАНК, БИК 044030653, к/с 30101810500000000653.</w:t>
            </w:r>
          </w:p>
        </w:tc>
      </w:tr>
      <w:tr w:rsidR="00D342DA" w:rsidRPr="001D2D62" w14:paraId="09D715F7" w14:textId="77777777" w:rsidTr="00281FE0">
        <w:tc>
          <w:tcPr>
            <w:tcW w:w="5076" w:type="dxa"/>
            <w:shd w:val="clear" w:color="auto" w:fill="FFFFFF"/>
          </w:tcPr>
          <w:p w14:paraId="0A5FFD5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1F86D237" w14:textId="77777777" w:rsidR="002B718C" w:rsidRDefault="002B718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230 850.00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23B592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6B1F2111" w14:textId="77777777" w:rsidTr="00281FE0">
        <w:tc>
          <w:tcPr>
            <w:tcW w:w="5076" w:type="dxa"/>
            <w:shd w:val="clear" w:color="auto" w:fill="FFFFFF"/>
          </w:tcPr>
          <w:p w14:paraId="1B72697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0F43DD2F" w14:textId="77777777" w:rsidR="002B718C" w:rsidRDefault="002B71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14:paraId="39891257" w14:textId="77777777" w:rsidR="002B718C" w:rsidRDefault="002B71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23.12.2024 в 0:0 (230 850.00 руб.) - 28.12.2024;</w:t>
            </w:r>
          </w:p>
          <w:p w14:paraId="5A916B45" w14:textId="77777777" w:rsidR="002B718C" w:rsidRDefault="002B71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28.12.2024 в 0:0 (207 765.00 руб.) - 02.01.2025;</w:t>
            </w:r>
          </w:p>
          <w:p w14:paraId="17CD23D7" w14:textId="77777777" w:rsidR="002B718C" w:rsidRDefault="002B71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02.01.2025 в 0:0 (184 680.00 руб.) - 07.01.2025;</w:t>
            </w:r>
          </w:p>
          <w:p w14:paraId="33E4A68E" w14:textId="77777777" w:rsidR="002B718C" w:rsidRDefault="002B718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07.01.2025 в 0:0 (161 595.00 руб.) - 12.01.2025;</w:t>
            </w:r>
          </w:p>
          <w:p w14:paraId="65D658F2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22E09EDC" w14:textId="77777777" w:rsidTr="00281FE0">
        <w:tc>
          <w:tcPr>
            <w:tcW w:w="5076" w:type="dxa"/>
            <w:shd w:val="clear" w:color="auto" w:fill="FFFFFF"/>
          </w:tcPr>
          <w:p w14:paraId="24446B4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6FD393F9" w14:textId="514D509A" w:rsidR="00D342DA" w:rsidRPr="00CA41E0" w:rsidRDefault="002B718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торгов, который представил на электронную торговую площадку «АО «Российский аукционный дом»: http://bankruptcy.lot-online.ru в установленный период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</w:t>
            </w:r>
            <w:r>
              <w:rPr>
                <w:color w:val="auto"/>
                <w:sz w:val="28"/>
                <w:szCs w:val="28"/>
              </w:rPr>
              <w:lastRenderedPageBreak/>
              <w:t>периода проведения торгов, при отсутствии предложений других участников торгов, и внесший задаток для участия в торгах.</w:t>
            </w:r>
            <w:r w:rsidR="00CA41E0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даты определения победителя торгов по продаже имущества Должника посредством публичного предложения, прием заявок прекращается и торги считаются завершенными.</w:t>
            </w:r>
          </w:p>
        </w:tc>
      </w:tr>
      <w:tr w:rsidR="00D342DA" w:rsidRPr="001D2D62" w14:paraId="1CAC26CA" w14:textId="77777777" w:rsidTr="00281FE0">
        <w:tc>
          <w:tcPr>
            <w:tcW w:w="5076" w:type="dxa"/>
            <w:shd w:val="clear" w:color="auto" w:fill="FFFFFF"/>
          </w:tcPr>
          <w:p w14:paraId="1E3B2AE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5EE89BC1" w14:textId="77777777" w:rsidR="00D342DA" w:rsidRPr="001D2D62" w:rsidRDefault="002B718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итогов торгов и определение победителя торгов, при наличии поданных претендентами заявок на участие в торгах, производится на следующий день после последнего дня периода действия цены </w:t>
            </w:r>
            <w:r>
              <w:rPr>
                <w:color w:val="auto"/>
                <w:sz w:val="28"/>
                <w:szCs w:val="28"/>
              </w:rPr>
              <w:lastRenderedPageBreak/>
              <w:t>продажи имущества.</w:t>
            </w:r>
          </w:p>
        </w:tc>
      </w:tr>
      <w:tr w:rsidR="00D342DA" w:rsidRPr="001D2D62" w14:paraId="1BF6D4A0" w14:textId="77777777" w:rsidTr="00281FE0">
        <w:tc>
          <w:tcPr>
            <w:tcW w:w="5076" w:type="dxa"/>
            <w:shd w:val="clear" w:color="auto" w:fill="FFFFFF"/>
          </w:tcPr>
          <w:p w14:paraId="1358C78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FEB966E" w14:textId="77777777" w:rsidR="00D342DA" w:rsidRPr="001D2D62" w:rsidRDefault="002B718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случае, если победитель торгов уклоняется от заключения договора, не производит оплату по договору в установленный срок, организатор торгов вправе предложить заключить договор уступки другим участникам торгов в порядке очередности подачи заявки. В 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уступки в течение 5 (пяти) рабочих дней со дня получения предложения финансового управляющего о заключении такого договора, а также отсутствия полной оплаты по договору в течение 30 дней с даты заключения договора, внесенный задаток ему не возвращается и дальнейшая продажа производится начиная с последней цены, установленной на день определения победителя торгов. Кроме того, покупателем подлежат возмещению понесенные Должником расходы на проведение торгов, а также иные причиненные Должнику убытки, связанные с уклонением покупателя от оплаты Имущества. 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 (по реквизитам, указанным в сообщении о торгах).</w:t>
            </w:r>
          </w:p>
        </w:tc>
      </w:tr>
      <w:tr w:rsidR="00D342DA" w:rsidRPr="001D2D62" w14:paraId="09B5F8D7" w14:textId="77777777" w:rsidTr="00281FE0">
        <w:tc>
          <w:tcPr>
            <w:tcW w:w="5076" w:type="dxa"/>
            <w:shd w:val="clear" w:color="auto" w:fill="FFFFFF"/>
          </w:tcPr>
          <w:p w14:paraId="6747CFB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48F8BEA1" w14:textId="77777777" w:rsidR="00D342DA" w:rsidRPr="002A1506" w:rsidRDefault="002B718C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должника. Передача имущества финансовым управляющим и принятие его Покупателем осуществляются по </w:t>
            </w:r>
            <w:r>
              <w:rPr>
                <w:color w:val="auto"/>
                <w:sz w:val="28"/>
                <w:szCs w:val="28"/>
              </w:rPr>
              <w:lastRenderedPageBreak/>
              <w:t>передаточному акту, подписываемому сторонами. Переход права собственности на недвижимое имущество подлежит государственной регистрации в Управлении Росреестра. Расходы на регистрационные действия несет Покупатель.</w:t>
            </w:r>
          </w:p>
        </w:tc>
      </w:tr>
      <w:tr w:rsidR="00D342DA" w:rsidRPr="00CA41E0" w14:paraId="226988F7" w14:textId="77777777" w:rsidTr="00281FE0">
        <w:tc>
          <w:tcPr>
            <w:tcW w:w="5076" w:type="dxa"/>
            <w:shd w:val="clear" w:color="auto" w:fill="FFFFFF"/>
          </w:tcPr>
          <w:p w14:paraId="2517F51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232375C3" w14:textId="5842D421" w:rsidR="00D342DA" w:rsidRPr="00CA41E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B718C"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718C"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B718C"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="002B718C"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2B718C"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Верхняя Пышма, </w:t>
            </w:r>
            <w:r w:rsid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2B718C"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2B718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2B718C" w:rsidRPr="00CA41E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2B718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2B718C" w:rsidRPr="00CA41E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2B718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2B718C" w:rsidRPr="00CA41E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2B718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A4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5EB21578" w14:textId="77777777" w:rsidTr="00281FE0">
        <w:tc>
          <w:tcPr>
            <w:tcW w:w="5076" w:type="dxa"/>
            <w:shd w:val="clear" w:color="auto" w:fill="FFFFFF"/>
          </w:tcPr>
          <w:p w14:paraId="45B83E60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483DD02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6664102" w14:textId="408B64F2" w:rsidR="00D342DA" w:rsidRPr="00E600A4" w:rsidRDefault="00CA41E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13.12.2024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1BD893FD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70EE7E26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086A64AE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B718C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A41E0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906885"/>
  <w15:chartTrackingRefBased/>
  <w15:docId w15:val="{25B66274-26CF-4542-9E46-E48208A4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14346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2024-12-21T07:23:00Z</dcterms:created>
  <dcterms:modified xsi:type="dcterms:W3CDTF">2024-12-21T07:23:00Z</dcterms:modified>
</cp:coreProperties>
</file>