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CA" w:rsidRDefault="00051851">
      <w:r w:rsidRPr="00051851">
        <w:t xml:space="preserve">О «Российский аукционный дом» (ОГРН 1097847233351, ИНН 7838430413, адрес: 190000, г. Санкт-Петербург, пер. </w:t>
      </w:r>
      <w:proofErr w:type="spellStart"/>
      <w:r w:rsidRPr="00051851">
        <w:t>Гривцова</w:t>
      </w:r>
      <w:proofErr w:type="spellEnd"/>
      <w:r w:rsidRPr="00051851">
        <w:t xml:space="preserve">, д. 5, лит. В, контакты: 8(967)246-44-23, shakaya@auction-house.ru) (далее - Организатор торгов, ОТ, АО «РАД»), действующее на основании договора поручения с Лебедевым Сергеем Алексеевичем (ИНН 520102045455, СНИЛС 163-099-366 85, 03.07.1992 г.р., место рождения: Нижегородская область, </w:t>
      </w:r>
      <w:proofErr w:type="spellStart"/>
      <w:r w:rsidRPr="00051851">
        <w:t>р.п</w:t>
      </w:r>
      <w:proofErr w:type="spellEnd"/>
      <w:r w:rsidRPr="00051851">
        <w:t xml:space="preserve">. Ардатов, адрес регистрации: 607130, Нижегородская обл., </w:t>
      </w:r>
      <w:proofErr w:type="spellStart"/>
      <w:r w:rsidRPr="00051851">
        <w:t>р.п</w:t>
      </w:r>
      <w:proofErr w:type="spellEnd"/>
      <w:r w:rsidRPr="00051851">
        <w:t xml:space="preserve">. Ардатов, ул. Победы, д. 12, кв. 3), именуемый в дальнейшем «Должник», в лице финансового управляющего Тагирова Тимура </w:t>
      </w:r>
      <w:proofErr w:type="spellStart"/>
      <w:r w:rsidRPr="00051851">
        <w:t>Ильдусовича</w:t>
      </w:r>
      <w:proofErr w:type="spellEnd"/>
      <w:r w:rsidRPr="00051851">
        <w:t xml:space="preserve"> (ИНН 164492690900, СНИЛС 132-757-610 61, рег. номер: 18554, адрес для направления корреспонденции: 420021, а/я 57) - член Союза АУ "Возрождение" (ОГРН 1127799026486, ИНН 7718748282, адрес: 107078, г. Москва, ул. Садовая-</w:t>
      </w:r>
      <w:proofErr w:type="spellStart"/>
      <w:r w:rsidRPr="00051851">
        <w:t>Черногрязская</w:t>
      </w:r>
      <w:proofErr w:type="spellEnd"/>
      <w:r w:rsidRPr="00051851">
        <w:t xml:space="preserve">, д. 8, стр.1, офис 304), действующего на основании Решения Арбитражного суда Нижегородской области от 01.06.2023г. по делу №А43-41036/2022 (далее – ФУ), сообщает о заключении договора купли продажи по Лоту №2 - цена договора 2 525 000 руб., договор купли - продажи заключен с единственным участником аукциона Исаева Эльвира Борисовна; по Лоту №8 договор купли-продажи заключен с победителем аукциона - </w:t>
      </w:r>
      <w:proofErr w:type="spellStart"/>
      <w:r w:rsidRPr="00051851">
        <w:t>Пьяночкин</w:t>
      </w:r>
      <w:proofErr w:type="spellEnd"/>
      <w:r w:rsidRPr="00051851">
        <w:t xml:space="preserve"> Алексей Владимирович, цена договора составила 2 898 000 руб.</w:t>
      </w:r>
      <w:bookmarkStart w:id="0" w:name="_GoBack"/>
      <w:bookmarkEnd w:id="0"/>
    </w:p>
    <w:sectPr w:rsidR="00C4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51"/>
    <w:rsid w:val="00051851"/>
    <w:rsid w:val="00C4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FFE52-941B-4F43-9EB1-F20F6230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 Шакая</dc:creator>
  <cp:keywords/>
  <dc:description/>
  <cp:lastModifiedBy>Леван Шакая</cp:lastModifiedBy>
  <cp:revision>1</cp:revision>
  <dcterms:created xsi:type="dcterms:W3CDTF">2024-07-12T13:13:00Z</dcterms:created>
  <dcterms:modified xsi:type="dcterms:W3CDTF">2024-07-12T13:13:00Z</dcterms:modified>
</cp:coreProperties>
</file>