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255ECD">
        <w:rPr>
          <w:sz w:val="28"/>
          <w:szCs w:val="28"/>
        </w:rPr>
        <w:t>214051</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255ECD">
        <w:rPr>
          <w:rFonts w:ascii="Times New Roman" w:hAnsi="Times New Roman" w:cs="Times New Roman"/>
          <w:sz w:val="28"/>
          <w:szCs w:val="28"/>
        </w:rPr>
        <w:t>13.01.2025 10:00 - 23.03.2025 23:59</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9068"/>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5F74D1" w:rsidRDefault="00255ECD" w:rsidP="00281FE0">
            <w:pPr>
              <w:ind w:firstLine="290"/>
              <w:jc w:val="both"/>
              <w:rPr>
                <w:sz w:val="28"/>
                <w:szCs w:val="28"/>
              </w:rPr>
            </w:pPr>
            <w:r w:rsidRPr="005F74D1">
              <w:rPr>
                <w:sz w:val="28"/>
                <w:szCs w:val="28"/>
              </w:rPr>
              <w:t>Общество с ограниченной ответственностью "Стройком"</w:t>
            </w:r>
            <w:r w:rsidR="00D342DA" w:rsidRPr="005F74D1">
              <w:rPr>
                <w:sz w:val="28"/>
                <w:szCs w:val="28"/>
              </w:rPr>
              <w:t xml:space="preserve">, </w:t>
            </w:r>
          </w:p>
          <w:p w:rsidR="00D342DA" w:rsidRPr="001D2D62" w:rsidRDefault="00255ECD" w:rsidP="00281FE0">
            <w:pPr>
              <w:ind w:firstLine="290"/>
              <w:jc w:val="both"/>
              <w:rPr>
                <w:sz w:val="28"/>
                <w:szCs w:val="28"/>
                <w:lang w:val="en-US"/>
              </w:rPr>
            </w:pPr>
            <w:r w:rsidRPr="005F74D1">
              <w:rPr>
                <w:sz w:val="28"/>
                <w:szCs w:val="28"/>
              </w:rPr>
              <w:t xml:space="preserve">192007, Санкт-Петербург, наб. р. </w:t>
            </w:r>
            <w:proofErr w:type="spellStart"/>
            <w:r w:rsidRPr="005F74D1">
              <w:rPr>
                <w:sz w:val="28"/>
                <w:szCs w:val="28"/>
              </w:rPr>
              <w:t>Волковки</w:t>
            </w:r>
            <w:proofErr w:type="spellEnd"/>
            <w:r w:rsidRPr="005F74D1">
              <w:rPr>
                <w:sz w:val="28"/>
                <w:szCs w:val="28"/>
              </w:rPr>
              <w:t xml:space="preserve">, д. 19, лит. </w:t>
            </w:r>
            <w:r>
              <w:rPr>
                <w:sz w:val="28"/>
                <w:szCs w:val="28"/>
                <w:lang w:val="en-US"/>
              </w:rPr>
              <w:t xml:space="preserve">А, </w:t>
            </w:r>
            <w:proofErr w:type="spellStart"/>
            <w:r>
              <w:rPr>
                <w:sz w:val="28"/>
                <w:szCs w:val="28"/>
                <w:lang w:val="en-US"/>
              </w:rPr>
              <w:t>оф</w:t>
            </w:r>
            <w:proofErr w:type="spellEnd"/>
            <w:r>
              <w:rPr>
                <w:sz w:val="28"/>
                <w:szCs w:val="28"/>
                <w:lang w:val="en-US"/>
              </w:rPr>
              <w:t>. 19</w:t>
            </w:r>
            <w:r w:rsidR="00D342DA" w:rsidRPr="001D2D62">
              <w:rPr>
                <w:sz w:val="28"/>
                <w:szCs w:val="28"/>
                <w:lang w:val="en-US"/>
              </w:rPr>
              <w:t xml:space="preserve">, </w:t>
            </w:r>
            <w:r w:rsidR="00D342DA" w:rsidRPr="00C63829">
              <w:rPr>
                <w:sz w:val="28"/>
                <w:szCs w:val="28"/>
                <w:lang w:val="en-US"/>
              </w:rPr>
              <w:t>ОГРН</w:t>
            </w:r>
            <w:r w:rsidR="00D342DA" w:rsidRPr="001D2D62">
              <w:rPr>
                <w:sz w:val="28"/>
                <w:szCs w:val="28"/>
                <w:lang w:val="en-US"/>
              </w:rPr>
              <w:t xml:space="preserve"> </w:t>
            </w:r>
            <w:r>
              <w:rPr>
                <w:sz w:val="28"/>
                <w:szCs w:val="28"/>
                <w:lang w:val="en-US"/>
              </w:rPr>
              <w:t>1147847330674</w:t>
            </w:r>
            <w:r w:rsidR="00D342DA" w:rsidRPr="001D2D62">
              <w:rPr>
                <w:sz w:val="28"/>
                <w:szCs w:val="28"/>
                <w:lang w:val="en-US"/>
              </w:rPr>
              <w:t xml:space="preserve">, </w:t>
            </w:r>
            <w:r w:rsidR="00D342DA" w:rsidRPr="00C63829">
              <w:rPr>
                <w:sz w:val="28"/>
                <w:szCs w:val="28"/>
                <w:lang w:val="en-US"/>
              </w:rPr>
              <w:t>ИНН</w:t>
            </w:r>
            <w:r w:rsidR="00D342DA" w:rsidRPr="001D2D62">
              <w:rPr>
                <w:sz w:val="28"/>
                <w:szCs w:val="28"/>
                <w:lang w:val="en-US"/>
              </w:rPr>
              <w:t xml:space="preserve"> </w:t>
            </w:r>
            <w:r>
              <w:rPr>
                <w:sz w:val="28"/>
                <w:szCs w:val="28"/>
                <w:lang w:val="en-US"/>
              </w:rPr>
              <w:t>7840513145</w:t>
            </w:r>
            <w:r w:rsidR="00D342DA"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5F74D1"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 xml:space="preserve">олное наименование конкурсного управляющего, краткое наименование конкурсного управляющего, ОГРН конкурсного </w:t>
            </w:r>
            <w:r w:rsidR="00F815DD" w:rsidRPr="00602D2B">
              <w:rPr>
                <w:rFonts w:ascii="Times New Roman" w:hAnsi="Times New Roman" w:cs="Times New Roman"/>
                <w:sz w:val="28"/>
                <w:szCs w:val="28"/>
              </w:rPr>
              <w:lastRenderedPageBreak/>
              <w:t>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255ECD" w:rsidRPr="005F74D1" w:rsidRDefault="00255ECD" w:rsidP="00281FE0">
            <w:pPr>
              <w:pStyle w:val="ConsPlusNormal"/>
              <w:ind w:firstLine="290"/>
              <w:jc w:val="both"/>
              <w:outlineLvl w:val="1"/>
              <w:rPr>
                <w:rFonts w:ascii="Times New Roman" w:hAnsi="Times New Roman" w:cs="Times New Roman"/>
                <w:color w:val="000000"/>
                <w:sz w:val="28"/>
                <w:szCs w:val="28"/>
              </w:rPr>
            </w:pPr>
            <w:proofErr w:type="spellStart"/>
            <w:r w:rsidRPr="005F74D1">
              <w:rPr>
                <w:rFonts w:ascii="Times New Roman" w:hAnsi="Times New Roman" w:cs="Times New Roman"/>
                <w:color w:val="000000"/>
                <w:sz w:val="28"/>
                <w:szCs w:val="28"/>
              </w:rPr>
              <w:lastRenderedPageBreak/>
              <w:t>Маланин</w:t>
            </w:r>
            <w:proofErr w:type="spellEnd"/>
            <w:r w:rsidRPr="005F74D1">
              <w:rPr>
                <w:rFonts w:ascii="Times New Roman" w:hAnsi="Times New Roman" w:cs="Times New Roman"/>
                <w:color w:val="000000"/>
                <w:sz w:val="28"/>
                <w:szCs w:val="28"/>
              </w:rPr>
              <w:t xml:space="preserve"> Роман Сергеевич</w:t>
            </w:r>
          </w:p>
          <w:p w:rsidR="00D342DA" w:rsidRPr="005F74D1" w:rsidRDefault="00255ECD" w:rsidP="005F74D1">
            <w:pPr>
              <w:pStyle w:val="ConsPlusNormal"/>
              <w:ind w:firstLine="290"/>
              <w:jc w:val="both"/>
              <w:outlineLvl w:val="1"/>
              <w:rPr>
                <w:rFonts w:ascii="Times New Roman" w:hAnsi="Times New Roman" w:cs="Times New Roman"/>
                <w:color w:val="000000"/>
                <w:sz w:val="28"/>
                <w:szCs w:val="28"/>
              </w:rPr>
            </w:pPr>
            <w:r w:rsidRPr="005F74D1">
              <w:rPr>
                <w:rFonts w:ascii="Times New Roman" w:hAnsi="Times New Roman" w:cs="Times New Roman"/>
                <w:color w:val="000000"/>
                <w:sz w:val="28"/>
                <w:szCs w:val="28"/>
              </w:rPr>
              <w:t xml:space="preserve">Ассоциация </w:t>
            </w:r>
            <w:bookmarkStart w:id="0" w:name="_GoBack"/>
            <w:bookmarkEnd w:id="0"/>
            <w:r w:rsidRPr="005F74D1">
              <w:rPr>
                <w:rFonts w:ascii="Times New Roman" w:hAnsi="Times New Roman" w:cs="Times New Roman"/>
                <w:color w:val="000000"/>
                <w:sz w:val="28"/>
                <w:szCs w:val="28"/>
              </w:rPr>
              <w:t>ВАУ "Достояние" (Ассоциация Ведущих Арбитражных Управляющих "Достояние")</w:t>
            </w:r>
          </w:p>
        </w:tc>
      </w:tr>
      <w:tr w:rsidR="00D342DA" w:rsidRPr="005F74D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5F74D1" w:rsidRDefault="00255ECD" w:rsidP="00281FE0">
            <w:pPr>
              <w:ind w:firstLine="290"/>
              <w:jc w:val="both"/>
              <w:rPr>
                <w:sz w:val="28"/>
                <w:szCs w:val="28"/>
              </w:rPr>
            </w:pPr>
            <w:r w:rsidRPr="005F74D1">
              <w:rPr>
                <w:sz w:val="28"/>
                <w:szCs w:val="28"/>
              </w:rPr>
              <w:t>Арбитражный суд города Санкт-Петербурга и Ленинградской области</w:t>
            </w:r>
            <w:r w:rsidR="00D342DA" w:rsidRPr="005F74D1">
              <w:rPr>
                <w:sz w:val="28"/>
                <w:szCs w:val="28"/>
              </w:rPr>
              <w:t xml:space="preserve">, дело о банкротстве </w:t>
            </w:r>
            <w:r w:rsidRPr="005F74D1">
              <w:rPr>
                <w:sz w:val="28"/>
                <w:szCs w:val="28"/>
              </w:rPr>
              <w:t>А56-5884/2022</w:t>
            </w:r>
          </w:p>
        </w:tc>
      </w:tr>
      <w:tr w:rsidR="00D342DA" w:rsidRPr="005F74D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5F74D1" w:rsidRDefault="00255ECD" w:rsidP="00281FE0">
            <w:pPr>
              <w:pStyle w:val="ConsPlusNormal"/>
              <w:ind w:firstLine="290"/>
              <w:jc w:val="both"/>
              <w:outlineLvl w:val="1"/>
              <w:rPr>
                <w:rFonts w:ascii="Times New Roman" w:hAnsi="Times New Roman" w:cs="Times New Roman"/>
                <w:color w:val="000000"/>
                <w:sz w:val="28"/>
                <w:szCs w:val="28"/>
              </w:rPr>
            </w:pPr>
            <w:r w:rsidRPr="005F74D1">
              <w:rPr>
                <w:rFonts w:ascii="Times New Roman" w:hAnsi="Times New Roman" w:cs="Times New Roman"/>
                <w:color w:val="000000"/>
                <w:sz w:val="28"/>
                <w:szCs w:val="28"/>
              </w:rPr>
              <w:t>Арбитражный суд города Санкт-Петербурга и Ленинградской области</w:t>
            </w:r>
            <w:r w:rsidR="00D342DA" w:rsidRPr="005F74D1">
              <w:rPr>
                <w:rFonts w:ascii="Times New Roman" w:hAnsi="Times New Roman" w:cs="Times New Roman"/>
                <w:color w:val="000000"/>
                <w:sz w:val="28"/>
                <w:szCs w:val="28"/>
              </w:rPr>
              <w:t xml:space="preserve"> </w:t>
            </w:r>
            <w:r w:rsidRPr="005F74D1">
              <w:rPr>
                <w:rFonts w:ascii="Times New Roman" w:hAnsi="Times New Roman" w:cs="Times New Roman"/>
                <w:color w:val="000000"/>
                <w:sz w:val="28"/>
                <w:szCs w:val="28"/>
              </w:rPr>
              <w:t>Решение</w:t>
            </w:r>
            <w:r w:rsidR="00D342DA" w:rsidRPr="005F74D1">
              <w:rPr>
                <w:rFonts w:ascii="Times New Roman" w:hAnsi="Times New Roman" w:cs="Times New Roman"/>
                <w:color w:val="000000"/>
                <w:sz w:val="28"/>
                <w:szCs w:val="28"/>
              </w:rPr>
              <w:t xml:space="preserve"> от </w:t>
            </w:r>
            <w:r w:rsidRPr="005F74D1">
              <w:rPr>
                <w:rFonts w:ascii="Times New Roman" w:hAnsi="Times New Roman" w:cs="Times New Roman"/>
                <w:color w:val="000000"/>
                <w:sz w:val="28"/>
                <w:szCs w:val="28"/>
              </w:rPr>
              <w:t>09.12.2022</w:t>
            </w:r>
            <w:r w:rsidR="00D342DA" w:rsidRPr="005F74D1">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D342DA" w:rsidRPr="001D2D62" w:rsidRDefault="00255ECD" w:rsidP="00281FE0">
            <w:pPr>
              <w:pStyle w:val="ConsPlusNormal"/>
              <w:ind w:firstLine="290"/>
              <w:jc w:val="both"/>
              <w:outlineLvl w:val="1"/>
              <w:rPr>
                <w:sz w:val="28"/>
                <w:szCs w:val="28"/>
              </w:rPr>
            </w:pPr>
            <w:r>
              <w:rPr>
                <w:rFonts w:ascii="Times New Roman" w:hAnsi="Times New Roman" w:cs="Times New Roman"/>
                <w:color w:val="000000"/>
                <w:sz w:val="28"/>
                <w:szCs w:val="28"/>
              </w:rPr>
              <w:t>Лот 1: Дебиторская задолженность (право требования у) Белова Валентина Владимировича (ИНН 782510734690, дата и место рождения 21.11.1985, гор. Ленинград) на сумму 5 080 974,72 руб., подтвержденная вступившим в законную силу судебным актом.</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255ECD"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з) порядок, место, срок и время представления заявок </w:t>
            </w:r>
            <w:r w:rsidRPr="001D2D62">
              <w:rPr>
                <w:rFonts w:ascii="Times New Roman" w:hAnsi="Times New Roman" w:cs="Times New Roman"/>
                <w:sz w:val="28"/>
                <w:szCs w:val="28"/>
              </w:rPr>
              <w:lastRenderedPageBreak/>
              <w:t>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lastRenderedPageBreak/>
              <w:t xml:space="preserve">Прием заявок на участие в торгах осуществляется по адресу: http://lot-online.ru  с </w:t>
            </w:r>
            <w:r w:rsidR="00255ECD">
              <w:rPr>
                <w:sz w:val="28"/>
                <w:szCs w:val="28"/>
              </w:rPr>
              <w:t>13.01.2025</w:t>
            </w:r>
            <w:r w:rsidRPr="001D2D62">
              <w:rPr>
                <w:sz w:val="28"/>
                <w:szCs w:val="28"/>
              </w:rPr>
              <w:t xml:space="preserve"> г. и заканчивается </w:t>
            </w:r>
            <w:r w:rsidR="00255ECD">
              <w:rPr>
                <w:sz w:val="28"/>
                <w:szCs w:val="28"/>
              </w:rPr>
              <w:t>23.03.2025 г. в 23:59</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255ECD" w:rsidP="00281FE0">
            <w:pPr>
              <w:autoSpaceDE w:val="0"/>
              <w:autoSpaceDN w:val="0"/>
              <w:adjustRightInd w:val="0"/>
              <w:ind w:firstLine="290"/>
              <w:jc w:val="both"/>
              <w:outlineLvl w:val="0"/>
              <w:rPr>
                <w:sz w:val="28"/>
                <w:szCs w:val="28"/>
              </w:rPr>
            </w:pPr>
            <w:r>
              <w:rPr>
                <w:bCs/>
                <w:sz w:val="28"/>
                <w:szCs w:val="28"/>
              </w:rPr>
              <w:t>Прием заявок на участие в торгах посредством публичного предложения осуществляется на электронной торговой площадке АО «Российский аукционный дом» по адресу https://bankruptcy.lot-online.ru с 13.01.2025 с 10:00 и заканчивается 23.01.2025 в 23:59 (время московское) с учетом конкретных ценовых периодов. К участию в торгах допускаются лица, своевременно подавшие заявки на участие в торгах и предоставившие документы, указанные в настоящем сообщении, оплатившие сумму задатка по договору о задатке, заключенному с организатором торгов. Заявки на участие в торгах должны соответствовать требованиям, предъявляемым ст. 110 ФЗ «О несостоятельности (банкротстве)», содержать необходимые сведения и представляются в форме электронного документа на электронную площадку АО «Российский аукционный дом» (сайт https://bankruptcy.lot-online.ru). К заявке с указанием наименования, адреса (для юр. лиц), ФИО, паспортных данных, адреса (для физ. лиц) прилагаются документы, указанные в Приложении № 1 к Приказу Минэкономразвития России от 23.05.2015 № 495. Решение об определении участников торгов принимается организатором торгов и оформляется протоколом не позднее окончания рабочего дня, следующего за окончанием соответствующего ценового периода.</w:t>
            </w:r>
            <w:r w:rsidR="00D342DA" w:rsidRPr="001D2D62">
              <w:rPr>
                <w:sz w:val="28"/>
                <w:szCs w:val="28"/>
              </w:rPr>
              <w:t xml:space="preserve"> </w:t>
            </w:r>
          </w:p>
        </w:tc>
      </w:tr>
      <w:tr w:rsidR="00D342DA" w:rsidRPr="005F74D1"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к) размер задатка, сроки и порядок внесения и возврата </w:t>
            </w:r>
            <w:r w:rsidRPr="001D2D62">
              <w:rPr>
                <w:rFonts w:ascii="Times New Roman" w:hAnsi="Times New Roman" w:cs="Times New Roman"/>
                <w:sz w:val="28"/>
                <w:szCs w:val="28"/>
              </w:rPr>
              <w:lastRenderedPageBreak/>
              <w:t>задатка, реквизиты счетов, на которые вносится задаток;</w:t>
            </w:r>
          </w:p>
        </w:tc>
        <w:tc>
          <w:tcPr>
            <w:tcW w:w="5103" w:type="dxa"/>
            <w:shd w:val="clear" w:color="auto" w:fill="auto"/>
          </w:tcPr>
          <w:p w:rsidR="00255ECD"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lastRenderedPageBreak/>
              <w:t xml:space="preserve">Сумма задатка на каждый из лотов: </w:t>
            </w:r>
          </w:p>
          <w:p w:rsidR="00255ECD" w:rsidRDefault="00255ECD"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w:t>
            </w:r>
            <w:proofErr w:type="gramStart"/>
            <w:r>
              <w:rPr>
                <w:rFonts w:ascii="Times New Roman" w:hAnsi="Times New Roman" w:cs="Times New Roman"/>
                <w:bCs/>
                <w:color w:val="000000"/>
                <w:sz w:val="28"/>
                <w:szCs w:val="28"/>
              </w:rPr>
              <w:t>1:  руб.</w:t>
            </w:r>
            <w:proofErr w:type="gramEnd"/>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5F74D1" w:rsidRDefault="00255ECD" w:rsidP="00281FE0">
            <w:pPr>
              <w:pStyle w:val="ConsPlusNormal"/>
              <w:ind w:firstLine="290"/>
              <w:jc w:val="both"/>
              <w:outlineLvl w:val="1"/>
              <w:rPr>
                <w:rFonts w:ascii="Times New Roman" w:hAnsi="Times New Roman" w:cs="Times New Roman"/>
                <w:bCs/>
                <w:color w:val="000000"/>
                <w:sz w:val="28"/>
                <w:szCs w:val="28"/>
              </w:rPr>
            </w:pPr>
            <w:r w:rsidRPr="005F74D1">
              <w:rPr>
                <w:rFonts w:ascii="Times New Roman" w:hAnsi="Times New Roman" w:cs="Times New Roman"/>
                <w:bCs/>
                <w:color w:val="000000"/>
                <w:sz w:val="28"/>
                <w:szCs w:val="28"/>
              </w:rPr>
              <w:lastRenderedPageBreak/>
              <w:t xml:space="preserve">Задаток по лоту составляет 20% от начальной цены лота на конкретном этапе ценового предложения. К участию в торгах допускаются лица, своевременно подавшие заявки на участие в торгах и предоставившие документы, указанные в настоящем сообщении, оплатившие сумму задатка по договору о задатке, заключенному с организатором торгов. Заявки на участие в торгах должны соответствовать требованиям, предъявляемым ст. 110 ФЗ «О несостоятельности (банкротстве)», содержать необходимые сведения и представляются в форме электронного документа на электронную площадку АО «Российский аукционный дом» (сайт </w:t>
            </w:r>
            <w:r>
              <w:rPr>
                <w:rFonts w:ascii="Times New Roman" w:hAnsi="Times New Roman" w:cs="Times New Roman"/>
                <w:bCs/>
                <w:color w:val="000000"/>
                <w:sz w:val="28"/>
                <w:szCs w:val="28"/>
                <w:lang w:val="en-US"/>
              </w:rPr>
              <w:t>https</w:t>
            </w:r>
            <w:r w:rsidRPr="005F74D1">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bankruptcy</w:t>
            </w:r>
            <w:r w:rsidRPr="005F74D1">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lot</w:t>
            </w:r>
            <w:r w:rsidRPr="005F74D1">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online</w:t>
            </w:r>
            <w:r w:rsidRPr="005F74D1">
              <w:rPr>
                <w:rFonts w:ascii="Times New Roman" w:hAnsi="Times New Roman" w:cs="Times New Roman"/>
                <w:bCs/>
                <w:color w:val="000000"/>
                <w:sz w:val="28"/>
                <w:szCs w:val="28"/>
              </w:rPr>
              <w:t>.</w:t>
            </w:r>
            <w:proofErr w:type="spellStart"/>
            <w:r>
              <w:rPr>
                <w:rFonts w:ascii="Times New Roman" w:hAnsi="Times New Roman" w:cs="Times New Roman"/>
                <w:bCs/>
                <w:color w:val="000000"/>
                <w:sz w:val="28"/>
                <w:szCs w:val="28"/>
                <w:lang w:val="en-US"/>
              </w:rPr>
              <w:t>ru</w:t>
            </w:r>
            <w:proofErr w:type="spellEnd"/>
            <w:r w:rsidRPr="005F74D1">
              <w:rPr>
                <w:rFonts w:ascii="Times New Roman" w:hAnsi="Times New Roman" w:cs="Times New Roman"/>
                <w:bCs/>
                <w:color w:val="000000"/>
                <w:sz w:val="28"/>
                <w:szCs w:val="28"/>
              </w:rPr>
              <w:t xml:space="preserve">).  Задатки возвращаются всем участникам в течение пяти рабочих дней с момента размещения протокола об итогах процедуры продажи имущества, за исключением победителя или единственного участника в порядке, установленном Регламентом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АО "Российский аукционный дом" (ознакомиться можно по ссылке </w:t>
            </w:r>
            <w:r>
              <w:rPr>
                <w:rFonts w:ascii="Times New Roman" w:hAnsi="Times New Roman" w:cs="Times New Roman"/>
                <w:bCs/>
                <w:color w:val="000000"/>
                <w:sz w:val="28"/>
                <w:szCs w:val="28"/>
                <w:lang w:val="en-US"/>
              </w:rPr>
              <w:t>https</w:t>
            </w:r>
            <w:r w:rsidRPr="005F74D1">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catalog</w:t>
            </w:r>
            <w:r w:rsidRPr="005F74D1">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lot</w:t>
            </w:r>
            <w:r w:rsidRPr="005F74D1">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online</w:t>
            </w:r>
            <w:r w:rsidRPr="005F74D1">
              <w:rPr>
                <w:rFonts w:ascii="Times New Roman" w:hAnsi="Times New Roman" w:cs="Times New Roman"/>
                <w:bCs/>
                <w:color w:val="000000"/>
                <w:sz w:val="28"/>
                <w:szCs w:val="28"/>
              </w:rPr>
              <w:t>.</w:t>
            </w:r>
            <w:proofErr w:type="spellStart"/>
            <w:r>
              <w:rPr>
                <w:rFonts w:ascii="Times New Roman" w:hAnsi="Times New Roman" w:cs="Times New Roman"/>
                <w:bCs/>
                <w:color w:val="000000"/>
                <w:sz w:val="28"/>
                <w:szCs w:val="28"/>
                <w:lang w:val="en-US"/>
              </w:rPr>
              <w:t>ru</w:t>
            </w:r>
            <w:proofErr w:type="spellEnd"/>
            <w:r w:rsidRPr="005F74D1">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images</w:t>
            </w:r>
            <w:r w:rsidRPr="005F74D1">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docs</w:t>
            </w:r>
            <w:r w:rsidRPr="005F74D1">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regulations</w:t>
            </w:r>
            <w:r w:rsidRPr="005F74D1">
              <w:rPr>
                <w:rFonts w:ascii="Times New Roman" w:hAnsi="Times New Roman" w:cs="Times New Roman"/>
                <w:bCs/>
                <w:color w:val="000000"/>
                <w:sz w:val="28"/>
                <w:szCs w:val="28"/>
              </w:rPr>
              <w:t>/</w:t>
            </w:r>
            <w:proofErr w:type="spellStart"/>
            <w:r>
              <w:rPr>
                <w:rFonts w:ascii="Times New Roman" w:hAnsi="Times New Roman" w:cs="Times New Roman"/>
                <w:bCs/>
                <w:color w:val="000000"/>
                <w:sz w:val="28"/>
                <w:szCs w:val="28"/>
                <w:lang w:val="en-US"/>
              </w:rPr>
              <w:t>reglament</w:t>
            </w:r>
            <w:proofErr w:type="spellEnd"/>
            <w:r w:rsidRPr="005F74D1">
              <w:rPr>
                <w:rFonts w:ascii="Times New Roman" w:hAnsi="Times New Roman" w:cs="Times New Roman"/>
                <w:bCs/>
                <w:color w:val="000000"/>
                <w:sz w:val="28"/>
                <w:szCs w:val="28"/>
              </w:rPr>
              <w:t>_</w:t>
            </w:r>
            <w:proofErr w:type="spellStart"/>
            <w:r>
              <w:rPr>
                <w:rFonts w:ascii="Times New Roman" w:hAnsi="Times New Roman" w:cs="Times New Roman"/>
                <w:bCs/>
                <w:color w:val="000000"/>
                <w:sz w:val="28"/>
                <w:szCs w:val="28"/>
                <w:lang w:val="en-US"/>
              </w:rPr>
              <w:t>zadatok</w:t>
            </w:r>
            <w:proofErr w:type="spellEnd"/>
            <w:r w:rsidRPr="005F74D1">
              <w:rPr>
                <w:rFonts w:ascii="Times New Roman" w:hAnsi="Times New Roman" w:cs="Times New Roman"/>
                <w:bCs/>
                <w:color w:val="000000"/>
                <w:sz w:val="28"/>
                <w:szCs w:val="28"/>
              </w:rPr>
              <w:t>_</w:t>
            </w:r>
            <w:proofErr w:type="spellStart"/>
            <w:r>
              <w:rPr>
                <w:rFonts w:ascii="Times New Roman" w:hAnsi="Times New Roman" w:cs="Times New Roman"/>
                <w:bCs/>
                <w:color w:val="000000"/>
                <w:sz w:val="28"/>
                <w:szCs w:val="28"/>
                <w:lang w:val="en-US"/>
              </w:rPr>
              <w:t>bkr</w:t>
            </w:r>
            <w:proofErr w:type="spellEnd"/>
            <w:r w:rsidRPr="005F74D1">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pdf</w:t>
            </w:r>
            <w:r w:rsidRPr="005F74D1">
              <w:rPr>
                <w:rFonts w:ascii="Times New Roman" w:hAnsi="Times New Roman" w:cs="Times New Roman"/>
                <w:bCs/>
                <w:color w:val="000000"/>
                <w:sz w:val="28"/>
                <w:szCs w:val="28"/>
              </w:rPr>
              <w:t>?_</w:t>
            </w:r>
            <w:r>
              <w:rPr>
                <w:rFonts w:ascii="Times New Roman" w:hAnsi="Times New Roman" w:cs="Times New Roman"/>
                <w:bCs/>
                <w:color w:val="000000"/>
                <w:sz w:val="28"/>
                <w:szCs w:val="28"/>
                <w:lang w:val="en-US"/>
              </w:rPr>
              <w:t>t</w:t>
            </w:r>
            <w:r w:rsidRPr="005F74D1">
              <w:rPr>
                <w:rFonts w:ascii="Times New Roman" w:hAnsi="Times New Roman" w:cs="Times New Roman"/>
                <w:bCs/>
                <w:color w:val="000000"/>
                <w:sz w:val="28"/>
                <w:szCs w:val="28"/>
              </w:rPr>
              <w:t>=1658847783 или на сайте ЭТП в разделе "Документация"..</w:t>
            </w:r>
            <w:r w:rsidR="00D342DA" w:rsidRPr="005F74D1">
              <w:rPr>
                <w:rFonts w:ascii="Times New Roman" w:hAnsi="Times New Roman" w:cs="Times New Roman"/>
                <w:bCs/>
                <w:color w:val="000000"/>
                <w:sz w:val="28"/>
                <w:szCs w:val="28"/>
              </w:rPr>
              <w:t>.</w:t>
            </w:r>
          </w:p>
          <w:p w:rsidR="00D342DA" w:rsidRPr="005F74D1" w:rsidRDefault="00255ECD" w:rsidP="00281FE0">
            <w:pPr>
              <w:pStyle w:val="ConsTitle"/>
              <w:widowControl/>
              <w:ind w:firstLine="290"/>
              <w:jc w:val="both"/>
              <w:rPr>
                <w:rFonts w:ascii="Times New Roman" w:hAnsi="Times New Roman"/>
                <w:b w:val="0"/>
                <w:bCs/>
                <w:snapToGrid/>
                <w:color w:val="000000"/>
                <w:sz w:val="28"/>
                <w:szCs w:val="28"/>
              </w:rPr>
            </w:pPr>
            <w:r w:rsidRPr="005F74D1">
              <w:rPr>
                <w:rFonts w:ascii="Times New Roman" w:hAnsi="Times New Roman"/>
                <w:b w:val="0"/>
                <w:bCs/>
                <w:snapToGrid/>
                <w:color w:val="000000"/>
                <w:sz w:val="28"/>
                <w:szCs w:val="28"/>
              </w:rPr>
              <w:t>Получатель - АО «Российский аукционный дом» (ИНН 7838430413, КПП 783801001); расчётный счёт: 40702810355000036459; банк: СЕВЕРО-ЗАПАДНЫЙ БАНК ПАО СБЕРБАНК, БИК банка: 044030653, к/с банка: 30101810500000000653.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255ECD" w:rsidRDefault="00255ECD"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 5 080 974.72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w:t>
            </w:r>
            <w:r w:rsidRPr="001D2D62">
              <w:rPr>
                <w:rFonts w:ascii="Times New Roman" w:hAnsi="Times New Roman" w:cs="Times New Roman"/>
                <w:sz w:val="28"/>
                <w:szCs w:val="28"/>
              </w:rPr>
              <w:lastRenderedPageBreak/>
              <w:t>публичного предложения</w:t>
            </w:r>
          </w:p>
        </w:tc>
        <w:tc>
          <w:tcPr>
            <w:tcW w:w="5103" w:type="dxa"/>
            <w:shd w:val="clear" w:color="auto" w:fill="auto"/>
          </w:tcPr>
          <w:p w:rsidR="00255ECD" w:rsidRDefault="00255ECD" w:rsidP="00281FE0">
            <w:pPr>
              <w:ind w:firstLine="290"/>
              <w:jc w:val="both"/>
              <w:rPr>
                <w:color w:val="auto"/>
                <w:sz w:val="28"/>
                <w:szCs w:val="28"/>
              </w:rPr>
            </w:pPr>
            <w:r>
              <w:rPr>
                <w:color w:val="auto"/>
                <w:sz w:val="28"/>
                <w:szCs w:val="28"/>
              </w:rPr>
              <w:lastRenderedPageBreak/>
              <w:t xml:space="preserve"> Лот 1: </w:t>
            </w:r>
          </w:p>
          <w:p w:rsidR="00255ECD" w:rsidRDefault="00255ECD" w:rsidP="00281FE0">
            <w:pPr>
              <w:ind w:firstLine="290"/>
              <w:jc w:val="both"/>
              <w:rPr>
                <w:color w:val="auto"/>
                <w:sz w:val="28"/>
                <w:szCs w:val="28"/>
              </w:rPr>
            </w:pPr>
            <w:r>
              <w:rPr>
                <w:color w:val="auto"/>
                <w:sz w:val="28"/>
                <w:szCs w:val="28"/>
              </w:rPr>
              <w:t>13.01.2025 в 0:0 (5 080 974.72 руб.) - 20.01.2025;</w:t>
            </w:r>
          </w:p>
          <w:p w:rsidR="00255ECD" w:rsidRDefault="00255ECD" w:rsidP="00281FE0">
            <w:pPr>
              <w:ind w:firstLine="290"/>
              <w:jc w:val="both"/>
              <w:rPr>
                <w:color w:val="auto"/>
                <w:sz w:val="28"/>
                <w:szCs w:val="28"/>
              </w:rPr>
            </w:pPr>
            <w:r>
              <w:rPr>
                <w:color w:val="auto"/>
                <w:sz w:val="28"/>
                <w:szCs w:val="28"/>
              </w:rPr>
              <w:t>20.01.2025 в 0:0 (4 318 828.51 руб.) - 27.01.2025;</w:t>
            </w:r>
          </w:p>
          <w:p w:rsidR="00255ECD" w:rsidRDefault="00255ECD" w:rsidP="00281FE0">
            <w:pPr>
              <w:ind w:firstLine="290"/>
              <w:jc w:val="both"/>
              <w:rPr>
                <w:color w:val="auto"/>
                <w:sz w:val="28"/>
                <w:szCs w:val="28"/>
              </w:rPr>
            </w:pPr>
            <w:r>
              <w:rPr>
                <w:color w:val="auto"/>
                <w:sz w:val="28"/>
                <w:szCs w:val="28"/>
              </w:rPr>
              <w:t>27.01.2025 в 0:0 (3 556 682.30 руб.) - 03.02.2025;</w:t>
            </w:r>
          </w:p>
          <w:p w:rsidR="00255ECD" w:rsidRDefault="00255ECD" w:rsidP="00281FE0">
            <w:pPr>
              <w:ind w:firstLine="290"/>
              <w:jc w:val="both"/>
              <w:rPr>
                <w:color w:val="auto"/>
                <w:sz w:val="28"/>
                <w:szCs w:val="28"/>
              </w:rPr>
            </w:pPr>
            <w:r>
              <w:rPr>
                <w:color w:val="auto"/>
                <w:sz w:val="28"/>
                <w:szCs w:val="28"/>
              </w:rPr>
              <w:t>03.02.2025 в 0:0 (2 794 536.09 руб.) - 10.02.2025;</w:t>
            </w:r>
          </w:p>
          <w:p w:rsidR="00255ECD" w:rsidRDefault="00255ECD" w:rsidP="00281FE0">
            <w:pPr>
              <w:ind w:firstLine="290"/>
              <w:jc w:val="both"/>
              <w:rPr>
                <w:color w:val="auto"/>
                <w:sz w:val="28"/>
                <w:szCs w:val="28"/>
              </w:rPr>
            </w:pPr>
            <w:r>
              <w:rPr>
                <w:color w:val="auto"/>
                <w:sz w:val="28"/>
                <w:szCs w:val="28"/>
              </w:rPr>
              <w:t>10.02.2025 в 0:0 (2 032 389.88 руб.) - 17.02.2025;</w:t>
            </w:r>
          </w:p>
          <w:p w:rsidR="00255ECD" w:rsidRDefault="00255ECD" w:rsidP="00281FE0">
            <w:pPr>
              <w:ind w:firstLine="290"/>
              <w:jc w:val="both"/>
              <w:rPr>
                <w:color w:val="auto"/>
                <w:sz w:val="28"/>
                <w:szCs w:val="28"/>
              </w:rPr>
            </w:pPr>
            <w:r>
              <w:rPr>
                <w:color w:val="auto"/>
                <w:sz w:val="28"/>
                <w:szCs w:val="28"/>
              </w:rPr>
              <w:t>17.02.2025 в 0:0 (1 270 243.67 руб.) - 24.02.2025;</w:t>
            </w:r>
          </w:p>
          <w:p w:rsidR="00255ECD" w:rsidRDefault="00255ECD" w:rsidP="00281FE0">
            <w:pPr>
              <w:ind w:firstLine="290"/>
              <w:jc w:val="both"/>
              <w:rPr>
                <w:color w:val="auto"/>
                <w:sz w:val="28"/>
                <w:szCs w:val="28"/>
              </w:rPr>
            </w:pPr>
            <w:r>
              <w:rPr>
                <w:color w:val="auto"/>
                <w:sz w:val="28"/>
                <w:szCs w:val="28"/>
              </w:rPr>
              <w:t>24.02.2025 в 0:0 (508 097.46 руб.) - 03.03.2025;</w:t>
            </w:r>
          </w:p>
          <w:p w:rsidR="00255ECD" w:rsidRDefault="00255ECD" w:rsidP="00281FE0">
            <w:pPr>
              <w:ind w:firstLine="290"/>
              <w:jc w:val="both"/>
              <w:rPr>
                <w:color w:val="auto"/>
                <w:sz w:val="28"/>
                <w:szCs w:val="28"/>
              </w:rPr>
            </w:pPr>
            <w:r>
              <w:rPr>
                <w:color w:val="auto"/>
                <w:sz w:val="28"/>
                <w:szCs w:val="28"/>
              </w:rPr>
              <w:t>03.03.2025 в 0:0 (355 668.22 руб.) - 10.03.2025;</w:t>
            </w:r>
          </w:p>
          <w:p w:rsidR="00255ECD" w:rsidRDefault="00255ECD" w:rsidP="00281FE0">
            <w:pPr>
              <w:ind w:firstLine="290"/>
              <w:jc w:val="both"/>
              <w:rPr>
                <w:color w:val="auto"/>
                <w:sz w:val="28"/>
                <w:szCs w:val="28"/>
              </w:rPr>
            </w:pPr>
            <w:r>
              <w:rPr>
                <w:color w:val="auto"/>
                <w:sz w:val="28"/>
                <w:szCs w:val="28"/>
              </w:rPr>
              <w:t>10.03.2025 в 0:0 (203 238.98 руб.) - 17.03.2025;</w:t>
            </w:r>
          </w:p>
          <w:p w:rsidR="00255ECD" w:rsidRDefault="00255ECD" w:rsidP="00281FE0">
            <w:pPr>
              <w:ind w:firstLine="290"/>
              <w:jc w:val="both"/>
              <w:rPr>
                <w:color w:val="auto"/>
                <w:sz w:val="28"/>
                <w:szCs w:val="28"/>
              </w:rPr>
            </w:pPr>
            <w:r>
              <w:rPr>
                <w:color w:val="auto"/>
                <w:sz w:val="28"/>
                <w:szCs w:val="28"/>
              </w:rPr>
              <w:t>17.03.2025 в 0:0 (50 809.75 руб.) - 23.03.2025;</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5F74D1" w:rsidRDefault="00255ECD" w:rsidP="00281FE0">
            <w:pPr>
              <w:ind w:firstLine="290"/>
              <w:jc w:val="both"/>
              <w:rPr>
                <w:sz w:val="28"/>
                <w:szCs w:val="28"/>
              </w:rPr>
            </w:pPr>
            <w:r>
              <w:rPr>
                <w:color w:val="auto"/>
                <w:sz w:val="28"/>
                <w:szCs w:val="28"/>
              </w:rPr>
              <w:t>Победителем торгов признается участник торгов, предложивший наиболее высокую цену за продаваемое имущество в конкретном ценовом периоде не ниже минимальной цены, установленной для ценового периода. В случае, если две и более заявки участников торгов на участие в торгах содержат предложения об одинаковой цене лота, победителем торгов признается участник торгов, ранее других указанных участников представивший заявку на участие в торгах.</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255ECD" w:rsidP="00281FE0">
            <w:pPr>
              <w:ind w:firstLine="290"/>
              <w:jc w:val="both"/>
              <w:rPr>
                <w:sz w:val="28"/>
                <w:szCs w:val="28"/>
              </w:rPr>
            </w:pPr>
            <w:r>
              <w:rPr>
                <w:color w:val="auto"/>
                <w:sz w:val="28"/>
                <w:szCs w:val="28"/>
              </w:rPr>
              <w:t>По итогам торгов не позднее рабочего дня, следующего за днем окончания соответствующего ценового периода, организатором торгов подписывается протокол о результатах торгов. Организатор торгов направляет протокол в форме электронного документа участникам торгов и оператору электронной площадки.</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255ECD" w:rsidP="00281FE0">
            <w:pPr>
              <w:ind w:firstLine="290"/>
              <w:jc w:val="both"/>
              <w:rPr>
                <w:sz w:val="28"/>
                <w:szCs w:val="28"/>
              </w:rPr>
            </w:pPr>
            <w:r>
              <w:rPr>
                <w:color w:val="auto"/>
                <w:sz w:val="28"/>
                <w:szCs w:val="28"/>
              </w:rPr>
              <w:t>В течение трех рабочих дней организатор направляет победителю предложение заключить договор продажи имущества с приложением проекта договора. Договор заключается с победителем в течение пяти рабочих дней с даты получения победителем предложения заключить договор. Положение о порядке реализации, договор задатка и проект договора купли-продажи размещаются в приложении к настоящему объявлению и объявлению на электронной площадке.  Внимание! В случае погашения дебиторской задолженности в полном объеме до окончания последнего ценового периода, организатор торгов отменяет проведение торгов. В случае частичного погашения дебиторской задолженности, цена лота, предложенная победителем торгов, для целей заключения договора уступки прав по итогам торгов уменьшается пропорционально осуществленному погашению дебиторской задолженности. Пропорция уменьшения рассчитывается как отношение погашенной дебиторской задолженности к начальной стоимости лота (начальному размеру дебиторской задолженности на первом этапе в 5 080 974,72 рубля)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5F74D1" w:rsidRDefault="00255ECD" w:rsidP="00281FE0">
            <w:pPr>
              <w:ind w:firstLine="290"/>
              <w:jc w:val="both"/>
              <w:rPr>
                <w:sz w:val="28"/>
                <w:szCs w:val="28"/>
              </w:rPr>
            </w:pPr>
            <w:r>
              <w:rPr>
                <w:color w:val="auto"/>
                <w:sz w:val="28"/>
                <w:szCs w:val="28"/>
              </w:rPr>
              <w:t>Срок оплаты по договору - 30 дней с даты заключения по реквизитам, указанным в договоре. Победитель торгов обязан оплатить сумму, определенную по результатам торгов, за вычетом внесенного задатка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5F74D1">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5F74D1">
              <w:rPr>
                <w:rFonts w:ascii="Times New Roman" w:hAnsi="Times New Roman" w:cs="Times New Roman"/>
                <w:color w:val="000000"/>
                <w:sz w:val="28"/>
                <w:szCs w:val="28"/>
              </w:rPr>
              <w:t xml:space="preserve"> – </w:t>
            </w:r>
            <w:proofErr w:type="spellStart"/>
            <w:r w:rsidR="00255ECD" w:rsidRPr="005F74D1">
              <w:rPr>
                <w:rFonts w:ascii="Times New Roman" w:hAnsi="Times New Roman" w:cs="Times New Roman"/>
                <w:color w:val="000000"/>
                <w:sz w:val="28"/>
                <w:szCs w:val="28"/>
              </w:rPr>
              <w:t>Маланин</w:t>
            </w:r>
            <w:proofErr w:type="spellEnd"/>
            <w:r w:rsidR="00255ECD" w:rsidRPr="005F74D1">
              <w:rPr>
                <w:rFonts w:ascii="Times New Roman" w:hAnsi="Times New Roman" w:cs="Times New Roman"/>
                <w:color w:val="000000"/>
                <w:sz w:val="28"/>
                <w:szCs w:val="28"/>
              </w:rPr>
              <w:t xml:space="preserve"> Роман Сергеевич</w:t>
            </w:r>
            <w:r w:rsidRPr="005F74D1">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5F74D1">
              <w:rPr>
                <w:rFonts w:ascii="Times New Roman" w:hAnsi="Times New Roman" w:cs="Times New Roman"/>
                <w:color w:val="000000"/>
                <w:sz w:val="28"/>
                <w:szCs w:val="28"/>
              </w:rPr>
              <w:t xml:space="preserve"> </w:t>
            </w:r>
            <w:r w:rsidR="00255ECD" w:rsidRPr="005F74D1">
              <w:rPr>
                <w:rFonts w:ascii="Times New Roman" w:hAnsi="Times New Roman" w:cs="Times New Roman"/>
                <w:color w:val="000000"/>
                <w:sz w:val="28"/>
                <w:szCs w:val="28"/>
              </w:rPr>
              <w:t>781015146903</w:t>
            </w:r>
            <w:r w:rsidRPr="005F74D1">
              <w:rPr>
                <w:rFonts w:ascii="Times New Roman" w:hAnsi="Times New Roman" w:cs="Times New Roman"/>
                <w:color w:val="000000"/>
                <w:sz w:val="28"/>
                <w:szCs w:val="28"/>
              </w:rPr>
              <w:t xml:space="preserve">, </w:t>
            </w:r>
            <w:proofErr w:type="gramStart"/>
            <w:r w:rsidRPr="001D2D62">
              <w:rPr>
                <w:rFonts w:ascii="Times New Roman" w:hAnsi="Times New Roman" w:cs="Times New Roman"/>
                <w:color w:val="000000"/>
                <w:sz w:val="28"/>
                <w:szCs w:val="28"/>
              </w:rPr>
              <w:t>КПП</w:t>
            </w:r>
            <w:r w:rsidRPr="005F74D1">
              <w:rPr>
                <w:rFonts w:ascii="Times New Roman" w:hAnsi="Times New Roman" w:cs="Times New Roman"/>
                <w:color w:val="000000"/>
                <w:sz w:val="28"/>
                <w:szCs w:val="28"/>
              </w:rPr>
              <w:t xml:space="preserve"> ,</w:t>
            </w:r>
            <w:proofErr w:type="gramEnd"/>
            <w:r w:rsidRPr="005F74D1">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5F74D1">
              <w:rPr>
                <w:rFonts w:ascii="Times New Roman" w:hAnsi="Times New Roman" w:cs="Times New Roman"/>
                <w:color w:val="000000"/>
                <w:sz w:val="28"/>
                <w:szCs w:val="28"/>
              </w:rPr>
              <w:t xml:space="preserve">: </w:t>
            </w:r>
            <w:r w:rsidR="00255ECD" w:rsidRPr="005F74D1">
              <w:rPr>
                <w:rFonts w:ascii="Times New Roman" w:hAnsi="Times New Roman" w:cs="Times New Roman"/>
                <w:color w:val="000000"/>
                <w:sz w:val="28"/>
                <w:szCs w:val="28"/>
              </w:rPr>
              <w:t xml:space="preserve">199178, Санкт-Петербург, 16-я линия В.О., д. 35, лит. </w:t>
            </w:r>
            <w:r w:rsidR="00255ECD">
              <w:rPr>
                <w:rFonts w:ascii="Times New Roman" w:hAnsi="Times New Roman" w:cs="Times New Roman"/>
                <w:color w:val="000000"/>
                <w:sz w:val="28"/>
                <w:szCs w:val="28"/>
                <w:lang w:val="en-US"/>
              </w:rPr>
              <w:t xml:space="preserve">А, </w:t>
            </w:r>
            <w:proofErr w:type="spellStart"/>
            <w:r w:rsidR="00255ECD">
              <w:rPr>
                <w:rFonts w:ascii="Times New Roman" w:hAnsi="Times New Roman" w:cs="Times New Roman"/>
                <w:color w:val="000000"/>
                <w:sz w:val="28"/>
                <w:szCs w:val="28"/>
                <w:lang w:val="en-US"/>
              </w:rPr>
              <w:t>кв</w:t>
            </w:r>
            <w:proofErr w:type="spellEnd"/>
            <w:r w:rsidR="00255ECD">
              <w:rPr>
                <w:rFonts w:ascii="Times New Roman" w:hAnsi="Times New Roman" w:cs="Times New Roman"/>
                <w:color w:val="000000"/>
                <w:sz w:val="28"/>
                <w:szCs w:val="28"/>
                <w:lang w:val="en-US"/>
              </w:rPr>
              <w:t>. 14</w:t>
            </w:r>
            <w:r w:rsidRPr="00E600A4">
              <w:rPr>
                <w:rFonts w:ascii="Times New Roman" w:hAnsi="Times New Roman" w:cs="Times New Roman"/>
                <w:color w:val="000000"/>
                <w:sz w:val="28"/>
                <w:szCs w:val="28"/>
                <w:lang w:val="en-US"/>
              </w:rPr>
              <w:t xml:space="preserve">, </w:t>
            </w:r>
            <w:proofErr w:type="spellStart"/>
            <w:r w:rsidRPr="0084288A">
              <w:rPr>
                <w:rFonts w:ascii="Times New Roman" w:hAnsi="Times New Roman" w:cs="Times New Roman"/>
                <w:color w:val="000000"/>
                <w:sz w:val="28"/>
                <w:szCs w:val="28"/>
                <w:lang w:val="en-US"/>
              </w:rPr>
              <w:t>тел</w:t>
            </w:r>
            <w:proofErr w:type="spellEnd"/>
            <w:r w:rsidRPr="00E600A4">
              <w:rPr>
                <w:rFonts w:ascii="Times New Roman" w:hAnsi="Times New Roman" w:cs="Times New Roman"/>
                <w:color w:val="000000"/>
                <w:sz w:val="28"/>
                <w:szCs w:val="28"/>
                <w:lang w:val="en-US"/>
              </w:rPr>
              <w:t xml:space="preserve">. </w:t>
            </w:r>
            <w:r w:rsidR="00255ECD">
              <w:rPr>
                <w:rFonts w:ascii="Times New Roman" w:hAnsi="Times New Roman" w:cs="Times New Roman"/>
                <w:color w:val="000000"/>
                <w:sz w:val="28"/>
                <w:szCs w:val="28"/>
                <w:lang w:val="en-US"/>
              </w:rPr>
              <w:t>+79213682030</w:t>
            </w:r>
            <w:r w:rsidRPr="0069630E">
              <w:rPr>
                <w:rFonts w:ascii="Times New Roman" w:hAnsi="Times New Roman" w:cs="Times New Roman"/>
                <w:color w:val="000000"/>
                <w:sz w:val="28"/>
                <w:szCs w:val="28"/>
                <w:lang w:val="en-US"/>
              </w:rPr>
              <w:t xml:space="preserve">, e-mail: </w:t>
            </w:r>
            <w:hyperlink r:id="rId5" w:history="1">
              <w:r w:rsidR="00255ECD">
                <w:rPr>
                  <w:rFonts w:ascii="Times New Roman" w:hAnsi="Times New Roman" w:cs="Times New Roman"/>
                  <w:color w:val="000000"/>
                  <w:sz w:val="28"/>
                  <w:szCs w:val="28"/>
                  <w:lang w:val="en-US"/>
                </w:rPr>
                <w:t>rmalanin@mail.ru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t xml:space="preserve">т) дата публикации сообщения о </w:t>
            </w:r>
            <w:r w:rsidRPr="001D2D62">
              <w:rPr>
                <w:sz w:val="28"/>
                <w:szCs w:val="28"/>
              </w:rPr>
              <w:lastRenderedPageBreak/>
              <w:t xml:space="preserve">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255ECD"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03.01.2025</w:t>
            </w:r>
            <w:r w:rsidR="00D342DA" w:rsidRPr="00E600A4">
              <w:rPr>
                <w:rFonts w:ascii="Times New Roman" w:hAnsi="Times New Roman" w:cs="Times New Roman"/>
                <w:color w:val="000000"/>
                <w:sz w:val="28"/>
                <w:szCs w:val="28"/>
                <w:lang w:val="en-US"/>
              </w:rPr>
              <w:t xml:space="preserve"> </w:t>
            </w:r>
            <w:proofErr w:type="spellStart"/>
            <w:r w:rsidR="00D342DA" w:rsidRPr="0069630E">
              <w:rPr>
                <w:rFonts w:ascii="Times New Roman" w:hAnsi="Times New Roman" w:cs="Times New Roman"/>
                <w:color w:val="000000"/>
                <w:sz w:val="28"/>
                <w:szCs w:val="28"/>
                <w:lang w:val="en-US"/>
              </w:rPr>
              <w:t>года</w:t>
            </w:r>
            <w:proofErr w:type="spellEnd"/>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55ECD"/>
    <w:rsid w:val="00281FE0"/>
    <w:rsid w:val="002838CD"/>
    <w:rsid w:val="002A1506"/>
    <w:rsid w:val="002F1424"/>
    <w:rsid w:val="00347AE0"/>
    <w:rsid w:val="00412493"/>
    <w:rsid w:val="00451D73"/>
    <w:rsid w:val="004757FF"/>
    <w:rsid w:val="00546649"/>
    <w:rsid w:val="00574C2D"/>
    <w:rsid w:val="005B20E8"/>
    <w:rsid w:val="005F29B0"/>
    <w:rsid w:val="005F74D1"/>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5A69152-CBCD-4A66-A9C4-CCEBCDC1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1470</Words>
  <Characters>8383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9834</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Просвирницына Рина</dc:creator>
  <cp:keywords/>
  <cp:lastModifiedBy>Константин Прилучный</cp:lastModifiedBy>
  <cp:revision>2</cp:revision>
  <cp:lastPrinted>2010-11-10T14:05:00Z</cp:lastPrinted>
  <dcterms:created xsi:type="dcterms:W3CDTF">2025-01-04T13:36:00Z</dcterms:created>
  <dcterms:modified xsi:type="dcterms:W3CDTF">2025-01-04T13:36:00Z</dcterms:modified>
</cp:coreProperties>
</file>