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A220" w14:textId="648ABB9D" w:rsidR="006A1A29" w:rsidRPr="00361E27" w:rsidRDefault="00AE328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АО «Российский аукционный дом»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Гражданин</w:t>
      </w:r>
      <w:r w:rsidR="00EA11E8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Российской Федерации Бут</w:t>
      </w:r>
      <w:r w:rsidR="00EA11E8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Вадим</w:t>
      </w:r>
      <w:r w:rsidR="00EA11E8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Петрович</w:t>
      </w:r>
      <w:r w:rsidR="00EA11E8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(дата рождения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02.12.1970, место рождения г. Донецк, Донецкая обл., Украинская ССР,  ИНН 500108844170, СНИЛС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032-206-857 14, место жительства Москва, Щелковское шоссе, д. 79, кв. 199), именуемый в дальнейшем «Доверитель», «Должник», 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лице финансового управляющего Дежнёвой Анастасии Сергеевны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(ИНН 773501438066, СНИЛС 055-487-696 07, рег. номер 17541, адрес для корреспонденции: 124617, Москва, а/я 3), член СРО Союз арбитражных управляющих "Саморегулируемая организация "ДЕЛО" (ИНН 5010029544, ОГРН 1035002205919, адрес: 125284, г Москва, г. Москва, Хорошевское шоссе, 32А, оф.300, а/я 22), действующего на основании Решения Арбитражного суда </w:t>
      </w:r>
      <w:proofErr w:type="spellStart"/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г.Москвы</w:t>
      </w:r>
      <w:proofErr w:type="spellEnd"/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15.12.2020 года по делу № А40-136818/20-157-236Ф (далее – Финансовый управляющий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, ФУ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3060B" w:rsidRPr="00361E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51AC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>.</w:t>
      </w:r>
      <w:r w:rsidR="00351AC4" w:rsidRPr="00361E27">
        <w:rPr>
          <w:rFonts w:ascii="Times New Roman" w:hAnsi="Times New Roman" w:cs="Times New Roman"/>
          <w:b/>
          <w:sz w:val="24"/>
          <w:szCs w:val="24"/>
        </w:rPr>
        <w:t>01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>.202</w:t>
      </w:r>
      <w:r w:rsidR="00351AC4" w:rsidRPr="00361E27">
        <w:rPr>
          <w:rFonts w:ascii="Times New Roman" w:hAnsi="Times New Roman" w:cs="Times New Roman"/>
          <w:b/>
          <w:sz w:val="24"/>
          <w:szCs w:val="24"/>
        </w:rPr>
        <w:t>5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361E27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361E27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361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361E27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36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BC45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CD43A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Начиная</w:t>
      </w:r>
      <w:r w:rsidR="00351AC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второго периода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3 (три) календарных дня, величина снижения цены – 7 (семь) процентов от начальной цены продажи имущества на первом периоде торов. Количество периодов торгов</w:t>
      </w:r>
      <w:r w:rsidR="00BE0E0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посредством публичного предложения</w:t>
      </w:r>
      <w:r w:rsidR="00351AC4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для Лота 1; Лота 2; Лота 3 - 13 (тринадцать), для Лота 4 - 12 (двенадцать).</w:t>
      </w:r>
      <w:bookmarkStart w:id="0" w:name="_Hlk109398064"/>
      <w:bookmarkStart w:id="1" w:name="_Hlk109729101"/>
    </w:p>
    <w:bookmarkEnd w:id="0"/>
    <w:bookmarkEnd w:id="1"/>
    <w:p w14:paraId="77726C9B" w14:textId="331C60F9" w:rsidR="006A1A29" w:rsidRPr="00361E27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680EEE" w14:textId="2BBD26BB" w:rsidR="00361E27" w:rsidRDefault="000D1300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</w:p>
    <w:p w14:paraId="2A2F0A74" w14:textId="01CF8D30" w:rsidR="00F90358" w:rsidRPr="0001200A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1:</w:t>
      </w:r>
    </w:p>
    <w:p w14:paraId="69B0BECF" w14:textId="47978DDE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 4998 +/- 49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 67:13:1400101:194, категория земель: земли населенных пунктов, вид разрешенного использования: для ведения личного подсобного хозяйства</w:t>
      </w:r>
      <w:r w:rsidR="00801A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A56" w:rsidRPr="0080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(местоположение): 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Смоленская область, р-н. Новодугинский, с/п.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Тесовское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Милюково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C94EDA8" w14:textId="04A82221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(далее – НЦ) Лот 1: </w:t>
      </w:r>
      <w:r w:rsidR="00660163" w:rsidRPr="00660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42 120,00 рублей</w:t>
      </w:r>
      <w:r w:rsid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Минимальная цена - </w:t>
      </w:r>
      <w:r w:rsidR="00660163" w:rsidRPr="00660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6 739,20 рублей</w:t>
      </w:r>
      <w:r w:rsidR="00660163" w:rsidRP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6E136F" w14:textId="77777777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2:</w:t>
      </w:r>
    </w:p>
    <w:p w14:paraId="71EC5526" w14:textId="61B1EC44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 4065 +/- 44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 67:13:1400101:19, категория земель: земли населенных пунктов, вид разрешенного использования: для ведения личного подсобного хозяйства</w:t>
      </w:r>
      <w:r w:rsidR="00A76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C2C" w:rsidRPr="00A7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(местоположение): 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Смоленская область, р-н. Новодугинский, с/п.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Тесовское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Милюково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8B8C1E" w14:textId="232D1623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(далее – НЦ) Лот 2: </w:t>
      </w:r>
      <w:r w:rsidR="00660163" w:rsidRPr="00660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33 696,00 рублей</w:t>
      </w:r>
      <w:r w:rsid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163" w:rsidRPr="00660163">
        <w:t xml:space="preserve"> </w:t>
      </w:r>
      <w:r w:rsidR="00660163" w:rsidRP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- </w:t>
      </w:r>
      <w:r w:rsidR="00660163" w:rsidRPr="00660163">
        <w:rPr>
          <w:rFonts w:ascii="Times New Roman" w:eastAsia="Calibri" w:hAnsi="Times New Roman" w:cs="Times New Roman"/>
          <w:b/>
          <w:bCs/>
          <w:sz w:val="24"/>
          <w:szCs w:val="24"/>
        </w:rPr>
        <w:t>5 391,36</w:t>
      </w:r>
      <w:r w:rsidR="00660163" w:rsidRPr="00660163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="00660163" w:rsidRP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8B1160" w14:textId="77777777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3:</w:t>
      </w:r>
    </w:p>
    <w:p w14:paraId="08264561" w14:textId="7B9F9F56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 39224 +/- 139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67:13:0040101:324, категория земель: </w:t>
      </w:r>
      <w:r w:rsidR="00801A56" w:rsidRPr="0080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сельскохозяйственного назначения, вид разрешенного использования: для ведения личного подсобного хозяйства, </w:t>
      </w:r>
      <w:bookmarkStart w:id="2" w:name="_Hlk187947043"/>
      <w:r w:rsidR="00801A56" w:rsidRPr="00801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(местоположение)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End w:id="2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Смоленская область, р-н. Новодугинский, с/п.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Тесовское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Милюково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4041E0" w14:textId="30F7AB77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(далее – НЦ) Лот 3: </w:t>
      </w:r>
      <w:r w:rsidR="00660163" w:rsidRPr="00660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1 215 000,00 рублей</w:t>
      </w:r>
      <w:r w:rsid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163" w:rsidRPr="00660163">
        <w:t xml:space="preserve"> </w:t>
      </w:r>
      <w:r w:rsidR="00660163" w:rsidRP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- </w:t>
      </w:r>
      <w:r w:rsidR="00660163" w:rsidRPr="00660163">
        <w:rPr>
          <w:rFonts w:ascii="Times New Roman" w:eastAsia="Calibri" w:hAnsi="Times New Roman" w:cs="Times New Roman"/>
          <w:b/>
          <w:bCs/>
          <w:sz w:val="24"/>
          <w:szCs w:val="24"/>
        </w:rPr>
        <w:t>194 400,00</w:t>
      </w:r>
      <w:r w:rsidR="00660163" w:rsidRPr="00660163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="00660163" w:rsidRPr="006601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2C0B97" w14:textId="77777777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4:</w:t>
      </w:r>
    </w:p>
    <w:p w14:paraId="77C551D4" w14:textId="39F9F530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 18991 +/- 96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67:13:0040101:323, категория земель: земли 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использования: для ведения личного подсобного хозяйства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(местоположение)</w:t>
      </w: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Смоленская область, р-н. Новодугинский, с/п.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Тесовское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районе д. </w:t>
      </w:r>
      <w:proofErr w:type="spellStart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Кожино</w:t>
      </w:r>
      <w:proofErr w:type="spellEnd"/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7E13823" w14:textId="5DF6D4BD" w:rsidR="00F90358" w:rsidRPr="00F90358" w:rsidRDefault="00F90358" w:rsidP="00F90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(далее – НЦ) Лот 4: </w:t>
      </w:r>
      <w:r w:rsidR="00660163" w:rsidRPr="00660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583 200,00 рублей</w:t>
      </w:r>
      <w:r w:rsidR="00ED7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770" w:rsidRPr="00ED7770">
        <w:t xml:space="preserve"> </w:t>
      </w:r>
      <w:r w:rsidR="00ED7770" w:rsidRPr="00ED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- </w:t>
      </w:r>
      <w:r w:rsidR="00ED7770" w:rsidRPr="00ED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134 136,00 рублей</w:t>
      </w:r>
      <w:r w:rsidR="00ED7770" w:rsidRPr="00ED7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3375F3" w14:textId="1E048C4D" w:rsidR="00F90358" w:rsidRPr="00F90358" w:rsidRDefault="00F90358" w:rsidP="006601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Ограничение прав и обременение объектов недвижимости (Имущества, каждого лота): арест. </w:t>
      </w:r>
    </w:p>
    <w:p w14:paraId="38FFAD34" w14:textId="611CFA07" w:rsidR="00CE6D9E" w:rsidRPr="00361E27" w:rsidRDefault="00AE3288" w:rsidP="00AE328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с документами в отношении Имущества проводится путем обращения к ОТ по тел. +7(916)600-02-13 и по </w:t>
      </w:r>
      <w:proofErr w:type="spellStart"/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361E2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рабочие дни с 10:00 до 17:00. Ознакомление с Имуществом производится по месту нахождения Имущества, </w:t>
      </w:r>
      <w:r w:rsidR="00574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свободный. 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361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361E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361E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361E27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361E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361E27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61E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2539729B" w14:textId="3757EB97" w:rsidR="009579B3" w:rsidRPr="00361E27" w:rsidRDefault="00CD43A4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57017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57017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которой является </w:t>
      </w:r>
      <w:r w:rsidR="0057017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36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361E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9579B3" w:rsidRPr="00361E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325135" w:rsidRPr="00325135">
        <w:rPr>
          <w:rFonts w:ascii="Times New Roman" w:eastAsia="Calibri" w:hAnsi="Times New Roman" w:cs="Times New Roman"/>
          <w:b/>
          <w:bCs/>
          <w:sz w:val="24"/>
          <w:szCs w:val="24"/>
        </w:rPr>
        <w:t>р/с 40817810100030000367 в ООО МИБ «ДАЛЕНА»,  БИК 044525371, к/с 30101810845250000371</w:t>
      </w:r>
      <w:r w:rsidR="009579B3" w:rsidRPr="00361E2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BE6316B" w14:textId="77777777" w:rsidR="00206429" w:rsidRDefault="0020642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4BDA8C" w14:textId="77777777" w:rsidR="00206429" w:rsidRDefault="0020642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B3B5EF" w14:textId="77777777" w:rsidR="00206429" w:rsidRDefault="0020642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229861" w14:textId="77777777" w:rsidR="00206429" w:rsidRDefault="0020642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051A1F" w14:textId="77777777" w:rsidR="00747F82" w:rsidRPr="00206429" w:rsidRDefault="00747F82" w:rsidP="0020642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77A6463" w14:textId="77777777" w:rsidR="00206429" w:rsidRPr="00491C6F" w:rsidRDefault="00206429" w:rsidP="009579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DDF2A" w14:textId="77777777" w:rsidR="00BE363D" w:rsidRPr="00491C6F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491C6F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200A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53656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3ADB"/>
    <w:rsid w:val="001F6389"/>
    <w:rsid w:val="002020BA"/>
    <w:rsid w:val="00206429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5135"/>
    <w:rsid w:val="00327807"/>
    <w:rsid w:val="00351575"/>
    <w:rsid w:val="00351AC4"/>
    <w:rsid w:val="00355623"/>
    <w:rsid w:val="00361E27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58EF"/>
    <w:rsid w:val="00437D22"/>
    <w:rsid w:val="0044234D"/>
    <w:rsid w:val="0045271C"/>
    <w:rsid w:val="004700BE"/>
    <w:rsid w:val="004734AD"/>
    <w:rsid w:val="004747D3"/>
    <w:rsid w:val="004747F4"/>
    <w:rsid w:val="0048454A"/>
    <w:rsid w:val="00486BD0"/>
    <w:rsid w:val="00491C6F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0170"/>
    <w:rsid w:val="00573F80"/>
    <w:rsid w:val="00574499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0163"/>
    <w:rsid w:val="00661F6A"/>
    <w:rsid w:val="00677E82"/>
    <w:rsid w:val="00682BD5"/>
    <w:rsid w:val="00683EAD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47F82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01A56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6C2C"/>
    <w:rsid w:val="00A77407"/>
    <w:rsid w:val="00A83FC7"/>
    <w:rsid w:val="00A8642B"/>
    <w:rsid w:val="00A91A06"/>
    <w:rsid w:val="00A94B1C"/>
    <w:rsid w:val="00AD4D1F"/>
    <w:rsid w:val="00AE3288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C459E"/>
    <w:rsid w:val="00BD0230"/>
    <w:rsid w:val="00BE0E0E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70A12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14F"/>
    <w:rsid w:val="00CE4EA2"/>
    <w:rsid w:val="00CE6D9E"/>
    <w:rsid w:val="00CF509C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60A85"/>
    <w:rsid w:val="00E90FD4"/>
    <w:rsid w:val="00E95E01"/>
    <w:rsid w:val="00EA11E8"/>
    <w:rsid w:val="00EA1895"/>
    <w:rsid w:val="00EA673B"/>
    <w:rsid w:val="00EB3384"/>
    <w:rsid w:val="00EB797E"/>
    <w:rsid w:val="00EC5AF3"/>
    <w:rsid w:val="00ED7770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90358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74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3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193</cp:revision>
  <cp:lastPrinted>2024-01-18T07:59:00Z</cp:lastPrinted>
  <dcterms:created xsi:type="dcterms:W3CDTF">2021-10-05T07:42:00Z</dcterms:created>
  <dcterms:modified xsi:type="dcterms:W3CDTF">2025-01-16T16:13:00Z</dcterms:modified>
</cp:coreProperties>
</file>