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5A2156B9" w:rsidR="00CB638E" w:rsidRPr="00D401F6" w:rsidRDefault="000F0B2B" w:rsidP="00CB638E">
      <w:pPr>
        <w:spacing w:after="0" w:line="240" w:lineRule="auto"/>
        <w:ind w:firstLine="567"/>
        <w:jc w:val="both"/>
      </w:pPr>
      <w:r w:rsidRPr="00D401F6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 334-26-04, 8(800) 777-57-57, </w:t>
      </w:r>
      <w:r w:rsidRPr="00D401F6">
        <w:rPr>
          <w:rFonts w:ascii="Times New Roman" w:hAnsi="Times New Roman" w:cs="Times New Roman"/>
          <w:color w:val="000000"/>
          <w:sz w:val="24"/>
          <w:szCs w:val="24"/>
        </w:rPr>
        <w:t>malkova@auction-house.ru</w:t>
      </w:r>
      <w:r w:rsidRPr="00D401F6">
        <w:rPr>
          <w:rFonts w:ascii="Times New Roman" w:hAnsi="Times New Roman" w:cs="Times New Roman"/>
          <w:sz w:val="24"/>
          <w:szCs w:val="24"/>
        </w:rPr>
        <w:t xml:space="preserve">), </w:t>
      </w:r>
      <w:r w:rsidRPr="00D401F6">
        <w:rPr>
          <w:rFonts w:ascii="Times New Roman" w:hAnsi="Times New Roman" w:cs="Times New Roman"/>
          <w:color w:val="000000"/>
          <w:sz w:val="24"/>
          <w:szCs w:val="24"/>
        </w:rPr>
        <w:t xml:space="preserve">(далее - Организатор торгов, ОТ), </w:t>
      </w:r>
      <w:r w:rsidRPr="00D401F6">
        <w:rPr>
          <w:rFonts w:ascii="Times New Roman" w:hAnsi="Times New Roman" w:cs="Times New Roman"/>
          <w:sz w:val="24"/>
          <w:szCs w:val="24"/>
        </w:rPr>
        <w:t xml:space="preserve">действующее на основании договора с </w:t>
      </w:r>
      <w:r w:rsidRPr="00D4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обществом коммерческий банк «Северный Кредит» (АО КБ «Северный кредит»), </w:t>
      </w:r>
      <w:r w:rsidRPr="00D401F6">
        <w:rPr>
          <w:rFonts w:ascii="Times New Roman" w:hAnsi="Times New Roman" w:cs="Times New Roman"/>
          <w:color w:val="000000"/>
          <w:sz w:val="24"/>
          <w:szCs w:val="24"/>
        </w:rPr>
        <w:t>адрес регистрации: 160000, г. Вологда, ул. Герцена, д. 27, ИНН 2901009852, ОГРН 1022900001772, КПП 352501001</w:t>
      </w:r>
      <w:r w:rsidRPr="00D401F6">
        <w:rPr>
          <w:rFonts w:ascii="Times New Roman" w:hAnsi="Times New Roman" w:cs="Times New Roman"/>
          <w:sz w:val="24"/>
          <w:szCs w:val="24"/>
        </w:rPr>
        <w:t xml:space="preserve"> </w:t>
      </w:r>
      <w:r w:rsidRPr="00D401F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</w:t>
      </w:r>
      <w:r w:rsidRPr="00D401F6">
        <w:rPr>
          <w:rFonts w:ascii="Times New Roman" w:hAnsi="Times New Roman" w:cs="Times New Roman"/>
          <w:sz w:val="24"/>
          <w:szCs w:val="24"/>
        </w:rPr>
        <w:t xml:space="preserve">конкурсным управляющим (ликвидатором) которого на основании решения Арбитражного суда </w:t>
      </w:r>
      <w:r w:rsidRPr="00D401F6">
        <w:rPr>
          <w:rFonts w:ascii="Times New Roman" w:hAnsi="Times New Roman" w:cs="Times New Roman"/>
          <w:color w:val="000000"/>
          <w:sz w:val="24"/>
          <w:szCs w:val="24"/>
        </w:rPr>
        <w:t xml:space="preserve">Вологодской области от 8 марта 2018 г. по делу №А13-268/2018 </w:t>
      </w:r>
      <w:r w:rsidRPr="00D401F6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</w:t>
      </w:r>
      <w:r w:rsidR="00CB638E" w:rsidRPr="00D401F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D401F6">
        <w:t xml:space="preserve"> </w:t>
      </w:r>
      <w:r w:rsidR="00CB638E" w:rsidRPr="00D401F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D401F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D401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D4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D401F6" w:rsidRDefault="00950CC9" w:rsidP="00B26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77777777" w:rsidR="00CB638E" w:rsidRPr="00D401F6" w:rsidRDefault="00CB638E" w:rsidP="00B268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61E909E4" w14:textId="490DC183" w:rsidR="000F0B2B" w:rsidRPr="00D401F6" w:rsidRDefault="000F0B2B" w:rsidP="00B268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D401F6">
        <w:rPr>
          <w:rFonts w:ascii="Times New Roman CYR" w:hAnsi="Times New Roman CYR" w:cs="Times New Roman CYR"/>
          <w:color w:val="000000"/>
        </w:rPr>
        <w:t xml:space="preserve">Лот </w:t>
      </w:r>
      <w:r w:rsidRPr="00D401F6">
        <w:rPr>
          <w:rFonts w:ascii="Times New Roman CYR" w:hAnsi="Times New Roman CYR" w:cs="Times New Roman CYR"/>
          <w:color w:val="000000"/>
        </w:rPr>
        <w:t>1</w:t>
      </w:r>
      <w:r w:rsidRPr="00D401F6">
        <w:rPr>
          <w:rFonts w:ascii="Times New Roman CYR" w:hAnsi="Times New Roman CYR" w:cs="Times New Roman CYR"/>
          <w:color w:val="000000"/>
        </w:rPr>
        <w:t xml:space="preserve"> - </w:t>
      </w:r>
      <w:r w:rsidRPr="00D401F6">
        <w:rPr>
          <w:rFonts w:ascii="Times New Roman CYR" w:hAnsi="Times New Roman CYR" w:cs="Times New Roman CYR"/>
          <w:color w:val="000000"/>
        </w:rPr>
        <w:t>ООО «Доминанта», ИНН 7751030379, определение АС Вологодской области от 15.03.2022 по делу А13-268/2018, постановление Четырнадцатого арбитражного апелляционного суда от 28.06.2022, определение АС г. Москвы от 20.08.2024 по делу А40-288691/2023 о включении в РТК третьей очереди, процедура наблюдения (33 787 356,16 руб.)</w:t>
      </w:r>
      <w:r w:rsidRPr="00D401F6">
        <w:rPr>
          <w:rFonts w:ascii="Times New Roman CYR" w:hAnsi="Times New Roman CYR" w:cs="Times New Roman CYR"/>
          <w:color w:val="000000"/>
        </w:rPr>
        <w:t xml:space="preserve"> - </w:t>
      </w:r>
      <w:r w:rsidRPr="00D401F6">
        <w:rPr>
          <w:rFonts w:ascii="Times New Roman CYR" w:hAnsi="Times New Roman CYR" w:cs="Times New Roman CYR"/>
          <w:color w:val="000000"/>
        </w:rPr>
        <w:t>33 787 356,16</w:t>
      </w:r>
      <w:r w:rsidRPr="00D401F6">
        <w:rPr>
          <w:rFonts w:ascii="Times New Roman CYR" w:hAnsi="Times New Roman CYR" w:cs="Times New Roman CYR"/>
          <w:color w:val="000000"/>
        </w:rPr>
        <w:t xml:space="preserve"> руб.;</w:t>
      </w:r>
    </w:p>
    <w:p w14:paraId="442D6311" w14:textId="29442111" w:rsidR="000F0B2B" w:rsidRPr="00D401F6" w:rsidRDefault="000F0B2B" w:rsidP="00B268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D401F6">
        <w:rPr>
          <w:rFonts w:ascii="Times New Roman CYR" w:hAnsi="Times New Roman CYR" w:cs="Times New Roman CYR"/>
          <w:color w:val="000000"/>
        </w:rPr>
        <w:t xml:space="preserve">Лот </w:t>
      </w:r>
      <w:r w:rsidRPr="00D401F6">
        <w:rPr>
          <w:rFonts w:ascii="Times New Roman CYR" w:hAnsi="Times New Roman CYR" w:cs="Times New Roman CYR"/>
          <w:color w:val="000000"/>
        </w:rPr>
        <w:t>2</w:t>
      </w:r>
      <w:r w:rsidRPr="00D401F6">
        <w:rPr>
          <w:rFonts w:ascii="Times New Roman CYR" w:hAnsi="Times New Roman CYR" w:cs="Times New Roman CYR"/>
          <w:color w:val="000000"/>
        </w:rPr>
        <w:t xml:space="preserve"> - </w:t>
      </w:r>
      <w:r w:rsidRPr="00D401F6">
        <w:rPr>
          <w:rFonts w:ascii="Times New Roman CYR" w:hAnsi="Times New Roman CYR" w:cs="Times New Roman CYR"/>
          <w:color w:val="000000"/>
        </w:rPr>
        <w:t>Коваленко Михаил Николаевич, Чиркунова Анюта Викторовна, решение Ухтинского городского суда Республики Коми от 06.05.2015 по делу 2-495/15 о возмещении ущерба, причинённого преступлением (361 066,76 руб.)</w:t>
      </w:r>
      <w:r w:rsidRPr="00D401F6">
        <w:rPr>
          <w:rFonts w:ascii="Times New Roman CYR" w:hAnsi="Times New Roman CYR" w:cs="Times New Roman CYR"/>
          <w:color w:val="000000"/>
        </w:rPr>
        <w:t xml:space="preserve"> - </w:t>
      </w:r>
      <w:r w:rsidRPr="00D401F6">
        <w:rPr>
          <w:rFonts w:ascii="Times New Roman CYR" w:hAnsi="Times New Roman CYR" w:cs="Times New Roman CYR"/>
          <w:color w:val="000000"/>
        </w:rPr>
        <w:t>361 066,76</w:t>
      </w:r>
      <w:r w:rsidRPr="00D401F6">
        <w:rPr>
          <w:rFonts w:ascii="Times New Roman CYR" w:hAnsi="Times New Roman CYR" w:cs="Times New Roman CYR"/>
          <w:color w:val="000000"/>
        </w:rPr>
        <w:t xml:space="preserve"> руб.;</w:t>
      </w:r>
    </w:p>
    <w:p w14:paraId="099EC728" w14:textId="45D4D16E" w:rsidR="000F0B2B" w:rsidRPr="00D401F6" w:rsidRDefault="000F0B2B" w:rsidP="00B268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D401F6">
        <w:rPr>
          <w:rFonts w:ascii="Times New Roman CYR" w:hAnsi="Times New Roman CYR" w:cs="Times New Roman CYR"/>
          <w:color w:val="000000"/>
        </w:rPr>
        <w:t xml:space="preserve">Лот </w:t>
      </w:r>
      <w:r w:rsidRPr="00D401F6">
        <w:rPr>
          <w:rFonts w:ascii="Times New Roman CYR" w:hAnsi="Times New Roman CYR" w:cs="Times New Roman CYR"/>
          <w:color w:val="000000"/>
        </w:rPr>
        <w:t>3</w:t>
      </w:r>
      <w:r w:rsidRPr="00D401F6">
        <w:rPr>
          <w:rFonts w:ascii="Times New Roman CYR" w:hAnsi="Times New Roman CYR" w:cs="Times New Roman CYR"/>
          <w:color w:val="000000"/>
        </w:rPr>
        <w:t xml:space="preserve"> - </w:t>
      </w:r>
      <w:proofErr w:type="spellStart"/>
      <w:r w:rsidRPr="00D401F6">
        <w:rPr>
          <w:rFonts w:ascii="Times New Roman CYR" w:hAnsi="Times New Roman CYR" w:cs="Times New Roman CYR"/>
          <w:color w:val="000000"/>
        </w:rPr>
        <w:t>Мителева</w:t>
      </w:r>
      <w:proofErr w:type="spellEnd"/>
      <w:r w:rsidRPr="00D401F6">
        <w:rPr>
          <w:rFonts w:ascii="Times New Roman CYR" w:hAnsi="Times New Roman CYR" w:cs="Times New Roman CYR"/>
          <w:color w:val="000000"/>
        </w:rPr>
        <w:t xml:space="preserve"> Людмила Леонидовна, приговор Вологодского городского суда от 07.06.2016 по делу 1-679/16 о возмещении ущерба, причинённого преступлением (670 161,71 руб.)</w:t>
      </w:r>
      <w:r w:rsidRPr="00D401F6">
        <w:rPr>
          <w:rFonts w:ascii="Times New Roman CYR" w:hAnsi="Times New Roman CYR" w:cs="Times New Roman CYR"/>
          <w:color w:val="000000"/>
        </w:rPr>
        <w:t xml:space="preserve"> - </w:t>
      </w:r>
      <w:r w:rsidRPr="00D401F6">
        <w:rPr>
          <w:rFonts w:ascii="Times New Roman CYR" w:hAnsi="Times New Roman CYR" w:cs="Times New Roman CYR"/>
          <w:color w:val="000000"/>
        </w:rPr>
        <w:t>670 161,71</w:t>
      </w:r>
      <w:r w:rsidRPr="00D401F6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C08D34B" w:rsidR="009E6456" w:rsidRPr="00D401F6" w:rsidRDefault="009E6456" w:rsidP="00B268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401F6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D401F6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D401F6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D401F6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D401F6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D401F6" w:rsidRDefault="009E6456" w:rsidP="00B268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D401F6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D401F6">
        <w:rPr>
          <w:rFonts w:ascii="Times New Roman CYR" w:hAnsi="Times New Roman CYR" w:cs="Times New Roman CYR"/>
          <w:color w:val="000000"/>
        </w:rPr>
        <w:t>5</w:t>
      </w:r>
      <w:r w:rsidR="009E7E5E" w:rsidRPr="00D401F6">
        <w:rPr>
          <w:rFonts w:ascii="Times New Roman CYR" w:hAnsi="Times New Roman CYR" w:cs="Times New Roman CYR"/>
          <w:color w:val="000000"/>
        </w:rPr>
        <w:t xml:space="preserve"> </w:t>
      </w:r>
      <w:r w:rsidR="0037642D" w:rsidRPr="00D401F6">
        <w:rPr>
          <w:rFonts w:ascii="Times New Roman CYR" w:hAnsi="Times New Roman CYR" w:cs="Times New Roman CYR"/>
          <w:color w:val="000000"/>
        </w:rPr>
        <w:t>(пять)</w:t>
      </w:r>
      <w:r w:rsidRPr="00D401F6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7C38B632" w:rsidR="009E6456" w:rsidRPr="00D401F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401F6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D401F6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D401F6">
        <w:rPr>
          <w:rFonts w:ascii="Times New Roman CYR" w:hAnsi="Times New Roman CYR" w:cs="Times New Roman CYR"/>
          <w:color w:val="000000"/>
        </w:rPr>
        <w:t xml:space="preserve"> </w:t>
      </w:r>
      <w:r w:rsidR="000F0B2B" w:rsidRPr="00D401F6">
        <w:rPr>
          <w:rFonts w:ascii="Times New Roman CYR" w:hAnsi="Times New Roman CYR" w:cs="Times New Roman CYR"/>
          <w:b/>
          <w:bCs/>
          <w:color w:val="000000"/>
        </w:rPr>
        <w:t>22 января</w:t>
      </w:r>
      <w:r w:rsidR="009E7E5E" w:rsidRPr="00D401F6">
        <w:rPr>
          <w:rFonts w:ascii="Times New Roman CYR" w:hAnsi="Times New Roman CYR" w:cs="Times New Roman CYR"/>
          <w:color w:val="000000"/>
        </w:rPr>
        <w:t xml:space="preserve"> </w:t>
      </w:r>
      <w:r w:rsidR="00BD0E8E" w:rsidRPr="00D401F6">
        <w:rPr>
          <w:b/>
        </w:rPr>
        <w:t>202</w:t>
      </w:r>
      <w:r w:rsidR="000F0B2B" w:rsidRPr="00D401F6">
        <w:rPr>
          <w:b/>
        </w:rPr>
        <w:t>5</w:t>
      </w:r>
      <w:r w:rsidRPr="00D401F6">
        <w:rPr>
          <w:b/>
        </w:rPr>
        <w:t xml:space="preserve"> г.</w:t>
      </w:r>
      <w:r w:rsidRPr="00D401F6">
        <w:t xml:space="preserve"> </w:t>
      </w:r>
      <w:r w:rsidRPr="00D401F6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D401F6">
        <w:rPr>
          <w:color w:val="000000"/>
        </w:rPr>
        <w:t xml:space="preserve">АО «Российский аукционный дом» по адресу: </w:t>
      </w:r>
      <w:hyperlink r:id="rId6" w:history="1">
        <w:r w:rsidRPr="00D401F6">
          <w:rPr>
            <w:rStyle w:val="a4"/>
          </w:rPr>
          <w:t>http://lot-online.ru</w:t>
        </w:r>
      </w:hyperlink>
      <w:r w:rsidRPr="00D401F6">
        <w:rPr>
          <w:color w:val="000000"/>
        </w:rPr>
        <w:t xml:space="preserve"> (далее – ЭТП)</w:t>
      </w:r>
      <w:r w:rsidRPr="00D401F6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D401F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401F6">
        <w:rPr>
          <w:color w:val="000000"/>
        </w:rPr>
        <w:t>Время окончания Торгов:</w:t>
      </w:r>
    </w:p>
    <w:p w14:paraId="3271C2BD" w14:textId="77777777" w:rsidR="009E6456" w:rsidRPr="00D401F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401F6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D401F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401F6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804CC17" w:rsidR="009E6456" w:rsidRPr="00D401F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401F6">
        <w:rPr>
          <w:color w:val="000000"/>
        </w:rPr>
        <w:t xml:space="preserve">В случае, если по итогам Торгов, назначенных на </w:t>
      </w:r>
      <w:r w:rsidR="000F0B2B" w:rsidRPr="00D401F6">
        <w:rPr>
          <w:color w:val="000000"/>
        </w:rPr>
        <w:t>22 января 2025 г.</w:t>
      </w:r>
      <w:r w:rsidRPr="00D401F6">
        <w:rPr>
          <w:b/>
          <w:bCs/>
          <w:color w:val="000000"/>
        </w:rPr>
        <w:t>,</w:t>
      </w:r>
      <w:r w:rsidRPr="00D401F6">
        <w:rPr>
          <w:color w:val="000000"/>
        </w:rPr>
        <w:t xml:space="preserve"> лоты не реализованы, то в 14:00 часов по московскому времени </w:t>
      </w:r>
      <w:r w:rsidR="000F0B2B" w:rsidRPr="00D401F6">
        <w:rPr>
          <w:b/>
          <w:bCs/>
          <w:color w:val="000000"/>
        </w:rPr>
        <w:t>10 марта 2025</w:t>
      </w:r>
      <w:r w:rsidRPr="00D401F6">
        <w:rPr>
          <w:b/>
        </w:rPr>
        <w:t xml:space="preserve"> г.</w:t>
      </w:r>
      <w:r w:rsidRPr="00D401F6">
        <w:t xml:space="preserve"> </w:t>
      </w:r>
      <w:r w:rsidRPr="00D401F6">
        <w:rPr>
          <w:color w:val="000000"/>
        </w:rPr>
        <w:t>на ЭТП</w:t>
      </w:r>
      <w:r w:rsidRPr="00D401F6">
        <w:t xml:space="preserve"> </w:t>
      </w:r>
      <w:r w:rsidRPr="00D401F6">
        <w:rPr>
          <w:color w:val="000000"/>
        </w:rPr>
        <w:t>будут проведены</w:t>
      </w:r>
      <w:r w:rsidRPr="00D401F6">
        <w:rPr>
          <w:b/>
          <w:bCs/>
          <w:color w:val="000000"/>
        </w:rPr>
        <w:t xml:space="preserve"> повторные Торги </w:t>
      </w:r>
      <w:r w:rsidRPr="00D401F6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D401F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401F6">
        <w:rPr>
          <w:color w:val="000000"/>
        </w:rPr>
        <w:t>Оператор ЭТП (далее – Оператор) обеспечивает проведение Торгов.</w:t>
      </w:r>
    </w:p>
    <w:p w14:paraId="11C03E9D" w14:textId="5F8A2368" w:rsidR="009E6456" w:rsidRPr="00D401F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401F6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D401F6">
        <w:rPr>
          <w:color w:val="000000"/>
        </w:rPr>
        <w:t>первых Торгах начинается в 00:00</w:t>
      </w:r>
      <w:r w:rsidRPr="00D401F6">
        <w:rPr>
          <w:color w:val="000000"/>
        </w:rPr>
        <w:t xml:space="preserve"> часов по московскому времени </w:t>
      </w:r>
      <w:r w:rsidR="000F0B2B" w:rsidRPr="00D401F6">
        <w:rPr>
          <w:b/>
          <w:bCs/>
          <w:color w:val="000000"/>
        </w:rPr>
        <w:t xml:space="preserve">03 декабря 2024 </w:t>
      </w:r>
      <w:r w:rsidR="009E7E5E" w:rsidRPr="00D401F6">
        <w:rPr>
          <w:b/>
          <w:bCs/>
          <w:color w:val="000000"/>
        </w:rPr>
        <w:t>г.</w:t>
      </w:r>
      <w:r w:rsidRPr="00D401F6">
        <w:rPr>
          <w:b/>
          <w:bCs/>
          <w:color w:val="000000"/>
        </w:rPr>
        <w:t>,</w:t>
      </w:r>
      <w:r w:rsidRPr="00D401F6">
        <w:rPr>
          <w:color w:val="000000"/>
        </w:rPr>
        <w:t xml:space="preserve"> а на участие в пов</w:t>
      </w:r>
      <w:r w:rsidR="007B55CF" w:rsidRPr="00D401F6">
        <w:rPr>
          <w:color w:val="000000"/>
        </w:rPr>
        <w:t>торных Торгах начинается в 00:00</w:t>
      </w:r>
      <w:r w:rsidRPr="00D401F6">
        <w:rPr>
          <w:color w:val="000000"/>
        </w:rPr>
        <w:t xml:space="preserve"> часов по московскому времени </w:t>
      </w:r>
      <w:r w:rsidR="000F0B2B" w:rsidRPr="00D401F6">
        <w:rPr>
          <w:b/>
          <w:bCs/>
          <w:color w:val="000000"/>
        </w:rPr>
        <w:t>27 января</w:t>
      </w:r>
      <w:r w:rsidR="000F0B2B" w:rsidRPr="00D401F6">
        <w:rPr>
          <w:color w:val="000000"/>
        </w:rPr>
        <w:t xml:space="preserve"> </w:t>
      </w:r>
      <w:r w:rsidR="009E7E5E" w:rsidRPr="00D401F6">
        <w:rPr>
          <w:b/>
          <w:bCs/>
          <w:color w:val="000000"/>
        </w:rPr>
        <w:t>202</w:t>
      </w:r>
      <w:r w:rsidR="000F0B2B" w:rsidRPr="00D401F6">
        <w:rPr>
          <w:b/>
          <w:bCs/>
          <w:color w:val="000000"/>
        </w:rPr>
        <w:t>5</w:t>
      </w:r>
      <w:r w:rsidRPr="00D401F6">
        <w:rPr>
          <w:b/>
          <w:bCs/>
        </w:rPr>
        <w:t xml:space="preserve"> г.</w:t>
      </w:r>
      <w:r w:rsidRPr="00D401F6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D401F6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401F6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D401F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401F6">
        <w:rPr>
          <w:b/>
          <w:bCs/>
          <w:color w:val="000000"/>
        </w:rPr>
        <w:t>Торги ППП</w:t>
      </w:r>
      <w:r w:rsidRPr="00D401F6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1D46A989" w:rsidR="00950CC9" w:rsidRPr="00D401F6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401F6">
        <w:rPr>
          <w:b/>
          <w:bCs/>
          <w:color w:val="000000"/>
        </w:rPr>
        <w:t>по лот</w:t>
      </w:r>
      <w:r w:rsidR="0037642D" w:rsidRPr="00D401F6">
        <w:rPr>
          <w:b/>
          <w:bCs/>
          <w:color w:val="000000"/>
        </w:rPr>
        <w:t>у</w:t>
      </w:r>
      <w:r w:rsidR="000F0B2B" w:rsidRPr="00D401F6">
        <w:rPr>
          <w:b/>
          <w:bCs/>
          <w:color w:val="000000"/>
        </w:rPr>
        <w:t xml:space="preserve"> 1:</w:t>
      </w:r>
      <w:r w:rsidRPr="00D401F6">
        <w:rPr>
          <w:b/>
          <w:bCs/>
          <w:color w:val="000000"/>
        </w:rPr>
        <w:t xml:space="preserve"> с </w:t>
      </w:r>
      <w:r w:rsidR="000F0B2B" w:rsidRPr="00D401F6">
        <w:rPr>
          <w:b/>
          <w:bCs/>
          <w:color w:val="000000"/>
        </w:rPr>
        <w:t>14 марта</w:t>
      </w:r>
      <w:r w:rsidR="009E6456" w:rsidRPr="00D401F6">
        <w:rPr>
          <w:b/>
          <w:bCs/>
          <w:color w:val="000000"/>
        </w:rPr>
        <w:t xml:space="preserve"> </w:t>
      </w:r>
      <w:r w:rsidR="00BD0E8E" w:rsidRPr="00D401F6">
        <w:rPr>
          <w:b/>
          <w:bCs/>
          <w:color w:val="000000"/>
        </w:rPr>
        <w:t>202</w:t>
      </w:r>
      <w:r w:rsidR="000F0B2B" w:rsidRPr="00D401F6">
        <w:rPr>
          <w:b/>
          <w:bCs/>
          <w:color w:val="000000"/>
        </w:rPr>
        <w:t>5</w:t>
      </w:r>
      <w:r w:rsidRPr="00D401F6">
        <w:rPr>
          <w:b/>
          <w:bCs/>
          <w:color w:val="000000"/>
        </w:rPr>
        <w:t xml:space="preserve"> г. по </w:t>
      </w:r>
      <w:r w:rsidR="000F0B2B" w:rsidRPr="00D401F6">
        <w:rPr>
          <w:b/>
          <w:bCs/>
          <w:color w:val="000000"/>
        </w:rPr>
        <w:t>22 апреля 2025</w:t>
      </w:r>
      <w:r w:rsidRPr="00D401F6">
        <w:rPr>
          <w:b/>
          <w:bCs/>
          <w:color w:val="000000"/>
        </w:rPr>
        <w:t xml:space="preserve"> г.;</w:t>
      </w:r>
    </w:p>
    <w:p w14:paraId="3BA44881" w14:textId="4707131E" w:rsidR="00950CC9" w:rsidRPr="00D401F6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401F6">
        <w:rPr>
          <w:b/>
          <w:bCs/>
          <w:color w:val="000000"/>
        </w:rPr>
        <w:t>по лот</w:t>
      </w:r>
      <w:r w:rsidR="000F0B2B" w:rsidRPr="00D401F6">
        <w:rPr>
          <w:b/>
          <w:bCs/>
          <w:color w:val="000000"/>
        </w:rPr>
        <w:t>ам 2, 3:</w:t>
      </w:r>
      <w:r w:rsidRPr="00D401F6">
        <w:rPr>
          <w:b/>
          <w:bCs/>
          <w:color w:val="000000"/>
        </w:rPr>
        <w:t xml:space="preserve"> с </w:t>
      </w:r>
      <w:r w:rsidR="000F0B2B" w:rsidRPr="00D401F6">
        <w:rPr>
          <w:b/>
          <w:bCs/>
          <w:color w:val="000000"/>
        </w:rPr>
        <w:t xml:space="preserve">14 марта 2025 </w:t>
      </w:r>
      <w:r w:rsidRPr="00D401F6">
        <w:rPr>
          <w:b/>
          <w:bCs/>
          <w:color w:val="000000"/>
        </w:rPr>
        <w:t xml:space="preserve">г. по </w:t>
      </w:r>
      <w:r w:rsidR="000F0B2B" w:rsidRPr="00D401F6">
        <w:rPr>
          <w:b/>
          <w:bCs/>
          <w:color w:val="000000"/>
        </w:rPr>
        <w:t>13 мая 2025</w:t>
      </w:r>
      <w:r w:rsidRPr="00D401F6">
        <w:rPr>
          <w:b/>
          <w:bCs/>
          <w:color w:val="000000"/>
        </w:rPr>
        <w:t xml:space="preserve"> г.</w:t>
      </w:r>
    </w:p>
    <w:p w14:paraId="287E4339" w14:textId="2659F5C1" w:rsidR="009E6456" w:rsidRPr="00D401F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401F6">
        <w:rPr>
          <w:color w:val="000000"/>
        </w:rPr>
        <w:t>Заявки на участие в Торгах ППП принима</w:t>
      </w:r>
      <w:r w:rsidR="007B55CF" w:rsidRPr="00D401F6">
        <w:rPr>
          <w:color w:val="000000"/>
        </w:rPr>
        <w:t>ются Оператором, начиная с 00:00</w:t>
      </w:r>
      <w:r w:rsidRPr="00D401F6">
        <w:rPr>
          <w:color w:val="000000"/>
        </w:rPr>
        <w:t xml:space="preserve"> часов по московскому времени </w:t>
      </w:r>
      <w:r w:rsidR="000F0B2B" w:rsidRPr="00D401F6">
        <w:rPr>
          <w:b/>
          <w:bCs/>
          <w:color w:val="000000"/>
        </w:rPr>
        <w:t>14 марта 2025</w:t>
      </w:r>
      <w:r w:rsidR="0024147A" w:rsidRPr="00D401F6">
        <w:rPr>
          <w:b/>
          <w:bCs/>
          <w:color w:val="000000"/>
        </w:rPr>
        <w:t xml:space="preserve"> </w:t>
      </w:r>
      <w:r w:rsidRPr="00D401F6">
        <w:rPr>
          <w:b/>
          <w:bCs/>
          <w:color w:val="000000"/>
        </w:rPr>
        <w:t>г.</w:t>
      </w:r>
      <w:r w:rsidRPr="00D401F6">
        <w:rPr>
          <w:color w:val="000000"/>
        </w:rPr>
        <w:t xml:space="preserve"> Прием заявок на участие в Торгах ППП и задатков прекращается за </w:t>
      </w:r>
      <w:r w:rsidR="000F0B2B" w:rsidRPr="00D401F6">
        <w:rPr>
          <w:b/>
          <w:bCs/>
          <w:color w:val="000000"/>
        </w:rPr>
        <w:t>1</w:t>
      </w:r>
      <w:r w:rsidRPr="00D401F6">
        <w:rPr>
          <w:b/>
          <w:bCs/>
          <w:color w:val="000000"/>
        </w:rPr>
        <w:t xml:space="preserve"> (</w:t>
      </w:r>
      <w:r w:rsidR="000F0B2B" w:rsidRPr="00D401F6">
        <w:rPr>
          <w:b/>
          <w:bCs/>
          <w:color w:val="000000"/>
        </w:rPr>
        <w:t>Один</w:t>
      </w:r>
      <w:r w:rsidRPr="00D401F6">
        <w:rPr>
          <w:b/>
          <w:bCs/>
          <w:color w:val="000000"/>
        </w:rPr>
        <w:t>)</w:t>
      </w:r>
      <w:r w:rsidRPr="00D401F6">
        <w:rPr>
          <w:color w:val="000000"/>
        </w:rPr>
        <w:t xml:space="preserve"> календарны</w:t>
      </w:r>
      <w:r w:rsidR="000F0B2B" w:rsidRPr="00D401F6">
        <w:rPr>
          <w:color w:val="000000"/>
        </w:rPr>
        <w:t>й</w:t>
      </w:r>
      <w:r w:rsidRPr="00D401F6">
        <w:rPr>
          <w:color w:val="000000"/>
        </w:rPr>
        <w:t xml:space="preserve"> д</w:t>
      </w:r>
      <w:r w:rsidR="000F0B2B" w:rsidRPr="00D401F6">
        <w:rPr>
          <w:color w:val="000000"/>
        </w:rPr>
        <w:t>ень</w:t>
      </w:r>
      <w:r w:rsidRPr="00D401F6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D401F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401F6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D401F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401F6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D401F6" w:rsidRDefault="001D79B8" w:rsidP="00805E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D401F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D401F6">
        <w:rPr>
          <w:color w:val="000000"/>
        </w:rPr>
        <w:t>:</w:t>
      </w:r>
    </w:p>
    <w:p w14:paraId="5980C7B6" w14:textId="6A4EDFFE" w:rsidR="00950CC9" w:rsidRPr="00D401F6" w:rsidRDefault="00BC165C" w:rsidP="00805E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401F6">
        <w:rPr>
          <w:b/>
          <w:color w:val="000000"/>
        </w:rPr>
        <w:t>Для лот</w:t>
      </w:r>
      <w:r w:rsidR="005246E8" w:rsidRPr="00D401F6">
        <w:rPr>
          <w:b/>
          <w:color w:val="000000"/>
        </w:rPr>
        <w:t>а</w:t>
      </w:r>
      <w:r w:rsidRPr="00D401F6">
        <w:rPr>
          <w:b/>
          <w:color w:val="000000"/>
        </w:rPr>
        <w:t xml:space="preserve"> </w:t>
      </w:r>
      <w:r w:rsidR="0056074E" w:rsidRPr="00D401F6">
        <w:rPr>
          <w:b/>
          <w:color w:val="000000"/>
        </w:rPr>
        <w:t>1</w:t>
      </w:r>
      <w:r w:rsidRPr="00D401F6">
        <w:rPr>
          <w:b/>
          <w:color w:val="000000"/>
        </w:rPr>
        <w:t>:</w:t>
      </w:r>
    </w:p>
    <w:p w14:paraId="07D11EB0" w14:textId="77777777" w:rsidR="00805EFD" w:rsidRPr="00D401F6" w:rsidRDefault="00805EFD" w:rsidP="00805E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401F6">
        <w:rPr>
          <w:bCs/>
          <w:color w:val="000000"/>
        </w:rPr>
        <w:t>с 14 марта 2025 г. по 23 марта 2025 г. - в размере начальной цены продажи лота;</w:t>
      </w:r>
    </w:p>
    <w:p w14:paraId="7C92F237" w14:textId="77777777" w:rsidR="00805EFD" w:rsidRPr="00D401F6" w:rsidRDefault="00805EFD" w:rsidP="00805E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401F6">
        <w:rPr>
          <w:bCs/>
          <w:color w:val="000000"/>
        </w:rPr>
        <w:t>с 24 марта 2025 г. по 02 апреля 2025 г. - в размере 96,30% от начальной цены продажи лота;</w:t>
      </w:r>
    </w:p>
    <w:p w14:paraId="2C633599" w14:textId="77777777" w:rsidR="00805EFD" w:rsidRPr="00D401F6" w:rsidRDefault="00805EFD" w:rsidP="00805E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401F6">
        <w:rPr>
          <w:bCs/>
          <w:color w:val="000000"/>
        </w:rPr>
        <w:t>с 03 апреля 2025 г. по 12 апреля 2025 г. - в размере 92,60% от начальной цены продажи лота;</w:t>
      </w:r>
    </w:p>
    <w:p w14:paraId="001689B3" w14:textId="750BEDBE" w:rsidR="00FF4CB0" w:rsidRPr="00D401F6" w:rsidRDefault="00805EFD" w:rsidP="00805E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401F6">
        <w:rPr>
          <w:bCs/>
          <w:color w:val="000000"/>
        </w:rPr>
        <w:t>с 13 апреля 2025 г. по 22 апреля 2025 г. - в размере 88,90% от начальной цены продажи лота;</w:t>
      </w:r>
    </w:p>
    <w:p w14:paraId="3B7B5112" w14:textId="2B3C7874" w:rsidR="00950CC9" w:rsidRPr="00D401F6" w:rsidRDefault="00BC165C" w:rsidP="00805E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401F6">
        <w:rPr>
          <w:b/>
          <w:color w:val="000000"/>
        </w:rPr>
        <w:t>Для лот</w:t>
      </w:r>
      <w:r w:rsidR="0056074E" w:rsidRPr="00D401F6">
        <w:rPr>
          <w:b/>
          <w:color w:val="000000"/>
        </w:rPr>
        <w:t>ов 2, 3</w:t>
      </w:r>
      <w:r w:rsidRPr="00D401F6">
        <w:rPr>
          <w:b/>
          <w:color w:val="000000"/>
        </w:rPr>
        <w:t>:</w:t>
      </w:r>
    </w:p>
    <w:p w14:paraId="4416DC84" w14:textId="77777777" w:rsidR="00805EFD" w:rsidRPr="00D401F6" w:rsidRDefault="00805EFD" w:rsidP="00805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с 14 марта 2025 г. по 23 марта 2025 г. - в размере начальной цены продажи лота;</w:t>
      </w:r>
    </w:p>
    <w:p w14:paraId="3C16936A" w14:textId="77777777" w:rsidR="00805EFD" w:rsidRPr="00D401F6" w:rsidRDefault="00805EFD" w:rsidP="00805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с 24 марта 2025 г. по 02 апреля 2025 г. - в размере 95,00% от начальной цены продажи лота;</w:t>
      </w:r>
    </w:p>
    <w:p w14:paraId="49220CB8" w14:textId="77777777" w:rsidR="00805EFD" w:rsidRPr="00D401F6" w:rsidRDefault="00805EFD" w:rsidP="00805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с 03 апреля 2025 г. по 12 апреля 2025 г. - в размере 90,00% от начальной цены продажи лота;</w:t>
      </w:r>
    </w:p>
    <w:p w14:paraId="3A4EC610" w14:textId="77777777" w:rsidR="00805EFD" w:rsidRPr="00D401F6" w:rsidRDefault="00805EFD" w:rsidP="00805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с 13 апреля 2025 г. по 22 апреля 2025 г. - в размере 85,00% от начальной цены продажи лота;</w:t>
      </w:r>
    </w:p>
    <w:p w14:paraId="7B1117C5" w14:textId="77777777" w:rsidR="00805EFD" w:rsidRPr="00D401F6" w:rsidRDefault="00805EFD" w:rsidP="00805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с 23 апреля 2025 г. по 25 апреля 2025 г. - в размере 80,00% от начальной цены продажи лота;</w:t>
      </w:r>
    </w:p>
    <w:p w14:paraId="59C9D71A" w14:textId="77777777" w:rsidR="00805EFD" w:rsidRPr="00D401F6" w:rsidRDefault="00805EFD" w:rsidP="00805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с 26 апреля 2025 г. по 28 апреля 2025 г. - в размере 75,00% от начальной цены продажи лота;</w:t>
      </w:r>
    </w:p>
    <w:p w14:paraId="2F4DE813" w14:textId="77777777" w:rsidR="00805EFD" w:rsidRPr="00D401F6" w:rsidRDefault="00805EFD" w:rsidP="00805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с 29 апреля 2025 г. по 01 мая 2025 г. - в размере 70,00% от начальной цены продажи лота;</w:t>
      </w:r>
    </w:p>
    <w:p w14:paraId="5ACCDC65" w14:textId="77777777" w:rsidR="00805EFD" w:rsidRPr="00D401F6" w:rsidRDefault="00805EFD" w:rsidP="00805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с 02 мая 2025 г. по 04 мая 2025 г. - в размере 65,00% от начальной цены продажи лота;</w:t>
      </w:r>
    </w:p>
    <w:p w14:paraId="002FF114" w14:textId="77777777" w:rsidR="00805EFD" w:rsidRPr="00D401F6" w:rsidRDefault="00805EFD" w:rsidP="00805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с 05 мая 2025 г. по 07 мая 2025 г. - в размере 60,00% от начальной цены продажи лота;</w:t>
      </w:r>
    </w:p>
    <w:p w14:paraId="4A402C56" w14:textId="77777777" w:rsidR="00805EFD" w:rsidRPr="00D401F6" w:rsidRDefault="00805EFD" w:rsidP="00805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с 08 мая 2025 г. по 10 мая 2025 г. - в размере 55,00% от начальной цены продажи лота;</w:t>
      </w:r>
    </w:p>
    <w:p w14:paraId="447AC59A" w14:textId="6DB744F1" w:rsidR="00097526" w:rsidRPr="00D401F6" w:rsidRDefault="00805EFD" w:rsidP="00805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с 11 мая 2025 г. по 13 мая 2025 г. - в размере 50,00% от начальной цены продажи лота</w:t>
      </w:r>
      <w:r w:rsidRPr="00D401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D401F6" w:rsidRDefault="00097526" w:rsidP="00805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D401F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1F6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D401F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D401F6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D401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D401F6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D401F6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D401F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D401F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D401F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D401F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1F6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D401F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D401F6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D401F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D401F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401F6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D401F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D401F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D401F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D401F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D401F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D401F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D401F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D401F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0F07203" w:rsidR="00097526" w:rsidRPr="00D401F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40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4D4C78" w:rsidRPr="00D40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D40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D401F6">
        <w:rPr>
          <w:rFonts w:ascii="Times New Roman" w:hAnsi="Times New Roman" w:cs="Times New Roman"/>
          <w:sz w:val="24"/>
          <w:szCs w:val="24"/>
        </w:rPr>
        <w:t xml:space="preserve"> д</w:t>
      </w:r>
      <w:r w:rsidRPr="00D40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4D4C78" w:rsidRPr="00D40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D40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D401F6">
        <w:rPr>
          <w:rFonts w:ascii="Times New Roman" w:hAnsi="Times New Roman" w:cs="Times New Roman"/>
          <w:sz w:val="24"/>
          <w:szCs w:val="24"/>
        </w:rPr>
        <w:t xml:space="preserve"> </w:t>
      </w:r>
      <w:r w:rsidRPr="00D401F6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</w:t>
      </w:r>
      <w:r w:rsidR="004D4C78" w:rsidRPr="00D401F6">
        <w:rPr>
          <w:rFonts w:ascii="Times New Roman" w:hAnsi="Times New Roman" w:cs="Times New Roman"/>
          <w:color w:val="000000"/>
          <w:sz w:val="24"/>
          <w:szCs w:val="24"/>
        </w:rPr>
        <w:t>Вологда</w:t>
      </w:r>
      <w:r w:rsidRPr="00D401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D4C78" w:rsidRPr="00D401F6">
        <w:rPr>
          <w:rFonts w:ascii="Times New Roman" w:hAnsi="Times New Roman" w:cs="Times New Roman"/>
          <w:color w:val="000000"/>
          <w:sz w:val="24"/>
          <w:szCs w:val="24"/>
        </w:rPr>
        <w:t>ул. Ленинградская, д. 71</w:t>
      </w:r>
      <w:r w:rsidRPr="00D401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C71D8" w:rsidRPr="00D401F6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AC71D8" w:rsidRPr="00D401F6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D401F6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4D4C78" w:rsidRPr="00D401F6">
        <w:rPr>
          <w:rFonts w:ascii="Times New Roman" w:hAnsi="Times New Roman" w:cs="Times New Roman"/>
          <w:color w:val="000000"/>
          <w:sz w:val="24"/>
          <w:szCs w:val="24"/>
        </w:rPr>
        <w:t xml:space="preserve"> Ермакова Юлия, </w:t>
      </w:r>
      <w:r w:rsidR="004D4C78" w:rsidRPr="00D401F6">
        <w:rPr>
          <w:rFonts w:ascii="Times New Roman" w:hAnsi="Times New Roman" w:cs="Times New Roman"/>
          <w:color w:val="000000"/>
          <w:sz w:val="24"/>
          <w:szCs w:val="24"/>
        </w:rPr>
        <w:t>тел. 7967-246-44-17, эл. почта: yaroslavl@auction-house.ru</w:t>
      </w:r>
      <w:r w:rsidRPr="00D401F6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D401F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1F6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0F0B2B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16D8E"/>
    <w:rsid w:val="0037642D"/>
    <w:rsid w:val="00467D6B"/>
    <w:rsid w:val="0047453A"/>
    <w:rsid w:val="004D047C"/>
    <w:rsid w:val="004D4C78"/>
    <w:rsid w:val="00500FD3"/>
    <w:rsid w:val="005246E8"/>
    <w:rsid w:val="00532A30"/>
    <w:rsid w:val="0056074E"/>
    <w:rsid w:val="005C759F"/>
    <w:rsid w:val="005F1F68"/>
    <w:rsid w:val="0066094B"/>
    <w:rsid w:val="00662676"/>
    <w:rsid w:val="00697675"/>
    <w:rsid w:val="007229EA"/>
    <w:rsid w:val="00761B81"/>
    <w:rsid w:val="007A1F5D"/>
    <w:rsid w:val="007B55CF"/>
    <w:rsid w:val="00803558"/>
    <w:rsid w:val="00805EFD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C71D8"/>
    <w:rsid w:val="00AE1E52"/>
    <w:rsid w:val="00AF25EA"/>
    <w:rsid w:val="00B26892"/>
    <w:rsid w:val="00B4083B"/>
    <w:rsid w:val="00BC165C"/>
    <w:rsid w:val="00BD0E8E"/>
    <w:rsid w:val="00C11EFF"/>
    <w:rsid w:val="00C22020"/>
    <w:rsid w:val="00CB638E"/>
    <w:rsid w:val="00CC76B5"/>
    <w:rsid w:val="00D401F6"/>
    <w:rsid w:val="00D62667"/>
    <w:rsid w:val="00DE0234"/>
    <w:rsid w:val="00E614D3"/>
    <w:rsid w:val="00E72AD4"/>
    <w:rsid w:val="00F16938"/>
    <w:rsid w:val="00FA27DE"/>
    <w:rsid w:val="00FC37B4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AC7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46</cp:revision>
  <cp:lastPrinted>2024-11-25T08:15:00Z</cp:lastPrinted>
  <dcterms:created xsi:type="dcterms:W3CDTF">2019-07-23T07:47:00Z</dcterms:created>
  <dcterms:modified xsi:type="dcterms:W3CDTF">2024-11-25T08:21:00Z</dcterms:modified>
</cp:coreProperties>
</file>