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C836" w14:textId="7A402664" w:rsidR="00B06C6D" w:rsidRDefault="00F955F9" w:rsidP="00195784">
      <w:pPr>
        <w:pStyle w:val="a3"/>
        <w:jc w:val="both"/>
        <w:rPr>
          <w:rFonts w:ascii="Times New Roman" w:hAnsi="Times New Roman" w:cs="Times New Roman"/>
          <w:sz w:val="24"/>
          <w:szCs w:val="24"/>
          <w:lang w:eastAsia="ru-RU"/>
        </w:rPr>
      </w:pPr>
      <w:r w:rsidRPr="00195784">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195784">
        <w:rPr>
          <w:rFonts w:ascii="Times New Roman" w:hAnsi="Times New Roman" w:cs="Times New Roman"/>
          <w:color w:val="000000"/>
          <w:sz w:val="24"/>
          <w:szCs w:val="24"/>
        </w:rPr>
        <w:t>лит.В</w:t>
      </w:r>
      <w:proofErr w:type="spellEnd"/>
      <w:r w:rsidRPr="00195784">
        <w:rPr>
          <w:rFonts w:ascii="Times New Roman" w:hAnsi="Times New Roman" w:cs="Times New Roman"/>
          <w:color w:val="000000"/>
          <w:sz w:val="24"/>
          <w:szCs w:val="24"/>
        </w:rPr>
        <w:t xml:space="preserve">, (812)334-26-04, 8(800) 777-57-57, </w:t>
      </w:r>
      <w:r w:rsidRPr="00195784">
        <w:rPr>
          <w:rFonts w:ascii="Times New Roman" w:hAnsi="Times New Roman" w:cs="Times New Roman"/>
          <w:color w:val="000000"/>
          <w:sz w:val="24"/>
          <w:szCs w:val="24"/>
          <w:lang w:val="en-US"/>
        </w:rPr>
        <w:t>malkova</w:t>
      </w:r>
      <w:r w:rsidRPr="00195784">
        <w:rPr>
          <w:rFonts w:ascii="Times New Roman" w:hAnsi="Times New Roman" w:cs="Times New Roman"/>
          <w:color w:val="000000"/>
          <w:sz w:val="24"/>
          <w:szCs w:val="24"/>
        </w:rPr>
        <w:t xml:space="preserve">@auction-house.ru), действующее на основании договора с </w:t>
      </w:r>
      <w:r w:rsidRPr="00195784">
        <w:rPr>
          <w:rFonts w:ascii="Times New Roman" w:hAnsi="Times New Roman" w:cs="Times New Roman"/>
          <w:b/>
          <w:bCs/>
          <w:color w:val="000000"/>
          <w:sz w:val="24"/>
          <w:szCs w:val="24"/>
        </w:rPr>
        <w:t>Акционерным обществом «</w:t>
      </w:r>
      <w:proofErr w:type="spellStart"/>
      <w:r w:rsidRPr="00195784">
        <w:rPr>
          <w:rFonts w:ascii="Times New Roman" w:hAnsi="Times New Roman" w:cs="Times New Roman"/>
          <w:b/>
          <w:bCs/>
          <w:color w:val="000000"/>
          <w:sz w:val="24"/>
          <w:szCs w:val="24"/>
        </w:rPr>
        <w:t>Автоградбанк</w:t>
      </w:r>
      <w:proofErr w:type="spellEnd"/>
      <w:r w:rsidRPr="00195784">
        <w:rPr>
          <w:rFonts w:ascii="Times New Roman" w:hAnsi="Times New Roman" w:cs="Times New Roman"/>
          <w:b/>
          <w:bCs/>
          <w:color w:val="000000"/>
          <w:sz w:val="24"/>
          <w:szCs w:val="24"/>
        </w:rPr>
        <w:t>» (АО «</w:t>
      </w:r>
      <w:proofErr w:type="spellStart"/>
      <w:r w:rsidRPr="00195784">
        <w:rPr>
          <w:rFonts w:ascii="Times New Roman" w:hAnsi="Times New Roman" w:cs="Times New Roman"/>
          <w:b/>
          <w:bCs/>
          <w:color w:val="000000"/>
          <w:sz w:val="24"/>
          <w:szCs w:val="24"/>
        </w:rPr>
        <w:t>Автоградбанк</w:t>
      </w:r>
      <w:proofErr w:type="spellEnd"/>
      <w:r w:rsidRPr="00195784">
        <w:rPr>
          <w:rFonts w:ascii="Times New Roman" w:hAnsi="Times New Roman" w:cs="Times New Roman"/>
          <w:b/>
          <w:bCs/>
          <w:color w:val="000000"/>
          <w:sz w:val="24"/>
          <w:szCs w:val="24"/>
        </w:rPr>
        <w:t>»)</w:t>
      </w:r>
      <w:r w:rsidRPr="00195784">
        <w:rPr>
          <w:rFonts w:ascii="Times New Roman" w:hAnsi="Times New Roman" w:cs="Times New Roman"/>
          <w:color w:val="000000"/>
          <w:sz w:val="24"/>
          <w:szCs w:val="24"/>
        </w:rPr>
        <w:t xml:space="preserve">, (адрес регистрации: 423831, Республика Татарстан, г. Набережные Челны, </w:t>
      </w:r>
      <w:proofErr w:type="spellStart"/>
      <w:r w:rsidRPr="00195784">
        <w:rPr>
          <w:rFonts w:ascii="Times New Roman" w:hAnsi="Times New Roman" w:cs="Times New Roman"/>
          <w:color w:val="000000"/>
          <w:sz w:val="24"/>
          <w:szCs w:val="24"/>
        </w:rPr>
        <w:t>пр-кт</w:t>
      </w:r>
      <w:proofErr w:type="spellEnd"/>
      <w:r w:rsidRPr="00195784">
        <w:rPr>
          <w:rFonts w:ascii="Times New Roman" w:hAnsi="Times New Roman" w:cs="Times New Roman"/>
          <w:color w:val="000000"/>
          <w:sz w:val="24"/>
          <w:szCs w:val="24"/>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w:t>
      </w:r>
      <w:r w:rsidRPr="00195784">
        <w:rPr>
          <w:rFonts w:ascii="Times New Roman" w:hAnsi="Times New Roman" w:cs="Times New Roman"/>
          <w:b/>
          <w:bCs/>
          <w:color w:val="000000"/>
          <w:sz w:val="24"/>
          <w:szCs w:val="24"/>
        </w:rPr>
        <w:t xml:space="preserve"> </w:t>
      </w:r>
      <w:r w:rsidRPr="00195784">
        <w:rPr>
          <w:rFonts w:ascii="Times New Roman" w:hAnsi="Times New Roman" w:cs="Times New Roman"/>
          <w:color w:val="000000"/>
          <w:sz w:val="24"/>
          <w:szCs w:val="24"/>
        </w:rPr>
        <w:t>является государственная корпорация «Агентство по страхованию вкладов» (109240, г. Москва, ул. Высоцкого, д. 4</w:t>
      </w:r>
      <w:r w:rsidR="00AD7422" w:rsidRPr="00195784">
        <w:rPr>
          <w:rFonts w:ascii="Times New Roman" w:hAnsi="Times New Roman" w:cs="Times New Roman"/>
          <w:sz w:val="24"/>
          <w:szCs w:val="24"/>
        </w:rPr>
        <w:t>)</w:t>
      </w:r>
      <w:r w:rsidR="006F1158" w:rsidRPr="00195784">
        <w:rPr>
          <w:rFonts w:ascii="Times New Roman" w:hAnsi="Times New Roman" w:cs="Times New Roman"/>
          <w:sz w:val="24"/>
          <w:szCs w:val="24"/>
          <w:lang w:eastAsia="ru-RU"/>
        </w:rPr>
        <w:t xml:space="preserve">, сообщает </w:t>
      </w:r>
      <w:r w:rsidR="006F1158" w:rsidRPr="00195784">
        <w:rPr>
          <w:rFonts w:ascii="Times New Roman" w:hAnsi="Times New Roman" w:cs="Times New Roman"/>
          <w:b/>
          <w:sz w:val="24"/>
          <w:szCs w:val="24"/>
          <w:lang w:eastAsia="ru-RU"/>
        </w:rPr>
        <w:t>о</w:t>
      </w:r>
      <w:r w:rsidR="00C620CD" w:rsidRPr="00195784">
        <w:rPr>
          <w:rFonts w:ascii="Times New Roman" w:hAnsi="Times New Roman" w:cs="Times New Roman"/>
          <w:b/>
          <w:sz w:val="24"/>
          <w:szCs w:val="24"/>
          <w:lang w:eastAsia="ru-RU"/>
        </w:rPr>
        <w:t xml:space="preserve"> </w:t>
      </w:r>
      <w:r w:rsidR="006F1158" w:rsidRPr="00195784">
        <w:rPr>
          <w:rFonts w:ascii="Times New Roman" w:hAnsi="Times New Roman" w:cs="Times New Roman"/>
          <w:b/>
          <w:sz w:val="24"/>
          <w:szCs w:val="24"/>
          <w:lang w:eastAsia="ru-RU"/>
        </w:rPr>
        <w:t>внесении изменений</w:t>
      </w:r>
      <w:r w:rsidR="006F1158" w:rsidRPr="00195784">
        <w:rPr>
          <w:rFonts w:ascii="Times New Roman" w:hAnsi="Times New Roman" w:cs="Times New Roman"/>
          <w:bCs/>
          <w:sz w:val="24"/>
          <w:szCs w:val="24"/>
          <w:lang w:eastAsia="ru-RU"/>
        </w:rPr>
        <w:t xml:space="preserve"> </w:t>
      </w:r>
      <w:r w:rsidR="00CF64BB" w:rsidRPr="00195784">
        <w:rPr>
          <w:rFonts w:ascii="Times New Roman" w:hAnsi="Times New Roman" w:cs="Times New Roman"/>
          <w:sz w:val="24"/>
          <w:szCs w:val="24"/>
          <w:lang w:eastAsia="ru-RU"/>
        </w:rPr>
        <w:t xml:space="preserve">в </w:t>
      </w:r>
      <w:r w:rsidR="00AD7422" w:rsidRPr="00195784">
        <w:rPr>
          <w:rFonts w:ascii="Times New Roman" w:hAnsi="Times New Roman" w:cs="Times New Roman"/>
          <w:sz w:val="24"/>
          <w:szCs w:val="24"/>
          <w:lang w:eastAsia="ru-RU"/>
        </w:rPr>
        <w:t>сообщение</w:t>
      </w:r>
      <w:r w:rsidRPr="00195784">
        <w:rPr>
          <w:rFonts w:ascii="Times New Roman" w:hAnsi="Times New Roman" w:cs="Times New Roman"/>
          <w:sz w:val="24"/>
          <w:szCs w:val="24"/>
          <w:lang w:eastAsia="ru-RU"/>
        </w:rPr>
        <w:t xml:space="preserve"> </w:t>
      </w:r>
      <w:r w:rsidRPr="00195784">
        <w:rPr>
          <w:rFonts w:ascii="Times New Roman" w:hAnsi="Times New Roman" w:cs="Times New Roman"/>
          <w:b/>
          <w:bCs/>
          <w:sz w:val="24"/>
          <w:szCs w:val="24"/>
          <w:lang w:eastAsia="ru-RU"/>
        </w:rPr>
        <w:t xml:space="preserve">2030285310 </w:t>
      </w:r>
      <w:r w:rsidR="00AD7422" w:rsidRPr="00195784">
        <w:rPr>
          <w:rFonts w:ascii="Times New Roman" w:hAnsi="Times New Roman" w:cs="Times New Roman"/>
          <w:sz w:val="24"/>
          <w:szCs w:val="24"/>
          <w:lang w:eastAsia="ru-RU"/>
        </w:rPr>
        <w:t xml:space="preserve">в газете АО «Коммерсантъ» </w:t>
      </w:r>
      <w:r w:rsidR="00C21276" w:rsidRPr="00195784">
        <w:rPr>
          <w:rFonts w:ascii="Times New Roman" w:hAnsi="Times New Roman" w:cs="Times New Roman"/>
          <w:sz w:val="24"/>
          <w:szCs w:val="24"/>
          <w:lang w:eastAsia="ru-RU"/>
        </w:rPr>
        <w:t>№212(7902) от 16.11.2024</w:t>
      </w:r>
      <w:r w:rsidR="00A25B6A">
        <w:rPr>
          <w:rFonts w:ascii="Times New Roman" w:hAnsi="Times New Roman" w:cs="Times New Roman"/>
          <w:sz w:val="24"/>
          <w:szCs w:val="24"/>
          <w:lang w:eastAsia="ru-RU"/>
        </w:rPr>
        <w:t>. Н</w:t>
      </w:r>
      <w:r w:rsidR="00B06C6D" w:rsidRPr="00831559">
        <w:rPr>
          <w:rFonts w:ascii="Times New Roman" w:hAnsi="Times New Roman" w:cs="Times New Roman"/>
          <w:sz w:val="24"/>
          <w:szCs w:val="24"/>
          <w:lang w:eastAsia="ru-RU"/>
        </w:rPr>
        <w:t>аименование лот</w:t>
      </w:r>
      <w:r w:rsidR="00831559" w:rsidRPr="00831559">
        <w:rPr>
          <w:rFonts w:ascii="Times New Roman" w:hAnsi="Times New Roman" w:cs="Times New Roman"/>
          <w:sz w:val="24"/>
          <w:szCs w:val="24"/>
          <w:lang w:eastAsia="ru-RU"/>
        </w:rPr>
        <w:t xml:space="preserve">а </w:t>
      </w:r>
      <w:r w:rsidR="00B06C6D" w:rsidRPr="00831559">
        <w:rPr>
          <w:rFonts w:ascii="Times New Roman" w:hAnsi="Times New Roman" w:cs="Times New Roman"/>
          <w:sz w:val="24"/>
          <w:szCs w:val="24"/>
          <w:lang w:eastAsia="ru-RU"/>
        </w:rPr>
        <w:t>4</w:t>
      </w:r>
      <w:r w:rsidR="00831559">
        <w:rPr>
          <w:rFonts w:ascii="Times New Roman" w:hAnsi="Times New Roman" w:cs="Times New Roman"/>
          <w:b/>
          <w:bCs/>
          <w:sz w:val="24"/>
          <w:szCs w:val="24"/>
          <w:lang w:eastAsia="ru-RU"/>
        </w:rPr>
        <w:t xml:space="preserve"> </w:t>
      </w:r>
      <w:r w:rsidR="00195784" w:rsidRPr="00195784">
        <w:rPr>
          <w:rFonts w:ascii="Times New Roman" w:hAnsi="Times New Roman" w:cs="Times New Roman"/>
          <w:sz w:val="24"/>
          <w:szCs w:val="24"/>
          <w:lang w:eastAsia="ru-RU"/>
        </w:rPr>
        <w:t>следует читать в редакции:</w:t>
      </w:r>
    </w:p>
    <w:p w14:paraId="39A02ACD" w14:textId="77777777" w:rsidR="002E555D" w:rsidRPr="00195784" w:rsidRDefault="002E555D" w:rsidP="00195784">
      <w:pPr>
        <w:pStyle w:val="a3"/>
        <w:jc w:val="both"/>
        <w:rPr>
          <w:rFonts w:ascii="Times New Roman" w:hAnsi="Times New Roman" w:cs="Times New Roman"/>
          <w:sz w:val="24"/>
          <w:szCs w:val="24"/>
          <w:lang w:eastAsia="ru-RU"/>
        </w:rPr>
      </w:pPr>
    </w:p>
    <w:p w14:paraId="0600296F" w14:textId="62A26718" w:rsidR="00B06C6D" w:rsidRPr="00986DAD" w:rsidRDefault="00195784" w:rsidP="00831559">
      <w:pPr>
        <w:pStyle w:val="a3"/>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 xml:space="preserve">Лот </w:t>
      </w:r>
      <w:r w:rsidR="00B06C6D" w:rsidRPr="00195784">
        <w:rPr>
          <w:rFonts w:ascii="Times New Roman" w:hAnsi="Times New Roman" w:cs="Times New Roman"/>
          <w:sz w:val="24"/>
          <w:szCs w:val="24"/>
          <w:lang w:eastAsia="ru-RU"/>
        </w:rPr>
        <w:t>4</w:t>
      </w:r>
      <w:r>
        <w:rPr>
          <w:rFonts w:ascii="Times New Roman" w:hAnsi="Times New Roman" w:cs="Times New Roman"/>
          <w:sz w:val="24"/>
          <w:szCs w:val="24"/>
          <w:lang w:eastAsia="ru-RU"/>
        </w:rPr>
        <w:t xml:space="preserve"> - </w:t>
      </w:r>
      <w:r w:rsidR="00986DAD" w:rsidRPr="00986DAD">
        <w:rPr>
          <w:rFonts w:ascii="Times New Roman" w:hAnsi="Times New Roman" w:cs="Times New Roman"/>
          <w:sz w:val="24"/>
          <w:szCs w:val="24"/>
          <w:lang w:eastAsia="ru-RU"/>
        </w:rPr>
        <w:t xml:space="preserve">Нежилое здание - 7 548,5 кв. м, адрес: Республика Татарстан, г. Набережные Челны, </w:t>
      </w:r>
      <w:proofErr w:type="spellStart"/>
      <w:r w:rsidR="00986DAD" w:rsidRPr="00986DAD">
        <w:rPr>
          <w:rFonts w:ascii="Times New Roman" w:hAnsi="Times New Roman" w:cs="Times New Roman"/>
          <w:sz w:val="24"/>
          <w:szCs w:val="24"/>
          <w:lang w:eastAsia="ru-RU"/>
        </w:rPr>
        <w:t>пр-кт</w:t>
      </w:r>
      <w:proofErr w:type="spellEnd"/>
      <w:r w:rsidR="00986DAD" w:rsidRPr="00986DAD">
        <w:rPr>
          <w:rFonts w:ascii="Times New Roman" w:hAnsi="Times New Roman" w:cs="Times New Roman"/>
          <w:sz w:val="24"/>
          <w:szCs w:val="24"/>
          <w:lang w:eastAsia="ru-RU"/>
        </w:rPr>
        <w:t xml:space="preserve"> </w:t>
      </w:r>
      <w:proofErr w:type="spellStart"/>
      <w:r w:rsidR="00986DAD" w:rsidRPr="00986DAD">
        <w:rPr>
          <w:rFonts w:ascii="Times New Roman" w:hAnsi="Times New Roman" w:cs="Times New Roman"/>
          <w:sz w:val="24"/>
          <w:szCs w:val="24"/>
          <w:lang w:eastAsia="ru-RU"/>
        </w:rPr>
        <w:t>Х.Туфана</w:t>
      </w:r>
      <w:proofErr w:type="spellEnd"/>
      <w:r w:rsidR="00986DAD" w:rsidRPr="00986DAD">
        <w:rPr>
          <w:rFonts w:ascii="Times New Roman" w:hAnsi="Times New Roman" w:cs="Times New Roman"/>
          <w:sz w:val="24"/>
          <w:szCs w:val="24"/>
          <w:lang w:eastAsia="ru-RU"/>
        </w:rPr>
        <w:t xml:space="preserve">, д. 43, земельный участок - 7 278 кв. м, адрес: местоположение установлено относительно ориентира, расположенного в границах участка, почтовый адрес ориентира: Республика Татарстан, г. Набережные Челны, </w:t>
      </w:r>
      <w:proofErr w:type="spellStart"/>
      <w:r w:rsidR="00986DAD" w:rsidRPr="00986DAD">
        <w:rPr>
          <w:rFonts w:ascii="Times New Roman" w:hAnsi="Times New Roman" w:cs="Times New Roman"/>
          <w:sz w:val="24"/>
          <w:szCs w:val="24"/>
          <w:lang w:eastAsia="ru-RU"/>
        </w:rPr>
        <w:t>пр-кт</w:t>
      </w:r>
      <w:proofErr w:type="spellEnd"/>
      <w:r w:rsidR="00986DAD" w:rsidRPr="00986DAD">
        <w:rPr>
          <w:rFonts w:ascii="Times New Roman" w:hAnsi="Times New Roman" w:cs="Times New Roman"/>
          <w:sz w:val="24"/>
          <w:szCs w:val="24"/>
          <w:lang w:eastAsia="ru-RU"/>
        </w:rPr>
        <w:t xml:space="preserve"> </w:t>
      </w:r>
      <w:proofErr w:type="spellStart"/>
      <w:r w:rsidR="00986DAD" w:rsidRPr="00986DAD">
        <w:rPr>
          <w:rFonts w:ascii="Times New Roman" w:hAnsi="Times New Roman" w:cs="Times New Roman"/>
          <w:sz w:val="24"/>
          <w:szCs w:val="24"/>
          <w:lang w:eastAsia="ru-RU"/>
        </w:rPr>
        <w:t>Х.Туфана</w:t>
      </w:r>
      <w:proofErr w:type="spellEnd"/>
      <w:r w:rsidR="00986DAD" w:rsidRPr="00986DAD">
        <w:rPr>
          <w:rFonts w:ascii="Times New Roman" w:hAnsi="Times New Roman" w:cs="Times New Roman"/>
          <w:sz w:val="24"/>
          <w:szCs w:val="24"/>
          <w:lang w:eastAsia="ru-RU"/>
        </w:rPr>
        <w:t xml:space="preserve">, д. 43 (14-20), 3-этажное, имущество (3 347 поз.), кадастровые номера 16:52:050203:2432, 16:52:050203:67, земли населенных пунктов - под здание банка, имеются арендаторы, </w:t>
      </w:r>
      <w:r w:rsidR="00986DAD" w:rsidRPr="00986DAD">
        <w:rPr>
          <w:rFonts w:ascii="Times New Roman" w:hAnsi="Times New Roman" w:cs="Times New Roman"/>
          <w:b/>
          <w:bCs/>
          <w:sz w:val="24"/>
          <w:szCs w:val="24"/>
          <w:lang w:eastAsia="ru-RU"/>
        </w:rPr>
        <w:t>ограничения и обременения: в здании расположены помещения, с кадастровыми номерами 16:52:050203:2415 и 16:52:050203:2420, права собственности по которым принадлежат третьим лицам</w:t>
      </w:r>
      <w:r w:rsidR="00831559" w:rsidRPr="00986DAD">
        <w:rPr>
          <w:rFonts w:ascii="Times New Roman" w:hAnsi="Times New Roman" w:cs="Times New Roman"/>
          <w:b/>
          <w:bCs/>
          <w:sz w:val="24"/>
          <w:szCs w:val="24"/>
          <w:lang w:eastAsia="ru-RU"/>
        </w:rPr>
        <w:t>.</w:t>
      </w:r>
    </w:p>
    <w:sectPr w:rsidR="00B06C6D" w:rsidRPr="00986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58"/>
    <w:rsid w:val="000038DB"/>
    <w:rsid w:val="000F30F8"/>
    <w:rsid w:val="00195784"/>
    <w:rsid w:val="001E148B"/>
    <w:rsid w:val="002114DD"/>
    <w:rsid w:val="00241523"/>
    <w:rsid w:val="002417DD"/>
    <w:rsid w:val="002E555D"/>
    <w:rsid w:val="002F0137"/>
    <w:rsid w:val="003011DE"/>
    <w:rsid w:val="00305077"/>
    <w:rsid w:val="003A3508"/>
    <w:rsid w:val="003D2FB9"/>
    <w:rsid w:val="003F4D88"/>
    <w:rsid w:val="00422181"/>
    <w:rsid w:val="004A41D2"/>
    <w:rsid w:val="00503331"/>
    <w:rsid w:val="00527175"/>
    <w:rsid w:val="00566AC6"/>
    <w:rsid w:val="00582D9D"/>
    <w:rsid w:val="00617BBB"/>
    <w:rsid w:val="00624992"/>
    <w:rsid w:val="00675FAC"/>
    <w:rsid w:val="006802F2"/>
    <w:rsid w:val="00684B7A"/>
    <w:rsid w:val="006974D3"/>
    <w:rsid w:val="006976E2"/>
    <w:rsid w:val="006A4ED8"/>
    <w:rsid w:val="006C4380"/>
    <w:rsid w:val="006F1158"/>
    <w:rsid w:val="007C1324"/>
    <w:rsid w:val="00831559"/>
    <w:rsid w:val="008428E6"/>
    <w:rsid w:val="008E1C3A"/>
    <w:rsid w:val="009434E6"/>
    <w:rsid w:val="009542B0"/>
    <w:rsid w:val="00986DAD"/>
    <w:rsid w:val="009A1AA8"/>
    <w:rsid w:val="009F1ECA"/>
    <w:rsid w:val="00A25B6A"/>
    <w:rsid w:val="00A74582"/>
    <w:rsid w:val="00AD7422"/>
    <w:rsid w:val="00B06C6D"/>
    <w:rsid w:val="00B86C69"/>
    <w:rsid w:val="00BE47B5"/>
    <w:rsid w:val="00C21276"/>
    <w:rsid w:val="00C25FE0"/>
    <w:rsid w:val="00C51986"/>
    <w:rsid w:val="00C620CD"/>
    <w:rsid w:val="00CE1925"/>
    <w:rsid w:val="00CF64BB"/>
    <w:rsid w:val="00D10A1F"/>
    <w:rsid w:val="00D55146"/>
    <w:rsid w:val="00D87D75"/>
    <w:rsid w:val="00E000AE"/>
    <w:rsid w:val="00E44430"/>
    <w:rsid w:val="00E87369"/>
    <w:rsid w:val="00F54EC7"/>
    <w:rsid w:val="00F60DE4"/>
    <w:rsid w:val="00F955F9"/>
    <w:rsid w:val="00FE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9388"/>
  <w15:docId w15:val="{EFEAF108-F425-42F6-8245-5D62EFC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1158"/>
    <w:pPr>
      <w:spacing w:after="0" w:line="240" w:lineRule="auto"/>
    </w:pPr>
  </w:style>
  <w:style w:type="paragraph" w:styleId="a4">
    <w:name w:val="Balloon Text"/>
    <w:basedOn w:val="a"/>
    <w:link w:val="a5"/>
    <w:uiPriority w:val="99"/>
    <w:semiHidden/>
    <w:unhideWhenUsed/>
    <w:rsid w:val="002114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14DD"/>
    <w:rPr>
      <w:rFonts w:ascii="Tahoma" w:hAnsi="Tahoma" w:cs="Tahoma"/>
      <w:sz w:val="16"/>
      <w:szCs w:val="16"/>
    </w:rPr>
  </w:style>
  <w:style w:type="paragraph" w:styleId="a6">
    <w:name w:val="List Paragraph"/>
    <w:basedOn w:val="a"/>
    <w:uiPriority w:val="34"/>
    <w:qFormat/>
    <w:rsid w:val="00566AC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table" w:styleId="a7">
    <w:name w:val="Table Grid"/>
    <w:basedOn w:val="a1"/>
    <w:rsid w:val="00566A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231</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7</cp:revision>
  <cp:lastPrinted>2016-10-26T09:11:00Z</cp:lastPrinted>
  <dcterms:created xsi:type="dcterms:W3CDTF">2024-12-28T11:03:00Z</dcterms:created>
  <dcterms:modified xsi:type="dcterms:W3CDTF">2025-02-06T12:43:00Z</dcterms:modified>
</cp:coreProperties>
</file>