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C1" w:rsidRPr="008A3FC1" w:rsidRDefault="008A3FC1" w:rsidP="008A3F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A3FC1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3FC1" w:rsidRPr="008A3FC1" w:rsidTr="00D16DDB">
        <w:tc>
          <w:tcPr>
            <w:tcW w:w="4672" w:type="dxa"/>
          </w:tcPr>
          <w:p w:rsidR="008A3FC1" w:rsidRPr="008A3FC1" w:rsidRDefault="008A3FC1" w:rsidP="008A3FC1">
            <w:pPr>
              <w:rPr>
                <w:rFonts w:ascii="Times New Roman" w:hAnsi="Times New Roman" w:cs="Times New Roman"/>
              </w:rPr>
            </w:pPr>
            <w:r w:rsidRPr="008A3FC1">
              <w:rPr>
                <w:rFonts w:ascii="Times New Roman" w:hAnsi="Times New Roman" w:cs="Times New Roman"/>
              </w:rPr>
              <w:t>«__»__________ 202</w:t>
            </w:r>
            <w:r w:rsidRPr="008A3FC1">
              <w:rPr>
                <w:rFonts w:ascii="Times New Roman" w:hAnsi="Times New Roman" w:cs="Times New Roman"/>
              </w:rPr>
              <w:t>5</w:t>
            </w:r>
            <w:r w:rsidRPr="008A3FC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8A3FC1" w:rsidRPr="008A3FC1" w:rsidRDefault="008A3FC1" w:rsidP="00D16DDB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8A3FC1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8A3FC1" w:rsidRPr="008A3FC1" w:rsidRDefault="008A3FC1" w:rsidP="008A3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A3FC1" w:rsidRPr="008A3FC1" w:rsidRDefault="008A3FC1" w:rsidP="008A3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3FC1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r w:rsidRPr="008A3FC1">
        <w:rPr>
          <w:rFonts w:ascii="Times New Roman" w:hAnsi="Times New Roman" w:cs="Times New Roman"/>
          <w:b/>
        </w:rPr>
        <w:t xml:space="preserve">МЕТАЛЛ СНАБ КОМПАНИЯ» </w:t>
      </w:r>
      <w:r w:rsidRPr="008A3FC1">
        <w:rPr>
          <w:rFonts w:ascii="Times New Roman" w:hAnsi="Times New Roman" w:cs="Times New Roman"/>
        </w:rPr>
        <w:t xml:space="preserve">(ИНН 7702671725, ОГРН 1087746516351, адрес: Москва, ул. Гиляровского, д.65, стр.1, эт.5, </w:t>
      </w:r>
      <w:proofErr w:type="spellStart"/>
      <w:r w:rsidRPr="008A3FC1">
        <w:rPr>
          <w:rFonts w:ascii="Times New Roman" w:hAnsi="Times New Roman" w:cs="Times New Roman"/>
        </w:rPr>
        <w:t>пом.XVI</w:t>
      </w:r>
      <w:proofErr w:type="spellEnd"/>
      <w:r w:rsidRPr="008A3FC1">
        <w:rPr>
          <w:rFonts w:ascii="Times New Roman" w:hAnsi="Times New Roman" w:cs="Times New Roman"/>
        </w:rPr>
        <w:t>, ком.38)</w:t>
      </w:r>
      <w:r w:rsidRPr="008A3FC1">
        <w:rPr>
          <w:rFonts w:ascii="Times New Roman" w:hAnsi="Times New Roman" w:cs="Times New Roman"/>
          <w:bCs/>
        </w:rPr>
        <w:t xml:space="preserve">, в лице конкурсного управляющего Мельниковой Юлии Александровны, действующей на основании решения </w:t>
      </w:r>
      <w:r w:rsidRPr="008A3FC1">
        <w:rPr>
          <w:rFonts w:ascii="Times New Roman" w:hAnsi="Times New Roman" w:cs="Times New Roman"/>
        </w:rPr>
        <w:t>Арбитражного суда Москвы от 05.08.2022 по делу №А40-11000/2021, текущее дело №А13-15805/2022</w:t>
      </w:r>
      <w:r w:rsidRPr="008A3FC1">
        <w:rPr>
          <w:rFonts w:ascii="Times New Roman" w:hAnsi="Times New Roman" w:cs="Times New Roman"/>
        </w:rPr>
        <w:t xml:space="preserve">, именуемый в дальнейшем </w:t>
      </w:r>
      <w:r w:rsidRPr="008A3FC1">
        <w:rPr>
          <w:rFonts w:ascii="Times New Roman" w:hAnsi="Times New Roman" w:cs="Times New Roman"/>
          <w:b/>
        </w:rPr>
        <w:t>«Продавец»</w:t>
      </w:r>
      <w:r w:rsidRPr="008A3FC1">
        <w:rPr>
          <w:rFonts w:ascii="Times New Roman" w:hAnsi="Times New Roman" w:cs="Times New Roman"/>
        </w:rPr>
        <w:t>, с одной стороны,</w:t>
      </w:r>
    </w:p>
    <w:p w:rsidR="008A3FC1" w:rsidRPr="008A3FC1" w:rsidRDefault="008A3FC1" w:rsidP="008A3FC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8A3FC1">
        <w:rPr>
          <w:rFonts w:ascii="Times New Roman" w:hAnsi="Times New Roman" w:cs="Times New Roman"/>
        </w:rPr>
        <w:t xml:space="preserve">и _______________, </w:t>
      </w:r>
      <w:r w:rsidRPr="008A3FC1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8A3FC1">
        <w:rPr>
          <w:rStyle w:val="paragraph"/>
          <w:rFonts w:ascii="Times New Roman" w:hAnsi="Times New Roman" w:cs="Times New Roman"/>
        </w:rPr>
        <w:t>ый</w:t>
      </w:r>
      <w:proofErr w:type="spellEnd"/>
      <w:r w:rsidRPr="008A3FC1">
        <w:rPr>
          <w:rStyle w:val="paragraph"/>
          <w:rFonts w:ascii="Times New Roman" w:hAnsi="Times New Roman" w:cs="Times New Roman"/>
        </w:rPr>
        <w:t>, -</w:t>
      </w:r>
      <w:proofErr w:type="spellStart"/>
      <w:r w:rsidRPr="008A3FC1">
        <w:rPr>
          <w:rStyle w:val="paragraph"/>
          <w:rFonts w:ascii="Times New Roman" w:hAnsi="Times New Roman" w:cs="Times New Roman"/>
        </w:rPr>
        <w:t>ая</w:t>
      </w:r>
      <w:proofErr w:type="spellEnd"/>
      <w:r w:rsidRPr="008A3FC1">
        <w:rPr>
          <w:rStyle w:val="paragraph"/>
          <w:rFonts w:ascii="Times New Roman" w:hAnsi="Times New Roman" w:cs="Times New Roman"/>
        </w:rPr>
        <w:t xml:space="preserve">) в дальнейшем </w:t>
      </w:r>
      <w:r w:rsidRPr="008A3FC1">
        <w:rPr>
          <w:rStyle w:val="paragraph"/>
          <w:rFonts w:ascii="Times New Roman" w:hAnsi="Times New Roman" w:cs="Times New Roman"/>
          <w:b/>
        </w:rPr>
        <w:t>«Претендент»</w:t>
      </w:r>
      <w:r w:rsidRPr="008A3FC1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8A3FC1" w:rsidRPr="008A3FC1" w:rsidRDefault="008A3FC1" w:rsidP="008A3FC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FC1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Pr="008A3FC1">
        <w:rPr>
          <w:rFonts w:ascii="Times New Roman" w:hAnsi="Times New Roman" w:cs="Times New Roman"/>
          <w:b/>
          <w:bCs/>
        </w:rPr>
        <w:t>«</w:t>
      </w:r>
      <w:r w:rsidRPr="008A3FC1">
        <w:rPr>
          <w:rFonts w:ascii="Times New Roman" w:hAnsi="Times New Roman" w:cs="Times New Roman"/>
          <w:b/>
        </w:rPr>
        <w:t xml:space="preserve">МЕТАЛЛ СНАБ КОМПАНИЯ» </w:t>
      </w:r>
      <w:r w:rsidRPr="008A3FC1">
        <w:rPr>
          <w:rFonts w:ascii="Times New Roman" w:hAnsi="Times New Roman" w:cs="Times New Roman"/>
        </w:rPr>
        <w:t xml:space="preserve">(ИНН 7702671725, ОГРН 1087746516351, адрес: Москва, ул. Гиляровского, д.65, стр.1, эт.5, </w:t>
      </w:r>
      <w:proofErr w:type="spellStart"/>
      <w:r w:rsidRPr="008A3FC1">
        <w:rPr>
          <w:rFonts w:ascii="Times New Roman" w:hAnsi="Times New Roman" w:cs="Times New Roman"/>
        </w:rPr>
        <w:t>пом.XVI</w:t>
      </w:r>
      <w:proofErr w:type="spellEnd"/>
      <w:r w:rsidRPr="008A3FC1">
        <w:rPr>
          <w:rFonts w:ascii="Times New Roman" w:hAnsi="Times New Roman" w:cs="Times New Roman"/>
        </w:rPr>
        <w:t>, ком.38)</w:t>
      </w:r>
      <w:r w:rsidRPr="008A3FC1">
        <w:rPr>
          <w:rFonts w:ascii="Times New Roman" w:hAnsi="Times New Roman" w:cs="Times New Roman"/>
          <w:b/>
        </w:rPr>
        <w:t xml:space="preserve"> в лице конкурсного управляющего Мельниковой Юлии Александровны</w:t>
      </w:r>
      <w:r w:rsidRPr="008A3FC1">
        <w:rPr>
          <w:rFonts w:ascii="Times New Roman" w:hAnsi="Times New Roman" w:cs="Times New Roman"/>
        </w:rPr>
        <w:t xml:space="preserve"> (ИНН 352810628333, СНИЛС 075-100-701 18, тел. (8817) 729230) – член Ассоциации «Ведущих арбитражных управляющих «Достояние» (196191, г. Санкт-Петербург, площадь Конституции, д. 7, оф. 524, ИНН 7811290230, ОГРН 1117800013000, рег. №СРО 0037), </w:t>
      </w:r>
      <w:r w:rsidRPr="008A3FC1">
        <w:rPr>
          <w:rFonts w:ascii="Times New Roman" w:hAnsi="Times New Roman" w:cs="Times New Roman"/>
          <w:bCs/>
        </w:rPr>
        <w:t xml:space="preserve">действующей на основании решения </w:t>
      </w:r>
      <w:r w:rsidRPr="008A3FC1">
        <w:rPr>
          <w:rFonts w:ascii="Times New Roman" w:hAnsi="Times New Roman" w:cs="Times New Roman"/>
        </w:rPr>
        <w:t xml:space="preserve">Арбитражного суда Москвы от 05.08.2022 по делу №А40-11000/2021, текущее дело №А13-15805/2022, именуемого в дальнейшем </w:t>
      </w:r>
      <w:r w:rsidRPr="008A3FC1">
        <w:rPr>
          <w:rFonts w:ascii="Times New Roman" w:hAnsi="Times New Roman" w:cs="Times New Roman"/>
          <w:b/>
        </w:rPr>
        <w:t>«Продавец»,</w:t>
      </w:r>
      <w:r w:rsidRPr="008A3FC1">
        <w:rPr>
          <w:rFonts w:ascii="Times New Roman" w:hAnsi="Times New Roman" w:cs="Times New Roman"/>
        </w:rPr>
        <w:t xml:space="preserve"> Претендент обязуется перечислить на счет </w:t>
      </w:r>
      <w:r w:rsidRPr="008A3FC1">
        <w:rPr>
          <w:rFonts w:ascii="Times New Roman" w:hAnsi="Times New Roman" w:cs="Times New Roman"/>
        </w:rPr>
        <w:t>Организатора торгов</w:t>
      </w:r>
      <w:r w:rsidRPr="008A3FC1">
        <w:rPr>
          <w:rFonts w:ascii="Times New Roman" w:hAnsi="Times New Roman" w:cs="Times New Roman"/>
        </w:rPr>
        <w:t xml:space="preserve"> по реквизитам: получатель – </w:t>
      </w:r>
      <w:r w:rsidRPr="00A97A33">
        <w:rPr>
          <w:rFonts w:ascii="Times New Roman" w:hAnsi="Times New Roman" w:cs="Times New Roman"/>
          <w:b/>
          <w:color w:val="333333"/>
        </w:rPr>
        <w:t>ООО «ИКЦ «ТРОЯ»</w:t>
      </w:r>
      <w:r w:rsidRPr="008A3FC1">
        <w:rPr>
          <w:rFonts w:ascii="Times New Roman" w:hAnsi="Times New Roman" w:cs="Times New Roman"/>
          <w:color w:val="333333"/>
        </w:rPr>
        <w:t xml:space="preserve"> (ИНН: 3525480345, р/с:40702810112000020253, ПАО Сбербанк, к/с: 30101810900000000644, БИК: 041909644</w:t>
      </w:r>
      <w:r w:rsidRPr="008A3FC1">
        <w:rPr>
          <w:rFonts w:ascii="Times New Roman" w:hAnsi="Times New Roman" w:cs="Times New Roman"/>
          <w:color w:val="333333"/>
        </w:rPr>
        <w:t xml:space="preserve"> </w:t>
      </w:r>
      <w:r w:rsidRPr="008A3FC1">
        <w:rPr>
          <w:rFonts w:ascii="Times New Roman" w:hAnsi="Times New Roman" w:cs="Times New Roman"/>
        </w:rPr>
        <w:t xml:space="preserve">в счет обеспечения оплаты предмета торгов по лоту № </w:t>
      </w:r>
      <w:r w:rsidRPr="008A3FC1">
        <w:rPr>
          <w:rFonts w:ascii="Times New Roman" w:hAnsi="Times New Roman" w:cs="Times New Roman"/>
        </w:rPr>
        <w:t>__</w:t>
      </w:r>
      <w:r w:rsidRPr="008A3FC1">
        <w:rPr>
          <w:rFonts w:ascii="Times New Roman" w:hAnsi="Times New Roman" w:cs="Times New Roman"/>
        </w:rPr>
        <w:t xml:space="preserve">, на проводимых </w:t>
      </w:r>
      <w:r w:rsidRPr="008A3FC1">
        <w:rPr>
          <w:rFonts w:ascii="Times New Roman" w:hAnsi="Times New Roman" w:cs="Times New Roman"/>
        </w:rPr>
        <w:t xml:space="preserve">повторных </w:t>
      </w:r>
      <w:r w:rsidRPr="008A3FC1">
        <w:rPr>
          <w:rFonts w:ascii="Times New Roman" w:hAnsi="Times New Roman" w:cs="Times New Roman"/>
        </w:rPr>
        <w:t>открытых торгах по продаже имущества Продавца, задаток в размере 10 % от начальной цены лота.</w:t>
      </w:r>
    </w:p>
    <w:p w:rsidR="008A3FC1" w:rsidRPr="008A3FC1" w:rsidRDefault="008A3FC1" w:rsidP="008A3FC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FC1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</w:t>
      </w:r>
      <w:r w:rsidR="00A97A33">
        <w:rPr>
          <w:rFonts w:ascii="Times New Roman" w:hAnsi="Times New Roman" w:cs="Times New Roman"/>
        </w:rPr>
        <w:t>уступки прав требований (цессии)</w:t>
      </w:r>
      <w:r w:rsidRPr="008A3FC1">
        <w:rPr>
          <w:rFonts w:ascii="Times New Roman" w:hAnsi="Times New Roman" w:cs="Times New Roman"/>
        </w:rPr>
        <w:t xml:space="preserve"> по приобретению </w:t>
      </w:r>
      <w:r w:rsidRPr="008A3FC1">
        <w:rPr>
          <w:rFonts w:ascii="Times New Roman" w:hAnsi="Times New Roman" w:cs="Times New Roman"/>
          <w:iCs/>
        </w:rPr>
        <w:t xml:space="preserve">предмета торгов по лоту № </w:t>
      </w:r>
      <w:r w:rsidRPr="008A3FC1">
        <w:rPr>
          <w:rFonts w:ascii="Times New Roman" w:hAnsi="Times New Roman" w:cs="Times New Roman"/>
          <w:iCs/>
        </w:rPr>
        <w:t>__</w:t>
      </w:r>
      <w:r w:rsidRPr="008A3FC1">
        <w:rPr>
          <w:rFonts w:ascii="Times New Roman" w:hAnsi="Times New Roman" w:cs="Times New Roman"/>
        </w:rPr>
        <w:t>, при этом перечисленный Претендентом задаток засчитывается Продавцом в счет оплаты по заключенному договору</w:t>
      </w:r>
      <w:r w:rsidR="00A97A33">
        <w:rPr>
          <w:rFonts w:ascii="Times New Roman" w:hAnsi="Times New Roman" w:cs="Times New Roman"/>
        </w:rPr>
        <w:t xml:space="preserve"> уступки прав требований (цессии)</w:t>
      </w:r>
      <w:r w:rsidRPr="008A3FC1">
        <w:rPr>
          <w:rFonts w:ascii="Times New Roman" w:hAnsi="Times New Roman" w:cs="Times New Roman"/>
        </w:rPr>
        <w:t xml:space="preserve">. </w:t>
      </w:r>
      <w:r w:rsidRPr="008A3FC1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8A3FC1" w:rsidRPr="008A3FC1" w:rsidRDefault="008A3FC1" w:rsidP="008A3FC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A3FC1">
        <w:rPr>
          <w:rFonts w:ascii="Times New Roman" w:hAnsi="Times New Roman" w:cs="Times New Roman"/>
        </w:rPr>
        <w:t xml:space="preserve">При отказе, либо уклонении Претендента от заключения договора </w:t>
      </w:r>
      <w:r w:rsidR="00A97A33">
        <w:rPr>
          <w:rFonts w:ascii="Times New Roman" w:hAnsi="Times New Roman" w:cs="Times New Roman"/>
        </w:rPr>
        <w:t>уступки прав требований (цессии)</w:t>
      </w:r>
      <w:r w:rsidRPr="008A3FC1">
        <w:rPr>
          <w:rFonts w:ascii="Times New Roman" w:hAnsi="Times New Roman" w:cs="Times New Roman"/>
        </w:rPr>
        <w:t xml:space="preserve"> предмета торгов по лоту № </w:t>
      </w:r>
      <w:r w:rsidRPr="008A3FC1">
        <w:rPr>
          <w:rFonts w:ascii="Times New Roman" w:hAnsi="Times New Roman" w:cs="Times New Roman"/>
        </w:rPr>
        <w:t>___</w:t>
      </w:r>
      <w:r w:rsidRPr="008A3FC1">
        <w:rPr>
          <w:rFonts w:ascii="Times New Roman" w:hAnsi="Times New Roman" w:cs="Times New Roman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</w:t>
      </w:r>
      <w:r w:rsidR="00A97A33">
        <w:rPr>
          <w:rFonts w:ascii="Times New Roman" w:hAnsi="Times New Roman" w:cs="Times New Roman"/>
        </w:rPr>
        <w:t>уступки прав требований (цессии)</w:t>
      </w:r>
      <w:r w:rsidR="00A97A33">
        <w:rPr>
          <w:rFonts w:ascii="Times New Roman" w:hAnsi="Times New Roman" w:cs="Times New Roman"/>
        </w:rPr>
        <w:t>.</w:t>
      </w:r>
      <w:r w:rsidRPr="008A3FC1">
        <w:rPr>
          <w:rStyle w:val="paragraph"/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8A3FC1" w:rsidRPr="008A3FC1" w:rsidRDefault="008A3FC1" w:rsidP="008A3FC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A3FC1">
        <w:rPr>
          <w:rStyle w:val="paragraph"/>
          <w:rFonts w:ascii="Times New Roman" w:hAnsi="Times New Roman" w:cs="Times New Roman"/>
        </w:rPr>
        <w:t>Подписи сторон:</w:t>
      </w:r>
    </w:p>
    <w:p w:rsidR="008A3FC1" w:rsidRPr="008A3FC1" w:rsidRDefault="008A3FC1" w:rsidP="008A3FC1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93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2550"/>
        <w:gridCol w:w="3373"/>
      </w:tblGrid>
      <w:tr w:rsidR="008A3FC1" w:rsidRPr="008A3FC1" w:rsidTr="008A3FC1">
        <w:trPr>
          <w:trHeight w:val="4005"/>
        </w:trPr>
        <w:tc>
          <w:tcPr>
            <w:tcW w:w="3462" w:type="dxa"/>
          </w:tcPr>
          <w:p w:rsidR="008A3FC1" w:rsidRPr="008A3FC1" w:rsidRDefault="008A3FC1" w:rsidP="00D16DDB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A3FC1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A3FC1" w:rsidRPr="008A3FC1" w:rsidRDefault="008A3FC1" w:rsidP="00D16DDB">
            <w:pPr>
              <w:pStyle w:val="a5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 w:rsidRPr="008A3FC1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r w:rsidRPr="008A3FC1">
              <w:rPr>
                <w:b/>
                <w:sz w:val="22"/>
                <w:szCs w:val="22"/>
              </w:rPr>
              <w:t xml:space="preserve">МЕТАЛЛ СНАБ КОМПАНИЯ» </w:t>
            </w:r>
            <w:r w:rsidRPr="008A3FC1">
              <w:rPr>
                <w:sz w:val="22"/>
                <w:szCs w:val="22"/>
              </w:rPr>
              <w:t xml:space="preserve">(ИНН 7702671725, ОГРН 1087746516351, адрес: Москва, ул. Гиляровского, д.65, стр.1, эт.5, </w:t>
            </w:r>
            <w:proofErr w:type="spellStart"/>
            <w:r w:rsidRPr="008A3FC1">
              <w:rPr>
                <w:sz w:val="22"/>
                <w:szCs w:val="22"/>
              </w:rPr>
              <w:t>пом.XVI</w:t>
            </w:r>
            <w:proofErr w:type="spellEnd"/>
            <w:r w:rsidRPr="008A3FC1">
              <w:rPr>
                <w:sz w:val="22"/>
                <w:szCs w:val="22"/>
              </w:rPr>
              <w:t>, ком.38)</w:t>
            </w:r>
          </w:p>
          <w:p w:rsidR="008A3FC1" w:rsidRPr="008A3FC1" w:rsidRDefault="008A3FC1" w:rsidP="00D16DDB">
            <w:pPr>
              <w:pStyle w:val="a5"/>
              <w:rPr>
                <w:sz w:val="22"/>
                <w:szCs w:val="22"/>
              </w:rPr>
            </w:pPr>
          </w:p>
          <w:p w:rsidR="008A3FC1" w:rsidRPr="008A3FC1" w:rsidRDefault="008A3FC1" w:rsidP="00D16DDB">
            <w:pPr>
              <w:pStyle w:val="a5"/>
              <w:rPr>
                <w:sz w:val="22"/>
                <w:szCs w:val="22"/>
              </w:rPr>
            </w:pPr>
            <w:r w:rsidRPr="008A3FC1">
              <w:rPr>
                <w:sz w:val="22"/>
                <w:szCs w:val="22"/>
              </w:rPr>
              <w:t xml:space="preserve">Конкурсный управляющий </w:t>
            </w:r>
          </w:p>
          <w:p w:rsidR="008A3FC1" w:rsidRPr="008A3FC1" w:rsidRDefault="008A3FC1" w:rsidP="00D16DDB">
            <w:pPr>
              <w:pStyle w:val="a5"/>
              <w:rPr>
                <w:sz w:val="22"/>
                <w:szCs w:val="22"/>
              </w:rPr>
            </w:pPr>
          </w:p>
          <w:p w:rsidR="008A3FC1" w:rsidRPr="008A3FC1" w:rsidRDefault="008A3FC1" w:rsidP="00D16DDB">
            <w:pPr>
              <w:pStyle w:val="a5"/>
              <w:ind w:left="567"/>
              <w:rPr>
                <w:sz w:val="22"/>
                <w:szCs w:val="22"/>
              </w:rPr>
            </w:pPr>
          </w:p>
          <w:p w:rsidR="008A3FC1" w:rsidRPr="008A3FC1" w:rsidRDefault="008A3FC1" w:rsidP="00D16DDB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A3FC1">
              <w:rPr>
                <w:rFonts w:ascii="Times New Roman" w:hAnsi="Times New Roman" w:cs="Times New Roman"/>
                <w:color w:val="000000"/>
              </w:rPr>
              <w:t>____________/</w:t>
            </w:r>
            <w:bookmarkEnd w:id="1"/>
            <w:bookmarkEnd w:id="2"/>
            <w:bookmarkEnd w:id="3"/>
            <w:r w:rsidRPr="008A3FC1">
              <w:rPr>
                <w:rFonts w:ascii="Times New Roman" w:hAnsi="Times New Roman" w:cs="Times New Roman"/>
                <w:color w:val="000000"/>
              </w:rPr>
              <w:t>Мельникова Ю.А.</w:t>
            </w:r>
          </w:p>
        </w:tc>
        <w:tc>
          <w:tcPr>
            <w:tcW w:w="2550" w:type="dxa"/>
          </w:tcPr>
          <w:p w:rsidR="008A3FC1" w:rsidRPr="008A3FC1" w:rsidRDefault="008A3FC1" w:rsidP="00D16DDB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:rsidR="008A3FC1" w:rsidRPr="008A3FC1" w:rsidRDefault="008A3FC1" w:rsidP="00D16DDB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A3FC1">
              <w:rPr>
                <w:rStyle w:val="paragraph"/>
                <w:rFonts w:ascii="Times New Roman" w:hAnsi="Times New Roman" w:cs="Times New Roman"/>
                <w:b/>
              </w:rPr>
              <w:t>Претендент:</w:t>
            </w: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8A3FC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A3FC1" w:rsidRPr="008A3FC1" w:rsidRDefault="008A3FC1" w:rsidP="00D16DDB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A3FC1">
              <w:rPr>
                <w:rStyle w:val="paragraph"/>
                <w:rFonts w:ascii="Times New Roman" w:hAnsi="Times New Roman" w:cs="Times New Roman"/>
              </w:rPr>
              <w:t>______________/____________</w:t>
            </w:r>
          </w:p>
        </w:tc>
      </w:tr>
    </w:tbl>
    <w:p w:rsidR="008A3FC1" w:rsidRPr="008A3FC1" w:rsidRDefault="008A3FC1" w:rsidP="008A3FC1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8A3FC1" w:rsidRPr="008A3FC1" w:rsidRDefault="008A3FC1" w:rsidP="008A3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377B1" w:rsidRPr="008A3FC1" w:rsidRDefault="00F377B1"/>
    <w:sectPr w:rsidR="00F377B1" w:rsidRPr="008A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78"/>
    <w:rsid w:val="008A3FC1"/>
    <w:rsid w:val="00A97A33"/>
    <w:rsid w:val="00D34C78"/>
    <w:rsid w:val="00F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A7C3C-30AA-4425-A923-4B78437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A3FC1"/>
  </w:style>
  <w:style w:type="paragraph" w:styleId="a4">
    <w:name w:val="List Paragraph"/>
    <w:basedOn w:val="a"/>
    <w:uiPriority w:val="34"/>
    <w:qFormat/>
    <w:rsid w:val="008A3FC1"/>
    <w:pPr>
      <w:ind w:left="720"/>
      <w:contextualSpacing/>
    </w:pPr>
  </w:style>
  <w:style w:type="paragraph" w:styleId="a5">
    <w:name w:val="Body Text"/>
    <w:basedOn w:val="a"/>
    <w:link w:val="a6"/>
    <w:rsid w:val="008A3F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A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SLMsatoIXUFuHIvGeeZ67TBmkgqRs1POt4ujwzmUqx0=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Ou2VCOfaRsu6s/zdWy9jxRckl0t7NN37cnM2KCGnYOQ=</DigestValue>
    </Reference>
  </SignedInfo>
  <SignatureValue>HXaOZn9NTWlwNvfDuJc34evaZQyGfR3BXfYkCQ3sx6WpwSpdlZcnYnzYcFdiUPD/
B6KDRuX5CEwAm6y15hEZOg==</SignatureValue>
  <KeyInfo>
    <X509Data>
      <X509Certificate>MIIKyDCCCnWgAwIBAgIQPEloAPSx4ppNGstjOsjvFDAKBggqhQMHAQEDAjCCAYAx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HhcNMjQwOTIzMDYwOTQyWhcNMzkwNjE5MTIyMDMzWjCCASYxLjAsBgNVBAgMJdCS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MjAyNF9nb3N0MjAxMi9jZXJ0ZW5yb2xsL3RlbnNvcmNhLTIwMjRfZ29zdDIwMTIu
Y3JsMDSgMqAwhi5odHRwOi8vdGVuc29yLnJ1L2NhL3RlbnNvcmNhLTIwMjRfZ29z
dDIwMTIuY3JsMEGgP6A9hjtodHRwOi8vY3JsLnRlbnNvci5ydS90YXg0L2NhL2Ny
bC90ZW5zb3JjYS0yMDI0X2dvc3QyMDEyLmNybDBCoECgPoY8aHR0cDovL2NybDIu
dGVuc29yLnJ1L3RheDQvY2EvY3JsL3RlbnNvcmNhLTIwMjRfZ29zdDIwMTIuY3Js
MEKgQKA+hjxodHRwOi8vY3JsMy50ZW5zb3IucnUvdGF4NC9jYS9jcmwvdGVuc29y
Y2EtMjAyNF9nb3N0MjAxMi5jcmwwggF2BgNVHSMEggFtMIIBaYAUq6GQA3bOMGbC
fEbVUSGCbxpy3DihggFDpIIBPzCCATsxITAfBgkqhkiG9w0BCQEWEmRpdEBkaWdp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0LiCCmBLUe8AAAAACaMwHQYDVR0OBBYEFE2tpEdpkyGGot1mkrw8Cvv6s6DRMAoG
CCqFAwcBAQMCA0EAU6W0uaIfTpqe8fKczN46BFil4mr+tzJ2vepSWJlZjGwozv+M
kjSHov0i2PDo/sH3GpS23uzoZTVPF4EVVDqKpg==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x4TNgzzdH0x9oBs6QQr5zsZTB8g=</DigestValue>
      </Reference>
      <Reference URI="/word/fontTable.xml?ContentType=application/vnd.openxmlformats-officedocument.wordprocessingml.fontTable+xml">
        <DigestMethod Algorithm="http://www.w3.org/2000/09/xmldsig#sha1"/>
        <DigestValue>0pLytY8SZ1KFWs672apriSQ+9ro=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zMv54NARLghtvf9QFgJZ9HnefGs=</DigestValue>
      </Reference>
      <Reference URI="/word/styles.xml?ContentType=application/vnd.openxmlformats-officedocument.wordprocessingml.styles+xml">
        <DigestMethod Algorithm="http://www.w3.org/2000/09/xmldsig#sha1"/>
        <DigestValue>4Zcfp0xcYx7I9K4ewxsuQ8HfDeU=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2025-02-06T11:37:48Z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2025-02-06T11:37:48Z</xd:SigningTime>
          <xd:SigningCertificate>
            <xd:Cert>
              <xd:CertDigest>
                <DigestMethod Algorithm="http://www.w3.org/2000/09/xmldsig#sha1"/>
                <DigestValue>fCZezh5SRtlX3oVDbi/tsbCMYiQ=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80134826864096166932494919104209678100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2025-02-06T11:21:00Z</dcterms:created>
  <dcterms:modified xsi:type="dcterms:W3CDTF">2025-02-06T11:37:00Z</dcterms:modified>
</cp:coreProperties>
</file>