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76198" w14:textId="0DCAAFAC" w:rsidR="00CB638E" w:rsidRPr="005B53E5" w:rsidRDefault="00D67C02" w:rsidP="00CB638E">
      <w:pPr>
        <w:spacing w:after="0" w:line="240" w:lineRule="auto"/>
        <w:ind w:firstLine="567"/>
        <w:jc w:val="both"/>
      </w:pPr>
      <w:r w:rsidRPr="005B53E5">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5B53E5">
        <w:rPr>
          <w:rFonts w:ascii="Times New Roman" w:hAnsi="Times New Roman" w:cs="Times New Roman"/>
          <w:color w:val="000000"/>
          <w:sz w:val="24"/>
          <w:szCs w:val="24"/>
        </w:rPr>
        <w:t>лит.В</w:t>
      </w:r>
      <w:proofErr w:type="spellEnd"/>
      <w:r w:rsidRPr="005B53E5">
        <w:rPr>
          <w:rFonts w:ascii="Times New Roman" w:hAnsi="Times New Roman" w:cs="Times New Roman"/>
          <w:color w:val="000000"/>
          <w:sz w:val="24"/>
          <w:szCs w:val="24"/>
        </w:rPr>
        <w:t xml:space="preserve">, (812)334-26-04, 8(800) 777-57-57, </w:t>
      </w:r>
      <w:r w:rsidRPr="005B53E5">
        <w:rPr>
          <w:rFonts w:ascii="Times New Roman" w:hAnsi="Times New Roman" w:cs="Times New Roman"/>
          <w:color w:val="000000"/>
          <w:sz w:val="24"/>
          <w:szCs w:val="24"/>
          <w:lang w:val="en-US"/>
        </w:rPr>
        <w:t>malkova</w:t>
      </w:r>
      <w:r w:rsidRPr="005B53E5">
        <w:rPr>
          <w:rFonts w:ascii="Times New Roman" w:hAnsi="Times New Roman" w:cs="Times New Roman"/>
          <w:color w:val="000000"/>
          <w:sz w:val="24"/>
          <w:szCs w:val="24"/>
        </w:rPr>
        <w:t xml:space="preserve">@auction-house.ru) (далее - Организатор торгов, ОТ), действующее на основании договора с </w:t>
      </w:r>
      <w:r w:rsidRPr="005B53E5">
        <w:rPr>
          <w:rFonts w:ascii="Times New Roman" w:hAnsi="Times New Roman" w:cs="Times New Roman"/>
          <w:b/>
          <w:bCs/>
          <w:color w:val="000000"/>
          <w:sz w:val="24"/>
          <w:szCs w:val="24"/>
        </w:rPr>
        <w:t>Акционерным обществом «ФИА-БАНК» (АО «ФИА-БАНК»),</w:t>
      </w:r>
      <w:r w:rsidRPr="005B53E5">
        <w:rPr>
          <w:rFonts w:ascii="Times New Roman" w:hAnsi="Times New Roman" w:cs="Times New Roman"/>
          <w:color w:val="000000"/>
          <w:sz w:val="24"/>
          <w:szCs w:val="24"/>
        </w:rPr>
        <w:t xml:space="preserve"> (адрес регистрации: 445037, Самарская обл., г. Тольятти, Новый проезд, д. 8, ИНН 6452012933, ОГРН 1026300001980) (далее – финансовая организация), конкурсным управляющим (ликвидатором) которого на основании решения Арбитражного суда Самарской области от 06 июля 2016 г. по делу №А55-9320/2016 является государственная корпорация «Агентство по страхованию вкладов» (109240, г. Москва, ул. Высоцкого, д. 4</w:t>
      </w:r>
      <w:r w:rsidR="00CB638E" w:rsidRPr="005B53E5">
        <w:rPr>
          <w:rFonts w:ascii="Times New Roman" w:hAnsi="Times New Roman" w:cs="Times New Roman"/>
          <w:color w:val="000000"/>
          <w:sz w:val="24"/>
          <w:szCs w:val="24"/>
        </w:rPr>
        <w:t>)</w:t>
      </w:r>
      <w:r w:rsidR="00CB638E" w:rsidRPr="005B53E5">
        <w:t xml:space="preserve"> </w:t>
      </w:r>
      <w:r w:rsidR="00CB638E" w:rsidRPr="005B53E5">
        <w:rPr>
          <w:rFonts w:ascii="Times New Roman" w:hAnsi="Times New Roman" w:cs="Times New Roman"/>
          <w:color w:val="000000"/>
          <w:sz w:val="24"/>
          <w:szCs w:val="24"/>
        </w:rPr>
        <w:t xml:space="preserve">(далее – КУ), проводит электронные </w:t>
      </w:r>
      <w:r w:rsidR="00CB638E" w:rsidRPr="005B53E5">
        <w:rPr>
          <w:rFonts w:ascii="Times New Roman" w:hAnsi="Times New Roman" w:cs="Times New Roman"/>
          <w:b/>
          <w:color w:val="000000"/>
          <w:sz w:val="24"/>
          <w:szCs w:val="24"/>
        </w:rPr>
        <w:t>торги</w:t>
      </w:r>
      <w:r w:rsidR="00CB638E" w:rsidRPr="005B53E5">
        <w:rPr>
          <w:rFonts w:ascii="Times New Roman" w:hAnsi="Times New Roman" w:cs="Times New Roman"/>
          <w:color w:val="000000"/>
          <w:sz w:val="24"/>
          <w:szCs w:val="24"/>
        </w:rPr>
        <w:t xml:space="preserve"> </w:t>
      </w:r>
      <w:r w:rsidR="00CB638E" w:rsidRPr="005B53E5">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5B53E5"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 xml:space="preserve">Предметом Торгов является следующее имущество: </w:t>
      </w:r>
    </w:p>
    <w:p w14:paraId="627500EC" w14:textId="33C21CC5" w:rsidR="00CB638E" w:rsidRPr="005B53E5" w:rsidRDefault="00CB638E" w:rsidP="00CB63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Права требования к юридическим лицам ((в скобках указана в т.ч. сумма долга) – начальная цена продажи лота):</w:t>
      </w:r>
    </w:p>
    <w:p w14:paraId="1A82965D" w14:textId="09DE5452" w:rsidR="00CB638E" w:rsidRPr="005B53E5" w:rsidRDefault="00D67C02" w:rsidP="00D67C0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CYR" w:hAnsi="Times New Roman CYR" w:cs="Times New Roman CYR"/>
          <w:color w:val="000000"/>
        </w:rPr>
      </w:pPr>
      <w:r w:rsidRPr="005B53E5">
        <w:rPr>
          <w:rFonts w:ascii="Times New Roman CYR" w:hAnsi="Times New Roman CYR" w:cs="Times New Roman CYR"/>
          <w:color w:val="000000"/>
        </w:rPr>
        <w:t xml:space="preserve">Лот 1 - </w:t>
      </w:r>
      <w:r w:rsidRPr="005B53E5">
        <w:rPr>
          <w:rFonts w:ascii="Times New Roman CYR" w:hAnsi="Times New Roman CYR" w:cs="Times New Roman CYR"/>
          <w:color w:val="000000"/>
        </w:rPr>
        <w:t>ООО «</w:t>
      </w:r>
      <w:proofErr w:type="spellStart"/>
      <w:r w:rsidRPr="005B53E5">
        <w:rPr>
          <w:rFonts w:ascii="Times New Roman CYR" w:hAnsi="Times New Roman CYR" w:cs="Times New Roman CYR"/>
          <w:color w:val="000000"/>
        </w:rPr>
        <w:t>Мордов</w:t>
      </w:r>
      <w:proofErr w:type="spellEnd"/>
      <w:r w:rsidRPr="005B53E5">
        <w:rPr>
          <w:rFonts w:ascii="Times New Roman CYR" w:hAnsi="Times New Roman CYR" w:cs="Times New Roman CYR"/>
          <w:color w:val="000000"/>
        </w:rPr>
        <w:t>-Транс», ИНН 1324000475, поручитель по обязательствам исключенного из ЕГРЮЛ ООО «Вакуф», ИНН 6321366537 (правопреемник ООО «ЛК «Рост», ИНН 6321140064), КД 13778 от 18.03.2008, определение АС Республики Мордовия от 07.08.2024 по делу А39-5110/2017 о выдаче исполнительного листа, определение АС Самарской области от 14.10.2022 по делу А55-19149/2016 о завершении конкурсного производства ООО «Вакуф», определение АС Самарской области от 27.06.2022 по делу А55-7184/2020 о завершении процедуры реализации имущества и освобождении от исполнения всех обязательств Соболева С.В., определение АС Республики Мордовия от 13.01.2023 по делу А39-4018/2018 о завершении конкурсного производства ООО «Бизнес Проект», ИНН 1324001479, конкурсное производство в отношении ООО «</w:t>
      </w:r>
      <w:proofErr w:type="spellStart"/>
      <w:r w:rsidRPr="005B53E5">
        <w:rPr>
          <w:rFonts w:ascii="Times New Roman CYR" w:hAnsi="Times New Roman CYR" w:cs="Times New Roman CYR"/>
          <w:color w:val="000000"/>
        </w:rPr>
        <w:t>Мордов</w:t>
      </w:r>
      <w:proofErr w:type="spellEnd"/>
      <w:r w:rsidRPr="005B53E5">
        <w:rPr>
          <w:rFonts w:ascii="Times New Roman CYR" w:hAnsi="Times New Roman CYR" w:cs="Times New Roman CYR"/>
          <w:color w:val="000000"/>
        </w:rPr>
        <w:t>-Транс» прекращено, кредитно-обеспечительная документация отсутствует (10 196 092,50 руб.)</w:t>
      </w:r>
      <w:r w:rsidRPr="005B53E5">
        <w:rPr>
          <w:rFonts w:ascii="Times New Roman CYR" w:hAnsi="Times New Roman CYR" w:cs="Times New Roman CYR"/>
          <w:color w:val="000000"/>
        </w:rPr>
        <w:t xml:space="preserve"> - </w:t>
      </w:r>
      <w:r w:rsidRPr="005B53E5">
        <w:rPr>
          <w:rFonts w:ascii="Times New Roman CYR" w:hAnsi="Times New Roman CYR" w:cs="Times New Roman CYR"/>
          <w:color w:val="000000"/>
        </w:rPr>
        <w:t>10 196 092,50</w:t>
      </w:r>
      <w:r w:rsidRPr="005B53E5">
        <w:rPr>
          <w:rFonts w:ascii="Times New Roman CYR" w:hAnsi="Times New Roman CYR" w:cs="Times New Roman CYR"/>
          <w:color w:val="000000"/>
        </w:rPr>
        <w:t xml:space="preserve"> руб.</w:t>
      </w:r>
    </w:p>
    <w:p w14:paraId="72CEA841" w14:textId="4AB4F0B1"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5B53E5">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5B53E5">
          <w:rPr>
            <w:rStyle w:val="a4"/>
            <w:rFonts w:ascii="Times New Roman CYR" w:hAnsi="Times New Roman CYR" w:cs="Times New Roman CYR"/>
          </w:rPr>
          <w:t>www.asv.org.ru</w:t>
        </w:r>
      </w:hyperlink>
      <w:r w:rsidRPr="005B53E5">
        <w:rPr>
          <w:rFonts w:ascii="Times New Roman CYR" w:hAnsi="Times New Roman CYR" w:cs="Times New Roman CYR"/>
          <w:color w:val="000000"/>
        </w:rPr>
        <w:t xml:space="preserve">, </w:t>
      </w:r>
      <w:hyperlink r:id="rId5" w:history="1">
        <w:r w:rsidRPr="005B53E5">
          <w:rPr>
            <w:rStyle w:val="a4"/>
            <w:color w:val="27509B"/>
            <w:bdr w:val="none" w:sz="0" w:space="0" w:color="auto" w:frame="1"/>
          </w:rPr>
          <w:t>www.torgiasv.ru</w:t>
        </w:r>
      </w:hyperlink>
      <w:r w:rsidRPr="005B53E5">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5B53E5">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5B53E5">
        <w:rPr>
          <w:rFonts w:ascii="Times New Roman CYR" w:hAnsi="Times New Roman CYR" w:cs="Times New Roman CYR"/>
          <w:color w:val="000000"/>
        </w:rPr>
        <w:t>5</w:t>
      </w:r>
      <w:r w:rsidR="009E7E5E" w:rsidRPr="005B53E5">
        <w:rPr>
          <w:rFonts w:ascii="Times New Roman CYR" w:hAnsi="Times New Roman CYR" w:cs="Times New Roman CYR"/>
          <w:color w:val="000000"/>
        </w:rPr>
        <w:t xml:space="preserve"> </w:t>
      </w:r>
      <w:r w:rsidR="0037642D" w:rsidRPr="005B53E5">
        <w:rPr>
          <w:rFonts w:ascii="Times New Roman CYR" w:hAnsi="Times New Roman CYR" w:cs="Times New Roman CYR"/>
          <w:color w:val="000000"/>
        </w:rPr>
        <w:t>(пять)</w:t>
      </w:r>
      <w:r w:rsidRPr="005B53E5">
        <w:rPr>
          <w:rFonts w:ascii="Times New Roman CYR" w:hAnsi="Times New Roman CYR" w:cs="Times New Roman CYR"/>
          <w:color w:val="000000"/>
        </w:rPr>
        <w:t xml:space="preserve"> процентов от начальной цены продажи предмета Торгов (лота).</w:t>
      </w:r>
    </w:p>
    <w:p w14:paraId="60597996" w14:textId="3B10866A"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rFonts w:ascii="Times New Roman CYR" w:hAnsi="Times New Roman CYR" w:cs="Times New Roman CYR"/>
          <w:b/>
          <w:bCs/>
          <w:color w:val="000000"/>
        </w:rPr>
        <w:t>Торги</w:t>
      </w:r>
      <w:r w:rsidRPr="005B53E5">
        <w:rPr>
          <w:color w:val="000000"/>
        </w:rPr>
        <w:t xml:space="preserve"> имуществом финансовой организации будут проведены в 14:00 часов по московскому времени</w:t>
      </w:r>
      <w:r w:rsidRPr="005B53E5">
        <w:rPr>
          <w:rFonts w:ascii="Times New Roman CYR" w:hAnsi="Times New Roman CYR" w:cs="Times New Roman CYR"/>
          <w:color w:val="000000"/>
        </w:rPr>
        <w:t xml:space="preserve"> </w:t>
      </w:r>
      <w:r w:rsidR="00D67C02" w:rsidRPr="005B53E5">
        <w:rPr>
          <w:rFonts w:ascii="Times New Roman CYR" w:hAnsi="Times New Roman CYR" w:cs="Times New Roman CYR"/>
          <w:b/>
          <w:bCs/>
          <w:color w:val="000000"/>
        </w:rPr>
        <w:t>16 декабря</w:t>
      </w:r>
      <w:r w:rsidR="009E7E5E" w:rsidRPr="005B53E5">
        <w:rPr>
          <w:rFonts w:ascii="Times New Roman CYR" w:hAnsi="Times New Roman CYR" w:cs="Times New Roman CYR"/>
          <w:color w:val="000000"/>
        </w:rPr>
        <w:t xml:space="preserve"> </w:t>
      </w:r>
      <w:r w:rsidR="00BD0E8E" w:rsidRPr="005B53E5">
        <w:rPr>
          <w:b/>
        </w:rPr>
        <w:t>202</w:t>
      </w:r>
      <w:r w:rsidR="00761B81" w:rsidRPr="005B53E5">
        <w:rPr>
          <w:b/>
        </w:rPr>
        <w:t>4</w:t>
      </w:r>
      <w:r w:rsidRPr="005B53E5">
        <w:rPr>
          <w:b/>
        </w:rPr>
        <w:t xml:space="preserve"> г.</w:t>
      </w:r>
      <w:r w:rsidRPr="005B53E5">
        <w:t xml:space="preserve"> </w:t>
      </w:r>
      <w:r w:rsidRPr="005B53E5">
        <w:rPr>
          <w:rFonts w:ascii="Times New Roman CYR" w:hAnsi="Times New Roman CYR" w:cs="Times New Roman CYR"/>
          <w:color w:val="000000"/>
        </w:rPr>
        <w:t xml:space="preserve">на электронной площадке </w:t>
      </w:r>
      <w:r w:rsidRPr="005B53E5">
        <w:rPr>
          <w:color w:val="000000"/>
        </w:rPr>
        <w:t xml:space="preserve">АО «Российский аукционный дом» по адресу: </w:t>
      </w:r>
      <w:hyperlink r:id="rId6" w:history="1">
        <w:r w:rsidRPr="005B53E5">
          <w:rPr>
            <w:rStyle w:val="a4"/>
          </w:rPr>
          <w:t>http://lot-online.ru</w:t>
        </w:r>
      </w:hyperlink>
      <w:r w:rsidRPr="005B53E5">
        <w:rPr>
          <w:color w:val="000000"/>
        </w:rPr>
        <w:t xml:space="preserve"> (далее – ЭТП)</w:t>
      </w:r>
      <w:r w:rsidRPr="005B53E5">
        <w:rPr>
          <w:rFonts w:ascii="Times New Roman CYR" w:hAnsi="Times New Roman CYR" w:cs="Times New Roman CYR"/>
          <w:color w:val="000000"/>
        </w:rPr>
        <w:t>.</w:t>
      </w:r>
    </w:p>
    <w:p w14:paraId="639A5312" w14:textId="77777777"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Время окончания Торгов:</w:t>
      </w:r>
    </w:p>
    <w:p w14:paraId="3271C2BD" w14:textId="77777777"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37E0DCB0"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В случае, если по итогам Торгов, назначенных на</w:t>
      </w:r>
      <w:r w:rsidR="00D67C02" w:rsidRPr="005B53E5">
        <w:rPr>
          <w:color w:val="000000"/>
        </w:rPr>
        <w:t xml:space="preserve"> 16 декабря 2024 г.</w:t>
      </w:r>
      <w:r w:rsidRPr="005B53E5">
        <w:rPr>
          <w:b/>
          <w:bCs/>
          <w:color w:val="000000"/>
        </w:rPr>
        <w:t>,</w:t>
      </w:r>
      <w:r w:rsidRPr="005B53E5">
        <w:rPr>
          <w:color w:val="000000"/>
        </w:rPr>
        <w:t xml:space="preserve"> лоты не реализованы, то в 14:00 часов по московскому времени </w:t>
      </w:r>
      <w:r w:rsidR="00D67C02" w:rsidRPr="005B53E5">
        <w:rPr>
          <w:b/>
          <w:bCs/>
          <w:color w:val="000000"/>
        </w:rPr>
        <w:t xml:space="preserve">11 февраля </w:t>
      </w:r>
      <w:r w:rsidR="009E7E5E" w:rsidRPr="005B53E5">
        <w:rPr>
          <w:b/>
          <w:bCs/>
          <w:color w:val="000000"/>
        </w:rPr>
        <w:t>202</w:t>
      </w:r>
      <w:r w:rsidR="00410CA1" w:rsidRPr="005B53E5">
        <w:rPr>
          <w:b/>
          <w:bCs/>
          <w:color w:val="000000"/>
        </w:rPr>
        <w:t>5</w:t>
      </w:r>
      <w:r w:rsidRPr="005B53E5">
        <w:rPr>
          <w:b/>
        </w:rPr>
        <w:t xml:space="preserve"> г.</w:t>
      </w:r>
      <w:r w:rsidRPr="005B53E5">
        <w:t xml:space="preserve"> </w:t>
      </w:r>
      <w:r w:rsidRPr="005B53E5">
        <w:rPr>
          <w:color w:val="000000"/>
        </w:rPr>
        <w:t>на ЭТП</w:t>
      </w:r>
      <w:r w:rsidRPr="005B53E5">
        <w:t xml:space="preserve"> </w:t>
      </w:r>
      <w:r w:rsidRPr="005B53E5">
        <w:rPr>
          <w:color w:val="000000"/>
        </w:rPr>
        <w:t>будут проведены</w:t>
      </w:r>
      <w:r w:rsidRPr="005B53E5">
        <w:rPr>
          <w:b/>
          <w:bCs/>
          <w:color w:val="000000"/>
        </w:rPr>
        <w:t xml:space="preserve"> повторные Торги </w:t>
      </w:r>
      <w:r w:rsidRPr="005B53E5">
        <w:rPr>
          <w:color w:val="000000"/>
        </w:rPr>
        <w:t>нереализованными лотами со снижением начальной цены лотов на 10 (Десять) процентов.</w:t>
      </w:r>
    </w:p>
    <w:p w14:paraId="2F98BE10" w14:textId="77777777"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Оператор ЭТП (далее – Оператор) обеспечивает проведение Торгов.</w:t>
      </w:r>
    </w:p>
    <w:p w14:paraId="11C03E9D" w14:textId="599B23F0"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 xml:space="preserve">Прием Оператором заявок и предложений о цене приобретения имущества финансовой организации на участие в </w:t>
      </w:r>
      <w:r w:rsidR="007B55CF" w:rsidRPr="005B53E5">
        <w:rPr>
          <w:color w:val="000000"/>
        </w:rPr>
        <w:t>первых Торгах начинается в 00:00</w:t>
      </w:r>
      <w:r w:rsidRPr="005B53E5">
        <w:rPr>
          <w:color w:val="000000"/>
        </w:rPr>
        <w:t xml:space="preserve"> часов по московскому времени </w:t>
      </w:r>
      <w:r w:rsidR="00D67C02" w:rsidRPr="005B53E5">
        <w:rPr>
          <w:b/>
          <w:bCs/>
          <w:color w:val="000000"/>
        </w:rPr>
        <w:t>06 ноября</w:t>
      </w:r>
      <w:r w:rsidR="009E7E5E" w:rsidRPr="005B53E5">
        <w:rPr>
          <w:color w:val="000000"/>
        </w:rPr>
        <w:t xml:space="preserve"> </w:t>
      </w:r>
      <w:r w:rsidR="009E7E5E" w:rsidRPr="005B53E5">
        <w:rPr>
          <w:b/>
          <w:bCs/>
          <w:color w:val="000000"/>
        </w:rPr>
        <w:t>202</w:t>
      </w:r>
      <w:r w:rsidR="00137FC5" w:rsidRPr="005B53E5">
        <w:rPr>
          <w:b/>
          <w:bCs/>
          <w:color w:val="000000"/>
        </w:rPr>
        <w:t>4</w:t>
      </w:r>
      <w:r w:rsidR="009E7E5E" w:rsidRPr="005B53E5">
        <w:rPr>
          <w:b/>
          <w:bCs/>
          <w:color w:val="000000"/>
        </w:rPr>
        <w:t xml:space="preserve"> г.</w:t>
      </w:r>
      <w:r w:rsidRPr="005B53E5">
        <w:rPr>
          <w:b/>
          <w:bCs/>
          <w:color w:val="000000"/>
        </w:rPr>
        <w:t>,</w:t>
      </w:r>
      <w:r w:rsidRPr="005B53E5">
        <w:rPr>
          <w:color w:val="000000"/>
        </w:rPr>
        <w:t xml:space="preserve"> а на участие в пов</w:t>
      </w:r>
      <w:r w:rsidR="007B55CF" w:rsidRPr="005B53E5">
        <w:rPr>
          <w:color w:val="000000"/>
        </w:rPr>
        <w:t>торных Торгах начинается в 00:00</w:t>
      </w:r>
      <w:r w:rsidRPr="005B53E5">
        <w:rPr>
          <w:color w:val="000000"/>
        </w:rPr>
        <w:t xml:space="preserve"> часов по московскому времени </w:t>
      </w:r>
      <w:r w:rsidR="00D67C02" w:rsidRPr="005B53E5">
        <w:rPr>
          <w:b/>
          <w:bCs/>
          <w:color w:val="000000"/>
        </w:rPr>
        <w:t>23 декабря</w:t>
      </w:r>
      <w:r w:rsidR="009E7E5E" w:rsidRPr="005B53E5">
        <w:rPr>
          <w:color w:val="000000"/>
        </w:rPr>
        <w:t xml:space="preserve"> </w:t>
      </w:r>
      <w:r w:rsidR="009E7E5E" w:rsidRPr="005B53E5">
        <w:rPr>
          <w:b/>
          <w:bCs/>
          <w:color w:val="000000"/>
        </w:rPr>
        <w:t>202</w:t>
      </w:r>
      <w:r w:rsidR="00137FC5" w:rsidRPr="005B53E5">
        <w:rPr>
          <w:b/>
          <w:bCs/>
          <w:color w:val="000000"/>
        </w:rPr>
        <w:t>4</w:t>
      </w:r>
      <w:r w:rsidRPr="005B53E5">
        <w:rPr>
          <w:b/>
          <w:bCs/>
        </w:rPr>
        <w:t xml:space="preserve"> г.</w:t>
      </w:r>
      <w:r w:rsidRPr="005B53E5">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5B53E5"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B53E5">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618EAE32" w:rsidR="00950CC9" w:rsidRPr="005B53E5"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B53E5">
        <w:rPr>
          <w:b/>
          <w:bCs/>
          <w:color w:val="000000"/>
        </w:rPr>
        <w:t>Торги ППП</w:t>
      </w:r>
      <w:r w:rsidRPr="005B53E5">
        <w:rPr>
          <w:color w:val="000000"/>
          <w:shd w:val="clear" w:color="auto" w:fill="FFFFFF"/>
        </w:rPr>
        <w:t xml:space="preserve"> будут проведены на ЭТП:</w:t>
      </w:r>
      <w:r w:rsidR="00F17038" w:rsidRPr="005B53E5">
        <w:rPr>
          <w:color w:val="000000"/>
          <w:shd w:val="clear" w:color="auto" w:fill="FFFFFF"/>
        </w:rPr>
        <w:t xml:space="preserve"> </w:t>
      </w:r>
      <w:r w:rsidR="00950CC9" w:rsidRPr="005B53E5">
        <w:rPr>
          <w:b/>
          <w:bCs/>
          <w:color w:val="000000"/>
        </w:rPr>
        <w:t xml:space="preserve">с </w:t>
      </w:r>
      <w:r w:rsidR="00D67C02" w:rsidRPr="005B53E5">
        <w:rPr>
          <w:b/>
          <w:bCs/>
          <w:color w:val="000000"/>
        </w:rPr>
        <w:t>14 февраля</w:t>
      </w:r>
      <w:r w:rsidRPr="005B53E5">
        <w:rPr>
          <w:b/>
          <w:bCs/>
          <w:color w:val="000000"/>
        </w:rPr>
        <w:t xml:space="preserve"> </w:t>
      </w:r>
      <w:r w:rsidR="00BD0E8E" w:rsidRPr="005B53E5">
        <w:rPr>
          <w:b/>
          <w:bCs/>
          <w:color w:val="000000"/>
        </w:rPr>
        <w:t>202</w:t>
      </w:r>
      <w:r w:rsidR="00410CA1" w:rsidRPr="005B53E5">
        <w:rPr>
          <w:b/>
          <w:bCs/>
          <w:color w:val="000000"/>
        </w:rPr>
        <w:t>5</w:t>
      </w:r>
      <w:r w:rsidR="00950CC9" w:rsidRPr="005B53E5">
        <w:rPr>
          <w:b/>
          <w:bCs/>
          <w:color w:val="000000"/>
        </w:rPr>
        <w:t xml:space="preserve"> г. по </w:t>
      </w:r>
      <w:r w:rsidR="00D67C02" w:rsidRPr="005B53E5">
        <w:rPr>
          <w:b/>
          <w:bCs/>
          <w:color w:val="000000"/>
        </w:rPr>
        <w:t>22 марта</w:t>
      </w:r>
      <w:r w:rsidR="009E7E5E" w:rsidRPr="005B53E5">
        <w:rPr>
          <w:b/>
          <w:bCs/>
          <w:color w:val="000000"/>
        </w:rPr>
        <w:t xml:space="preserve"> </w:t>
      </w:r>
      <w:r w:rsidR="00BD0E8E" w:rsidRPr="005B53E5">
        <w:rPr>
          <w:b/>
          <w:bCs/>
          <w:color w:val="000000"/>
        </w:rPr>
        <w:t>202</w:t>
      </w:r>
      <w:r w:rsidR="00410CA1" w:rsidRPr="005B53E5">
        <w:rPr>
          <w:b/>
          <w:bCs/>
          <w:color w:val="000000"/>
        </w:rPr>
        <w:t>5</w:t>
      </w:r>
      <w:r w:rsidR="00950CC9" w:rsidRPr="005B53E5">
        <w:rPr>
          <w:b/>
          <w:bCs/>
          <w:color w:val="000000"/>
        </w:rPr>
        <w:t xml:space="preserve"> г.</w:t>
      </w:r>
    </w:p>
    <w:p w14:paraId="287E4339" w14:textId="5C740308"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Заявки на участие в Торгах ППП принима</w:t>
      </w:r>
      <w:r w:rsidR="007B55CF" w:rsidRPr="005B53E5">
        <w:rPr>
          <w:color w:val="000000"/>
        </w:rPr>
        <w:t>ются Оператором, начиная с 00:00</w:t>
      </w:r>
      <w:r w:rsidRPr="005B53E5">
        <w:rPr>
          <w:color w:val="000000"/>
        </w:rPr>
        <w:t xml:space="preserve"> часов по московскому времени </w:t>
      </w:r>
      <w:r w:rsidR="00D67C02" w:rsidRPr="005B53E5">
        <w:rPr>
          <w:b/>
          <w:bCs/>
          <w:color w:val="000000"/>
        </w:rPr>
        <w:t>14 февраля</w:t>
      </w:r>
      <w:r w:rsidR="009E7E5E" w:rsidRPr="005B53E5">
        <w:rPr>
          <w:color w:val="000000"/>
        </w:rPr>
        <w:t xml:space="preserve"> </w:t>
      </w:r>
      <w:r w:rsidR="009E7E5E" w:rsidRPr="005B53E5">
        <w:rPr>
          <w:b/>
          <w:bCs/>
          <w:color w:val="000000"/>
        </w:rPr>
        <w:t>202</w:t>
      </w:r>
      <w:r w:rsidR="00410CA1" w:rsidRPr="005B53E5">
        <w:rPr>
          <w:b/>
          <w:bCs/>
          <w:color w:val="000000"/>
        </w:rPr>
        <w:t>5</w:t>
      </w:r>
      <w:r w:rsidR="0024147A" w:rsidRPr="005B53E5">
        <w:rPr>
          <w:b/>
          <w:bCs/>
          <w:color w:val="000000"/>
        </w:rPr>
        <w:t xml:space="preserve"> </w:t>
      </w:r>
      <w:r w:rsidRPr="005B53E5">
        <w:rPr>
          <w:b/>
          <w:bCs/>
          <w:color w:val="000000"/>
        </w:rPr>
        <w:t>г.</w:t>
      </w:r>
      <w:r w:rsidRPr="005B53E5">
        <w:rPr>
          <w:color w:val="000000"/>
        </w:rPr>
        <w:t xml:space="preserve"> Прием заявок на участие в Торгах ППП и задатков прекращается за </w:t>
      </w:r>
      <w:r w:rsidR="00F17038" w:rsidRPr="005B53E5">
        <w:rPr>
          <w:color w:val="000000"/>
        </w:rPr>
        <w:t>1</w:t>
      </w:r>
      <w:r w:rsidRPr="005B53E5">
        <w:rPr>
          <w:color w:val="000000"/>
        </w:rPr>
        <w:t xml:space="preserve"> (</w:t>
      </w:r>
      <w:r w:rsidR="00F17038" w:rsidRPr="005B53E5">
        <w:rPr>
          <w:color w:val="000000"/>
        </w:rPr>
        <w:t>Один</w:t>
      </w:r>
      <w:r w:rsidRPr="005B53E5">
        <w:rPr>
          <w:color w:val="000000"/>
        </w:rPr>
        <w:t>) календарны</w:t>
      </w:r>
      <w:r w:rsidR="00F17038" w:rsidRPr="005B53E5">
        <w:rPr>
          <w:color w:val="000000"/>
        </w:rPr>
        <w:t>й</w:t>
      </w:r>
      <w:r w:rsidRPr="005B53E5">
        <w:rPr>
          <w:color w:val="000000"/>
        </w:rPr>
        <w:t xml:space="preserve"> де</w:t>
      </w:r>
      <w:r w:rsidR="00F17038" w:rsidRPr="005B53E5">
        <w:rPr>
          <w:color w:val="000000"/>
        </w:rPr>
        <w:t>нь</w:t>
      </w:r>
      <w:r w:rsidRPr="005B53E5">
        <w:rPr>
          <w:color w:val="000000"/>
        </w:rPr>
        <w:t xml:space="preserve"> до даты окончания соответствующего периода понижения цены продажи лотов в 14:00 часов по московскому времени.</w:t>
      </w:r>
    </w:p>
    <w:p w14:paraId="0EE5AAB1" w14:textId="77777777"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 xml:space="preserve">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w:t>
      </w:r>
      <w:r w:rsidRPr="005B53E5">
        <w:rPr>
          <w:color w:val="000000"/>
        </w:rPr>
        <w:lastRenderedPageBreak/>
        <w:t>часов по московскому времени последнего дня соответствующего периода понижения цены продажи лотов.</w:t>
      </w:r>
    </w:p>
    <w:p w14:paraId="1BD1F8A2" w14:textId="77777777" w:rsidR="009E6456" w:rsidRPr="005B53E5"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B53E5">
        <w:rPr>
          <w:color w:val="000000"/>
        </w:rPr>
        <w:t>Оператор обеспечивает проведение Торгов ППП.</w:t>
      </w:r>
    </w:p>
    <w:p w14:paraId="613C1865" w14:textId="3EE431C4" w:rsidR="00BC165C" w:rsidRPr="005B53E5"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B53E5">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B53E5">
        <w:rPr>
          <w:color w:val="000000"/>
        </w:rPr>
        <w:t>:</w:t>
      </w:r>
    </w:p>
    <w:p w14:paraId="0101D72D"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14 февраля 2025 г. по 17 февраля 2025 г. - в размере начальной цены продажи лота;</w:t>
      </w:r>
    </w:p>
    <w:p w14:paraId="3EA894EB"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18 февраля 2025 г. по 21 февраля 2025 г. - в размере 90,06% от начальной цены продажи лота;</w:t>
      </w:r>
    </w:p>
    <w:p w14:paraId="6465BE5B"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22 февраля 2025 г. по 25 февраля 2025 г. - в размере 80,12% от начальной цены продажи лота;</w:t>
      </w:r>
    </w:p>
    <w:p w14:paraId="2E449D33"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26 февраля 2025 г. по 01 марта 2025 г. - в размере 70,18% от начальной цены продажи лота;</w:t>
      </w:r>
    </w:p>
    <w:p w14:paraId="194F75D6"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02 марта 2025 г. по 04 марта 2025 г. - в размере 60,24% от начальной цены продажи лота;</w:t>
      </w:r>
    </w:p>
    <w:p w14:paraId="18685116"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05 марта 2025 г. по 07 марта 2025 г. - в размере 50,30% от начальной цены продажи лота;</w:t>
      </w:r>
    </w:p>
    <w:p w14:paraId="74FB7143"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08 марта 2025 г. по 10 марта 2025 г. - в размере 40,36% от начальной цены продажи лота;</w:t>
      </w:r>
    </w:p>
    <w:p w14:paraId="6D3500FC"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11 марта 2025 г. по 13 марта 2025 г. - в размере 30,42% от начальной цены продажи лота;</w:t>
      </w:r>
    </w:p>
    <w:p w14:paraId="2573C83F"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14 марта 2025 г. по 16 марта 2025 г. - в размере 20,48% от начальной цены продажи лота;</w:t>
      </w:r>
    </w:p>
    <w:p w14:paraId="65D5E6BC" w14:textId="77777777" w:rsidR="004D497B"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17 марта 2025 г. по 19 марта 2025 г. - в размере 10,54% от начальной цены продажи лота;</w:t>
      </w:r>
    </w:p>
    <w:p w14:paraId="6CE0A093" w14:textId="309828CB" w:rsidR="005C5BB0" w:rsidRPr="005B53E5" w:rsidRDefault="004D497B" w:rsidP="004D49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20 марта 2025 г. по 22 марта 2025 г. - в размере 0,60% от начальной цены продажи лота.</w:t>
      </w:r>
    </w:p>
    <w:p w14:paraId="3CAE2E63" w14:textId="51585326"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5B53E5">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Pr="005B53E5"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B53E5">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77777777" w:rsidR="00097526" w:rsidRPr="005B53E5"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w:t>
      </w:r>
      <w:r w:rsidRPr="005B53E5">
        <w:rPr>
          <w:rFonts w:ascii="Times New Roman" w:hAnsi="Times New Roman" w:cs="Times New Roman"/>
          <w:color w:val="000000"/>
          <w:sz w:val="24"/>
          <w:szCs w:val="24"/>
        </w:rPr>
        <w:lastRenderedPageBreak/>
        <w:t xml:space="preserve">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5B53E5">
        <w:rPr>
          <w:rFonts w:ascii="Times New Roman" w:hAnsi="Times New Roman" w:cs="Times New Roman"/>
          <w:b/>
          <w:color w:val="000000"/>
          <w:sz w:val="24"/>
          <w:szCs w:val="24"/>
        </w:rPr>
        <w:t>«№ Л/с</w:t>
      </w:r>
      <w:proofErr w:type="gramStart"/>
      <w:r w:rsidRPr="005B53E5">
        <w:rPr>
          <w:rFonts w:ascii="Times New Roman" w:hAnsi="Times New Roman" w:cs="Times New Roman"/>
          <w:b/>
          <w:color w:val="000000"/>
          <w:sz w:val="24"/>
          <w:szCs w:val="24"/>
        </w:rPr>
        <w:t xml:space="preserve"> ....</w:t>
      </w:r>
      <w:proofErr w:type="gramEnd"/>
      <w:r w:rsidRPr="005B53E5">
        <w:rPr>
          <w:rFonts w:ascii="Times New Roman" w:hAnsi="Times New Roman" w:cs="Times New Roman"/>
          <w:b/>
          <w:color w:val="000000"/>
          <w:sz w:val="24"/>
          <w:szCs w:val="24"/>
        </w:rPr>
        <w:t>Задаток для участия в торгах».</w:t>
      </w:r>
      <w:r w:rsidRPr="005B53E5">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B53E5">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b/>
          <w:bCs/>
          <w:sz w:val="24"/>
          <w:szCs w:val="24"/>
        </w:rPr>
        <w:t xml:space="preserve">Победителем Торгов </w:t>
      </w:r>
      <w:r w:rsidRPr="005B53E5">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B53E5">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b/>
          <w:bCs/>
          <w:color w:val="000000"/>
          <w:sz w:val="24"/>
          <w:szCs w:val="24"/>
        </w:rPr>
        <w:t>Победителем Торгов ППП</w:t>
      </w:r>
      <w:r w:rsidRPr="005B53E5">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FF3C743"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lastRenderedPageBreak/>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63017BA"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5B53E5"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56452959"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 xml:space="preserve">Информацию о реализуемом имуществе можно получить у КУ </w:t>
      </w:r>
      <w:r w:rsidRPr="005B53E5">
        <w:rPr>
          <w:rFonts w:ascii="Times New Roman" w:hAnsi="Times New Roman" w:cs="Times New Roman"/>
          <w:color w:val="000000"/>
          <w:sz w:val="24"/>
          <w:szCs w:val="24"/>
          <w:shd w:val="clear" w:color="auto" w:fill="FFFFFF"/>
        </w:rPr>
        <w:t xml:space="preserve">с </w:t>
      </w:r>
      <w:r w:rsidR="00972CFF" w:rsidRPr="005B53E5">
        <w:rPr>
          <w:rFonts w:ascii="Times New Roman" w:hAnsi="Times New Roman" w:cs="Times New Roman"/>
          <w:color w:val="000000"/>
          <w:sz w:val="24"/>
          <w:szCs w:val="24"/>
          <w:shd w:val="clear" w:color="auto" w:fill="FFFFFF"/>
        </w:rPr>
        <w:t>09</w:t>
      </w:r>
      <w:r w:rsidRPr="005B53E5">
        <w:rPr>
          <w:rFonts w:ascii="Times New Roman" w:hAnsi="Times New Roman" w:cs="Times New Roman"/>
          <w:color w:val="000000"/>
          <w:sz w:val="24"/>
          <w:szCs w:val="24"/>
          <w:shd w:val="clear" w:color="auto" w:fill="FFFFFF"/>
        </w:rPr>
        <w:t>:00</w:t>
      </w:r>
      <w:r w:rsidRPr="005B53E5">
        <w:rPr>
          <w:rFonts w:ascii="Times New Roman" w:hAnsi="Times New Roman" w:cs="Times New Roman"/>
          <w:sz w:val="24"/>
          <w:szCs w:val="24"/>
        </w:rPr>
        <w:t xml:space="preserve"> д</w:t>
      </w:r>
      <w:r w:rsidRPr="005B53E5">
        <w:rPr>
          <w:rFonts w:ascii="Times New Roman" w:hAnsi="Times New Roman" w:cs="Times New Roman"/>
          <w:color w:val="000000"/>
          <w:sz w:val="24"/>
          <w:szCs w:val="24"/>
          <w:shd w:val="clear" w:color="auto" w:fill="FFFFFF"/>
        </w:rPr>
        <w:t>о 1</w:t>
      </w:r>
      <w:r w:rsidR="00972CFF" w:rsidRPr="005B53E5">
        <w:rPr>
          <w:rFonts w:ascii="Times New Roman" w:hAnsi="Times New Roman" w:cs="Times New Roman"/>
          <w:color w:val="000000"/>
          <w:sz w:val="24"/>
          <w:szCs w:val="24"/>
          <w:shd w:val="clear" w:color="auto" w:fill="FFFFFF"/>
        </w:rPr>
        <w:t>6</w:t>
      </w:r>
      <w:r w:rsidRPr="005B53E5">
        <w:rPr>
          <w:rFonts w:ascii="Times New Roman" w:hAnsi="Times New Roman" w:cs="Times New Roman"/>
          <w:color w:val="000000"/>
          <w:sz w:val="24"/>
          <w:szCs w:val="24"/>
          <w:shd w:val="clear" w:color="auto" w:fill="FFFFFF"/>
        </w:rPr>
        <w:t>:00</w:t>
      </w:r>
      <w:r w:rsidRPr="005B53E5">
        <w:rPr>
          <w:rFonts w:ascii="Times New Roman" w:hAnsi="Times New Roman" w:cs="Times New Roman"/>
          <w:sz w:val="24"/>
          <w:szCs w:val="24"/>
        </w:rPr>
        <w:t xml:space="preserve"> </w:t>
      </w:r>
      <w:r w:rsidRPr="005B53E5">
        <w:rPr>
          <w:rFonts w:ascii="Times New Roman" w:hAnsi="Times New Roman" w:cs="Times New Roman"/>
          <w:color w:val="000000"/>
          <w:sz w:val="24"/>
          <w:szCs w:val="24"/>
        </w:rPr>
        <w:t>часов по адресу: г.</w:t>
      </w:r>
      <w:r w:rsidR="00972CFF" w:rsidRPr="005B53E5">
        <w:rPr>
          <w:rFonts w:ascii="Times New Roman" w:hAnsi="Times New Roman" w:cs="Times New Roman"/>
          <w:color w:val="000000"/>
          <w:sz w:val="24"/>
          <w:szCs w:val="24"/>
        </w:rPr>
        <w:t xml:space="preserve"> Самара, ул. Урицкого, д. 19, БЦ «Деловой Мир», 12 этаж</w:t>
      </w:r>
      <w:r w:rsidRPr="005B53E5">
        <w:rPr>
          <w:rFonts w:ascii="Times New Roman" w:hAnsi="Times New Roman" w:cs="Times New Roman"/>
          <w:color w:val="000000"/>
          <w:sz w:val="24"/>
          <w:szCs w:val="24"/>
        </w:rPr>
        <w:t xml:space="preserve">, </w:t>
      </w:r>
      <w:r w:rsidR="00740B28" w:rsidRPr="005B53E5">
        <w:rPr>
          <w:rFonts w:ascii="Times New Roman" w:hAnsi="Times New Roman" w:cs="Times New Roman"/>
          <w:color w:val="000000"/>
          <w:sz w:val="24"/>
          <w:szCs w:val="24"/>
        </w:rPr>
        <w:t xml:space="preserve">тел. 8 800 200-08-05, 8 800 505-80-32, эл. почта </w:t>
      </w:r>
      <w:hyperlink r:id="rId7" w:history="1">
        <w:r w:rsidR="00740B28" w:rsidRPr="005B53E5">
          <w:rPr>
            <w:rStyle w:val="a4"/>
            <w:rFonts w:ascii="Times New Roman" w:hAnsi="Times New Roman"/>
            <w:sz w:val="24"/>
            <w:szCs w:val="24"/>
          </w:rPr>
          <w:t>etorgi@asv.org.ru</w:t>
        </w:r>
      </w:hyperlink>
      <w:r w:rsidRPr="005B53E5">
        <w:rPr>
          <w:rFonts w:ascii="Times New Roman" w:hAnsi="Times New Roman" w:cs="Times New Roman"/>
          <w:color w:val="000000"/>
          <w:sz w:val="24"/>
          <w:szCs w:val="24"/>
        </w:rPr>
        <w:t>; у ОТ:</w:t>
      </w:r>
      <w:r w:rsidR="00972CFF" w:rsidRPr="005B53E5">
        <w:rPr>
          <w:rFonts w:ascii="Times New Roman" w:hAnsi="Times New Roman" w:cs="Times New Roman"/>
          <w:color w:val="000000"/>
          <w:sz w:val="24"/>
          <w:szCs w:val="24"/>
        </w:rPr>
        <w:t xml:space="preserve"> Соболькова Елена, </w:t>
      </w:r>
      <w:r w:rsidR="00972CFF" w:rsidRPr="005B53E5">
        <w:rPr>
          <w:rFonts w:ascii="Times New Roman" w:hAnsi="Times New Roman" w:cs="Times New Roman"/>
          <w:color w:val="000000"/>
          <w:sz w:val="24"/>
          <w:szCs w:val="24"/>
        </w:rPr>
        <w:t>тел. 7967-246-44-29 (мск+1 час), эл.</w:t>
      </w:r>
      <w:r w:rsidR="00972CFF" w:rsidRPr="005B53E5">
        <w:rPr>
          <w:rFonts w:ascii="Times New Roman" w:hAnsi="Times New Roman" w:cs="Times New Roman"/>
          <w:color w:val="000000"/>
          <w:sz w:val="24"/>
          <w:szCs w:val="24"/>
        </w:rPr>
        <w:t xml:space="preserve"> </w:t>
      </w:r>
      <w:r w:rsidR="00972CFF" w:rsidRPr="005B53E5">
        <w:rPr>
          <w:rFonts w:ascii="Times New Roman" w:hAnsi="Times New Roman" w:cs="Times New Roman"/>
          <w:color w:val="000000"/>
          <w:sz w:val="24"/>
          <w:szCs w:val="24"/>
        </w:rPr>
        <w:t>почта: pf@auction-house.ru</w:t>
      </w:r>
      <w:r w:rsidRPr="005B53E5">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5B53E5"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53E5">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E72AD4">
        <w:rPr>
          <w:rFonts w:ascii="Times New Roman" w:hAnsi="Times New Roman" w:cs="Times New Roman"/>
          <w:color w:val="000000"/>
          <w:sz w:val="24"/>
          <w:szCs w:val="24"/>
        </w:rPr>
        <w:t xml:space="preserve">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229F0"/>
    <w:rsid w:val="00097526"/>
    <w:rsid w:val="00137FC5"/>
    <w:rsid w:val="00145293"/>
    <w:rsid w:val="0015099D"/>
    <w:rsid w:val="001D79B8"/>
    <w:rsid w:val="001F039D"/>
    <w:rsid w:val="0024147A"/>
    <w:rsid w:val="00257B84"/>
    <w:rsid w:val="00266DD6"/>
    <w:rsid w:val="00277C2B"/>
    <w:rsid w:val="00357F4D"/>
    <w:rsid w:val="0037642D"/>
    <w:rsid w:val="00410CA1"/>
    <w:rsid w:val="00467D6B"/>
    <w:rsid w:val="0047453A"/>
    <w:rsid w:val="0048363D"/>
    <w:rsid w:val="00494A7A"/>
    <w:rsid w:val="004D047C"/>
    <w:rsid w:val="004D497B"/>
    <w:rsid w:val="0050091B"/>
    <w:rsid w:val="00500FD3"/>
    <w:rsid w:val="005246E8"/>
    <w:rsid w:val="00532A30"/>
    <w:rsid w:val="005B53E5"/>
    <w:rsid w:val="005C5BB0"/>
    <w:rsid w:val="005F1F68"/>
    <w:rsid w:val="0066094B"/>
    <w:rsid w:val="00662676"/>
    <w:rsid w:val="00697675"/>
    <w:rsid w:val="006C0D0B"/>
    <w:rsid w:val="007229EA"/>
    <w:rsid w:val="00740B28"/>
    <w:rsid w:val="00761B81"/>
    <w:rsid w:val="007A1F5D"/>
    <w:rsid w:val="007B55CF"/>
    <w:rsid w:val="00803558"/>
    <w:rsid w:val="00865FD7"/>
    <w:rsid w:val="00886E3A"/>
    <w:rsid w:val="00950CC9"/>
    <w:rsid w:val="00972CFF"/>
    <w:rsid w:val="009A1244"/>
    <w:rsid w:val="009C353B"/>
    <w:rsid w:val="009C4FD4"/>
    <w:rsid w:val="009E11A5"/>
    <w:rsid w:val="009E6456"/>
    <w:rsid w:val="009E7E5E"/>
    <w:rsid w:val="00A95FD6"/>
    <w:rsid w:val="00AB284E"/>
    <w:rsid w:val="00AB7409"/>
    <w:rsid w:val="00AE1E52"/>
    <w:rsid w:val="00AF25EA"/>
    <w:rsid w:val="00B4083B"/>
    <w:rsid w:val="00BC165C"/>
    <w:rsid w:val="00BD0E8E"/>
    <w:rsid w:val="00C11EFF"/>
    <w:rsid w:val="00CB638E"/>
    <w:rsid w:val="00CC54EE"/>
    <w:rsid w:val="00CC76B5"/>
    <w:rsid w:val="00D62667"/>
    <w:rsid w:val="00D67C02"/>
    <w:rsid w:val="00DE0234"/>
    <w:rsid w:val="00E614D3"/>
    <w:rsid w:val="00E72AD4"/>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1C56FD61-87F2-43FD-93B9-F82273EA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styleId="aa">
    <w:name w:val="Unresolved Mention"/>
    <w:basedOn w:val="a0"/>
    <w:uiPriority w:val="99"/>
    <w:semiHidden/>
    <w:unhideWhenUsed/>
    <w:rsid w:val="0074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2041</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7</cp:revision>
  <cp:lastPrinted>2024-10-25T12:07:00Z</cp:lastPrinted>
  <dcterms:created xsi:type="dcterms:W3CDTF">2024-10-25T12:00:00Z</dcterms:created>
  <dcterms:modified xsi:type="dcterms:W3CDTF">2024-10-25T12:09:00Z</dcterms:modified>
</cp:coreProperties>
</file>