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23AD2E28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602944" w:rsidRPr="0060294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Мельковская,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D6D8E59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602944">
        <w:rPr>
          <w:rFonts w:ascii="Times New Roman" w:hAnsi="Times New Roman" w:cs="Times New Roman"/>
          <w:color w:val="000000"/>
          <w:sz w:val="24"/>
          <w:szCs w:val="24"/>
        </w:rPr>
        <w:t>индивидуальным предпринимателям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3E250D1F" w14:textId="258C9AAF" w:rsidR="00602944" w:rsidRDefault="0060294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02944">
        <w:rPr>
          <w:rFonts w:ascii="Times New Roman CYR" w:hAnsi="Times New Roman CYR" w:cs="Times New Roman CYR"/>
          <w:color w:val="000000"/>
        </w:rPr>
        <w:t>ИП Шараковас Дмитрий Сафрониюсович, ИНН 662319622692, солидарно с Шараковас Ириной Петровной, Киселенко Александром Васильевичем, ООО «СпецТехСтрой», ИНН 6623076030, КД 22-11_МБ от 14.04.2011, определение Ленинского районного суда г. Нижний Тагил Свердловской области от 08.02.2017 по делу 2-336/2017 (4 176 980,85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602944">
        <w:rPr>
          <w:rFonts w:ascii="Times New Roman CYR" w:hAnsi="Times New Roman CYR" w:cs="Times New Roman CYR"/>
          <w:color w:val="000000"/>
        </w:rPr>
        <w:t>4 176 980,85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0D27C8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0294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9CDA67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02944" w:rsidRPr="00602944">
        <w:rPr>
          <w:rFonts w:ascii="Times New Roman CYR" w:hAnsi="Times New Roman CYR" w:cs="Times New Roman CYR"/>
          <w:b/>
          <w:bCs/>
          <w:color w:val="000000"/>
        </w:rPr>
        <w:t>12 февраля</w:t>
      </w:r>
      <w:r w:rsidR="0060294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602944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3B12CFA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02944" w:rsidRPr="00602944">
        <w:rPr>
          <w:b/>
          <w:bCs/>
          <w:color w:val="000000"/>
        </w:rPr>
        <w:t>12 февраля</w:t>
      </w:r>
      <w:r w:rsidR="0060294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02944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02944" w:rsidRPr="00602944">
        <w:rPr>
          <w:b/>
          <w:bCs/>
          <w:color w:val="000000"/>
        </w:rPr>
        <w:t>31 марта</w:t>
      </w:r>
      <w:r w:rsidR="0060294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0294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0294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E77121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02944" w:rsidRPr="00602944">
        <w:rPr>
          <w:b/>
          <w:bCs/>
          <w:color w:val="000000"/>
        </w:rPr>
        <w:t xml:space="preserve">24 декабря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02944" w:rsidRPr="00602944">
        <w:rPr>
          <w:b/>
          <w:bCs/>
          <w:color w:val="000000"/>
        </w:rPr>
        <w:t>17 февраля</w:t>
      </w:r>
      <w:r w:rsidR="0060294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02944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EF4D4A1" w:rsidR="00950CC9" w:rsidRPr="00602944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</w:t>
      </w:r>
      <w:r w:rsidRPr="00602944">
        <w:rPr>
          <w:color w:val="000000"/>
          <w:shd w:val="clear" w:color="auto" w:fill="FFFFFF"/>
        </w:rPr>
        <w:t>проведены на ЭТП:</w:t>
      </w:r>
      <w:r w:rsidR="00F17038" w:rsidRPr="00602944">
        <w:rPr>
          <w:color w:val="000000"/>
          <w:shd w:val="clear" w:color="auto" w:fill="FFFFFF"/>
        </w:rPr>
        <w:t xml:space="preserve"> </w:t>
      </w:r>
      <w:r w:rsidR="00950CC9" w:rsidRPr="00602944">
        <w:rPr>
          <w:b/>
          <w:bCs/>
          <w:color w:val="000000"/>
        </w:rPr>
        <w:t xml:space="preserve">с </w:t>
      </w:r>
      <w:r w:rsidR="00602944" w:rsidRPr="00602944">
        <w:rPr>
          <w:b/>
          <w:bCs/>
          <w:color w:val="000000"/>
        </w:rPr>
        <w:t xml:space="preserve">04 апреля </w:t>
      </w:r>
      <w:r w:rsidR="00BD0E8E" w:rsidRPr="00602944">
        <w:rPr>
          <w:b/>
          <w:bCs/>
          <w:color w:val="000000"/>
        </w:rPr>
        <w:t>202</w:t>
      </w:r>
      <w:r w:rsidR="00410CA1" w:rsidRPr="00602944">
        <w:rPr>
          <w:b/>
          <w:bCs/>
          <w:color w:val="000000"/>
        </w:rPr>
        <w:t>5</w:t>
      </w:r>
      <w:r w:rsidR="00950CC9" w:rsidRPr="00602944">
        <w:rPr>
          <w:b/>
          <w:bCs/>
          <w:color w:val="000000"/>
        </w:rPr>
        <w:t xml:space="preserve"> г. по </w:t>
      </w:r>
      <w:r w:rsidR="00602944" w:rsidRPr="00602944">
        <w:rPr>
          <w:b/>
          <w:bCs/>
          <w:color w:val="000000"/>
        </w:rPr>
        <w:t xml:space="preserve">16 мая </w:t>
      </w:r>
      <w:r w:rsidR="00BD0E8E" w:rsidRPr="00602944">
        <w:rPr>
          <w:b/>
          <w:bCs/>
          <w:color w:val="000000"/>
        </w:rPr>
        <w:t>202</w:t>
      </w:r>
      <w:r w:rsidR="00410CA1" w:rsidRPr="00602944">
        <w:rPr>
          <w:b/>
          <w:bCs/>
          <w:color w:val="000000"/>
        </w:rPr>
        <w:t>5</w:t>
      </w:r>
      <w:r w:rsidR="00950CC9" w:rsidRPr="00602944">
        <w:rPr>
          <w:b/>
          <w:bCs/>
          <w:color w:val="000000"/>
        </w:rPr>
        <w:t xml:space="preserve"> г.</w:t>
      </w:r>
    </w:p>
    <w:p w14:paraId="287E4339" w14:textId="05425251" w:rsidR="009E6456" w:rsidRPr="00602944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944">
        <w:rPr>
          <w:color w:val="000000"/>
        </w:rPr>
        <w:t>Заявки на участие в Торгах ППП принима</w:t>
      </w:r>
      <w:r w:rsidR="007B55CF" w:rsidRPr="00602944">
        <w:rPr>
          <w:color w:val="000000"/>
        </w:rPr>
        <w:t>ются Оператором, начиная с 00:00</w:t>
      </w:r>
      <w:r w:rsidRPr="00602944">
        <w:rPr>
          <w:color w:val="000000"/>
        </w:rPr>
        <w:t xml:space="preserve"> часов по московскому времени </w:t>
      </w:r>
      <w:r w:rsidR="00602944" w:rsidRPr="00602944">
        <w:rPr>
          <w:b/>
          <w:bCs/>
          <w:color w:val="000000"/>
        </w:rPr>
        <w:t>04 апреля</w:t>
      </w:r>
      <w:r w:rsidR="00602944" w:rsidRPr="00602944">
        <w:rPr>
          <w:color w:val="000000"/>
        </w:rPr>
        <w:t xml:space="preserve"> </w:t>
      </w:r>
      <w:r w:rsidR="009E7E5E" w:rsidRPr="00602944">
        <w:rPr>
          <w:b/>
          <w:bCs/>
          <w:color w:val="000000"/>
        </w:rPr>
        <w:t>202</w:t>
      </w:r>
      <w:r w:rsidR="00410CA1" w:rsidRPr="00602944">
        <w:rPr>
          <w:b/>
          <w:bCs/>
          <w:color w:val="000000"/>
        </w:rPr>
        <w:t>5</w:t>
      </w:r>
      <w:r w:rsidR="0024147A" w:rsidRPr="00602944">
        <w:rPr>
          <w:b/>
          <w:bCs/>
          <w:color w:val="000000"/>
        </w:rPr>
        <w:t xml:space="preserve"> </w:t>
      </w:r>
      <w:r w:rsidRPr="00602944">
        <w:rPr>
          <w:b/>
          <w:bCs/>
          <w:color w:val="000000"/>
        </w:rPr>
        <w:t>г.</w:t>
      </w:r>
      <w:r w:rsidRPr="00602944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602944">
        <w:rPr>
          <w:color w:val="000000"/>
        </w:rPr>
        <w:t>1</w:t>
      </w:r>
      <w:r w:rsidRPr="00602944">
        <w:rPr>
          <w:color w:val="000000"/>
        </w:rPr>
        <w:t xml:space="preserve"> (</w:t>
      </w:r>
      <w:r w:rsidR="00F17038" w:rsidRPr="00602944">
        <w:rPr>
          <w:color w:val="000000"/>
        </w:rPr>
        <w:t>Один</w:t>
      </w:r>
      <w:r w:rsidRPr="00602944">
        <w:rPr>
          <w:color w:val="000000"/>
        </w:rPr>
        <w:t>) календарны</w:t>
      </w:r>
      <w:r w:rsidR="00F17038" w:rsidRPr="00602944">
        <w:rPr>
          <w:color w:val="000000"/>
        </w:rPr>
        <w:t>й</w:t>
      </w:r>
      <w:r w:rsidRPr="00602944">
        <w:rPr>
          <w:color w:val="000000"/>
        </w:rPr>
        <w:t xml:space="preserve"> де</w:t>
      </w:r>
      <w:r w:rsidR="00F17038" w:rsidRPr="00602944">
        <w:rPr>
          <w:color w:val="000000"/>
        </w:rPr>
        <w:t>нь</w:t>
      </w:r>
      <w:r w:rsidRPr="00602944">
        <w:rPr>
          <w:color w:val="000000"/>
        </w:rPr>
        <w:t xml:space="preserve"> до даты окончания соответствующего периода понижения цены продажи лот</w:t>
      </w:r>
      <w:r w:rsidR="007F53C2">
        <w:rPr>
          <w:color w:val="000000"/>
        </w:rPr>
        <w:t>а</w:t>
      </w:r>
      <w:r w:rsidRPr="00602944">
        <w:rPr>
          <w:color w:val="000000"/>
        </w:rPr>
        <w:t xml:space="preserve"> в 14:00 часов по московскому времени.</w:t>
      </w:r>
    </w:p>
    <w:p w14:paraId="0EE5AAB1" w14:textId="1B35A54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944">
        <w:rPr>
          <w:color w:val="000000"/>
        </w:rPr>
        <w:t>При наличии заявок на участие в Торгах ППП ОТ определяет победителя</w:t>
      </w:r>
      <w:r w:rsidRPr="005246E8">
        <w:rPr>
          <w:color w:val="000000"/>
        </w:rPr>
        <w:t xml:space="preserve">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602944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02944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54B2D32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</w:t>
      </w:r>
      <w:r w:rsidR="0060294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0294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E4D5208" w14:textId="77777777" w:rsidR="00602944" w:rsidRPr="00602944" w:rsidRDefault="00602944" w:rsidP="006029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02944">
        <w:rPr>
          <w:bCs/>
          <w:color w:val="000000"/>
        </w:rPr>
        <w:t>с 04 апреля 2025 г. по 16 апреля 2025 г. - в размере начальной цены продажи лота;</w:t>
      </w:r>
    </w:p>
    <w:p w14:paraId="2750F159" w14:textId="6B0DF323" w:rsidR="00602944" w:rsidRPr="00602944" w:rsidRDefault="00602944" w:rsidP="006029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02944">
        <w:rPr>
          <w:bCs/>
          <w:color w:val="000000"/>
        </w:rPr>
        <w:t>с 17 апреля 2025 г. по 26 апреля 2025 г. - в размере 96,30% от начальной цены продажи лота;</w:t>
      </w:r>
    </w:p>
    <w:p w14:paraId="6747A14C" w14:textId="49AAC4CC" w:rsidR="00602944" w:rsidRPr="00602944" w:rsidRDefault="00602944" w:rsidP="006029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02944">
        <w:rPr>
          <w:bCs/>
          <w:color w:val="000000"/>
        </w:rPr>
        <w:t>с 27 апреля 2025 г. по 06 мая 2025 г. - в размере 92,60% от начальной цены продажи лота;</w:t>
      </w:r>
    </w:p>
    <w:p w14:paraId="6CE0A093" w14:textId="0F70782C" w:rsidR="005C5BB0" w:rsidRDefault="00602944" w:rsidP="0060294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02944">
        <w:rPr>
          <w:bCs/>
          <w:color w:val="000000"/>
        </w:rPr>
        <w:t>с 07 мая 2025 г. по 16 мая 2025 г. - в размере 88,90% от начальной цены продажи лота</w:t>
      </w:r>
      <w:r>
        <w:rPr>
          <w:bCs/>
          <w:color w:val="000000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60294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602944">
        <w:rPr>
          <w:rFonts w:ascii="Times New Roman" w:hAnsi="Times New Roman" w:cs="Times New Roman"/>
          <w:color w:val="000000"/>
          <w:sz w:val="24"/>
          <w:szCs w:val="24"/>
        </w:rPr>
        <w:t>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60294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94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60294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94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60294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94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94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0294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602944">
        <w:rPr>
          <w:rFonts w:ascii="Times New Roman" w:hAnsi="Times New Roman" w:cs="Times New Roman"/>
          <w:color w:val="000000"/>
          <w:sz w:val="24"/>
          <w:szCs w:val="24"/>
        </w:rPr>
        <w:t>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F9E199B" w:rsidR="00097526" w:rsidRPr="0060294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94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02944" w:rsidRPr="00602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по адресу: г. Екатеринбург, ул. Куйбышева, д. 12, тел. 8-800-200-08-05, 8-800-505-80-32, эл. почта etorgi@asv.org.ru; у ОТ: Корник Анна, тел. </w:t>
      </w:r>
      <w:r w:rsidR="00075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</w:t>
      </w:r>
      <w:r w:rsidR="00602944" w:rsidRPr="006029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967-268-63-25 (мск+2 часа), эл.почта: ekb@auction-house.ru</w:t>
      </w:r>
      <w:r w:rsidRPr="0060294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294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750B4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02944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53C2"/>
    <w:rsid w:val="00803558"/>
    <w:rsid w:val="00865FD7"/>
    <w:rsid w:val="00886E3A"/>
    <w:rsid w:val="008D25CC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1835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2024-12-17T07:17:00Z</dcterms:created>
  <dcterms:modified xsi:type="dcterms:W3CDTF">2024-12-17T07:25:00Z</dcterms:modified>
</cp:coreProperties>
</file>