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keepLines/>
        <w:rPr>
          <w:b/>
          <w:b/>
          <w:bCs/>
          <w:szCs w:val="20"/>
        </w:rPr>
      </w:pPr>
      <w:r>
        <w:rPr>
          <w:b/>
          <w:bCs/>
          <w:szCs w:val="20"/>
        </w:rPr>
        <w:t>Договор о ЗАДАТКе</w:t>
      </w:r>
    </w:p>
    <w:p>
      <w:pPr>
        <w:pStyle w:val="Style18"/>
        <w:keepLines/>
        <w:rPr>
          <w:b/>
          <w:b/>
          <w:bCs/>
          <w:caps w:val="false"/>
          <w:smallCaps w:val="false"/>
          <w:szCs w:val="20"/>
        </w:rPr>
      </w:pPr>
      <w:r>
        <w:rPr>
          <w:b/>
          <w:bCs/>
          <w:caps w:val="false"/>
          <w:smallCaps w:val="false"/>
          <w:szCs w:val="20"/>
        </w:rPr>
      </w:r>
    </w:p>
    <w:p>
      <w:pPr>
        <w:pStyle w:val="NoSpacing"/>
        <w:keepLines/>
        <w:suppressAutoHyphens w:val="true"/>
        <w:jc w:val="both"/>
        <w:rPr>
          <w:rFonts w:ascii="Arial" w:hAnsi="Arial" w:cs="Arial"/>
          <w:b/>
          <w:b/>
          <w:color w:val="000000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__________</w:t>
      </w: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2025</w:t>
      </w: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г.                                                                                                                    Санкт-Петербург</w:t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b/>
          <w:b/>
          <w:color w:val="000000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sz w:val="20"/>
          <w:szCs w:val="20"/>
          <w:lang w:eastAsia="ru-RU"/>
        </w:rPr>
        <w:t xml:space="preserve">в дальнейшем именуемое </w:t>
      </w:r>
      <w:r>
        <w:rPr>
          <w:rFonts w:cs="Arial" w:ascii="Arial" w:hAnsi="Arial"/>
          <w:b/>
          <w:sz w:val="20"/>
          <w:szCs w:val="20"/>
          <w:lang w:eastAsia="ru-RU"/>
        </w:rPr>
        <w:t>«Организатор торгов»</w:t>
      </w:r>
      <w:r>
        <w:rPr>
          <w:rFonts w:cs="Arial" w:ascii="Arial" w:hAnsi="Arial"/>
          <w:sz w:val="20"/>
          <w:szCs w:val="20"/>
          <w:lang w:eastAsia="ru-RU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в лице</w:t>
      </w:r>
      <w:r>
        <w:rPr>
          <w:rFonts w:cs="Arial" w:ascii="Arial" w:hAnsi="Arial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FF"/>
          <w:sz w:val="20"/>
          <w:szCs w:val="20"/>
        </w:rPr>
        <w:t xml:space="preserve">______________________, </w:t>
      </w:r>
      <w:r>
        <w:rPr>
          <w:rFonts w:cs="Arial" w:ascii="Arial" w:hAnsi="Arial"/>
          <w:sz w:val="20"/>
          <w:szCs w:val="20"/>
        </w:rPr>
        <w:t xml:space="preserve">действующего на основании ________________, </w:t>
      </w:r>
      <w:r>
        <w:rPr>
          <w:rFonts w:cs="Arial" w:ascii="Arial" w:hAnsi="Arial"/>
          <w:sz w:val="20"/>
          <w:szCs w:val="20"/>
          <w:lang w:eastAsia="ru-RU"/>
        </w:rPr>
        <w:t xml:space="preserve">с одной стороны, и </w:t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__________________________________________________________________________________,</w:t>
      </w:r>
    </w:p>
    <w:p>
      <w:pPr>
        <w:pStyle w:val="NoSpacing"/>
        <w:keepLines/>
        <w:suppressAutoHyphens w:val="true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eastAsia="ru-RU"/>
        </w:rPr>
        <w:t xml:space="preserve">в дальнейшем именуемое (-ый) </w:t>
      </w:r>
      <w:r>
        <w:rPr>
          <w:rFonts w:eastAsia="Times New Roman" w:cs="Arial" w:ascii="Arial" w:hAnsi="Arial"/>
          <w:sz w:val="20"/>
          <w:szCs w:val="20"/>
          <w:lang w:eastAsia="ru-RU"/>
        </w:rPr>
        <w:t>«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Претендент»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в лице</w:t>
      </w:r>
      <w:r>
        <w:rPr>
          <w:rFonts w:cs="Arial" w:ascii="Arial" w:hAnsi="Arial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FF"/>
          <w:sz w:val="20"/>
          <w:szCs w:val="20"/>
        </w:rPr>
        <w:t xml:space="preserve">______________________, </w:t>
      </w:r>
      <w:r>
        <w:rPr>
          <w:rFonts w:cs="Arial" w:ascii="Arial" w:hAnsi="Arial"/>
          <w:sz w:val="20"/>
          <w:szCs w:val="20"/>
        </w:rPr>
        <w:t xml:space="preserve">действующего на основании ________________, 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«Стороны»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 или 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«Сторона»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, заключили настоящий договор о задатке (далее – Договор) на следующих условиях: </w:t>
      </w:r>
    </w:p>
    <w:p>
      <w:pPr>
        <w:pStyle w:val="NoSpacing"/>
        <w:keepLines/>
        <w:suppressAutoHyphens w:val="true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cs="Arial" w:ascii="Arial" w:hAnsi="Arial"/>
          <w:bCs/>
          <w:color w:val="0000FF"/>
          <w:sz w:val="20"/>
          <w:szCs w:val="20"/>
        </w:rPr>
      </w:r>
    </w:p>
    <w:p>
      <w:pPr>
        <w:pStyle w:val="Normal"/>
        <w:keepNext w:val="true"/>
        <w:keepLines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Статья</w:t>
      </w:r>
      <w:r>
        <w:rPr>
          <w:rFonts w:cs="Arial" w:ascii="Arial" w:hAnsi="Arial"/>
          <w:sz w:val="20"/>
          <w:szCs w:val="20"/>
        </w:rPr>
        <w:t xml:space="preserve"> 1. ПРЕДМЕТ ДОГОВОРА</w:t>
      </w:r>
    </w:p>
    <w:p>
      <w:pPr>
        <w:pStyle w:val="Normal"/>
        <w:keepNext w:val="true"/>
        <w:keepLines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1.1. В соответствии с настоящим Договором Претендент для участия в электронном аукционе,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проводимом Организатором торгов на электронной торговой площадке АО «Российский аукционный дом» по адресу в сети интернет </w:t>
      </w:r>
      <w:hyperlink r:id="rId2">
        <w:r>
          <w:rPr>
            <w:rFonts w:cs="Arial" w:ascii="Arial" w:hAnsi="Arial"/>
            <w:color w:val="auto"/>
            <w:sz w:val="20"/>
            <w:szCs w:val="20"/>
          </w:rPr>
          <w:t>https://lot-online.ru</w:t>
        </w:r>
      </w:hyperlink>
      <w:r>
        <w:rPr>
          <w:rFonts w:cs="Arial" w:ascii="Arial" w:hAnsi="Arial"/>
          <w:sz w:val="20"/>
          <w:szCs w:val="20"/>
        </w:rPr>
        <w:t>, по продаже следующего имущества: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shd w:fill="FFFFFF" w:val="clear"/>
        </w:rPr>
        <w:t xml:space="preserve">бывший в употреблении </w:t>
      </w:r>
      <w:r>
        <w:rPr>
          <w:b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(далее -  Имущество),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перечисляет Организатору торгов задаток в размере </w:t>
      </w:r>
      <w:r>
        <w:rPr>
          <w:rFonts w:cs="Arial" w:ascii="Arial" w:hAnsi="Arial"/>
          <w:sz w:val="20"/>
          <w:szCs w:val="20"/>
          <w:lang w:val="en-US"/>
        </w:rPr>
        <w:t>2</w:t>
      </w:r>
      <w:r>
        <w:rPr>
          <w:rFonts w:cs="Arial" w:ascii="Arial" w:hAnsi="Arial"/>
          <w:sz w:val="20"/>
          <w:szCs w:val="20"/>
          <w:highlight w:val="yellow"/>
        </w:rPr>
        <w:t>0 000 (</w:t>
      </w:r>
      <w:r>
        <w:rPr>
          <w:rFonts w:cs="Arial" w:ascii="Arial" w:hAnsi="Arial"/>
          <w:sz w:val="20"/>
          <w:szCs w:val="20"/>
          <w:highlight w:val="yellow"/>
          <w:lang w:val="ru-RU"/>
        </w:rPr>
        <w:t xml:space="preserve">двадцать </w:t>
      </w:r>
      <w:r>
        <w:rPr>
          <w:rFonts w:cs="Arial" w:ascii="Arial" w:hAnsi="Arial"/>
          <w:sz w:val="20"/>
          <w:szCs w:val="20"/>
        </w:rPr>
        <w:t>тысяч) рублей 00 копеек, НДС не облагается (далее – Задаток) путем перечисления на расчетный счет Организатора торгов по следующим реквизитам: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Получатель: ЗАО «Альянс-Лизинг»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ОГРН 1037843023712, ИНН 7825496985, КПП 781401001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р/с 40702810132000000667 в филиале «Санкт-Петербургский» АО «АЛЬФА-БАНК» г. Санкт-Петербург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к/с 30101810600000000786, БИК 044030786.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1.2. Задаток вносится в обеспечение исполнения обязательств Претендента по заключению договора купли-продажи Имущества, являющегося предметом торгов, </w:t>
      </w:r>
      <w:r>
        <w:rPr>
          <w:rFonts w:cs="Arial" w:ascii="Arial" w:hAnsi="Arial"/>
          <w:sz w:val="20"/>
          <w:szCs w:val="20"/>
        </w:rPr>
        <w:t>и оплате продаваемого на торгах Имущества в случае признания Претендента победителем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Статья 2. ПОРЯДОК ВНЕСЕНИЯ ЗАДАТКА</w:t>
      </w:r>
    </w:p>
    <w:p>
      <w:pPr>
        <w:pStyle w:val="Normal"/>
        <w:keepLines/>
        <w:ind w:firstLine="567"/>
        <w:jc w:val="center"/>
        <w:rPr>
          <w:rFonts w:ascii="Arial" w:hAnsi="Arial" w:cs="Arial"/>
          <w:i/>
          <w:i/>
          <w:sz w:val="20"/>
          <w:szCs w:val="20"/>
          <w:highlight w:val="green"/>
        </w:rPr>
      </w:pPr>
      <w:r>
        <w:rPr>
          <w:rFonts w:cs="Arial" w:ascii="Arial" w:hAnsi="Arial"/>
          <w:i/>
          <w:sz w:val="20"/>
          <w:szCs w:val="20"/>
          <w:highlight w:val="green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2.1. 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Сумма задатка должна поступить на счет Организатора торгов не позднее дня, указанного в информационном сообщении о проведении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платежных документов и зачисления денежных средств несет Претендент.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2.3. В случае непоступления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 было указано назначение платежа в соответствии с п. 2.1 настоящего Договора, Претендент не допускается к участию в торгах. 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2.4. В случае признания Претендента победителем торгов сумма внесенного Задатка засчитывается в счет оплаты по договору купли-продажи Имущества, заключенному по итогам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2.5. Задаток не подлежит возврату в случае отказа (уклонения) Претендента, признанного победителем торгов, от подписания в установленный срок договора купли-продажи, заключаемого по итогам торгов, от оплаты продаваемого на торгах Имущества.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2.6. На денежные средства, перечисленные в соответствии с настоящим Договором, проценты в соответствии со ст. </w:t>
      </w:r>
      <w:r>
        <w:rPr>
          <w:rFonts w:cs="Arial" w:ascii="Arial" w:hAnsi="Arial"/>
          <w:sz w:val="20"/>
          <w:szCs w:val="20"/>
        </w:rPr>
        <w:t xml:space="preserve">317.1 Гражданского Кодекса РФ </w:t>
      </w:r>
      <w:r>
        <w:rPr>
          <w:rFonts w:cs="Arial" w:ascii="Arial" w:hAnsi="Arial"/>
          <w:kern w:val="2"/>
          <w:sz w:val="20"/>
          <w:szCs w:val="20"/>
        </w:rPr>
        <w:t>не начисляются.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2.7.  Фактом внесения денежных средств в качестве Задатка на участие в торгах Претендент подтверждает согласие со всеми условиями проведения электронного аукциона и условиями настоящего Договора. </w:t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СТАТЬЯ 3. ПОРЯДОК ВОЗВРАТА ЗАДАТКА</w:t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3.1. В случае отзыва Претендентом заявки на участие в торгах, недопуска  Претендент к участию в торгах, Задаток возвращается Претенденту в течение 5 (пяти) банковских дней с даты подписания Организатором торгов протокола определения участников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3.2. В случае если Претендент участвовал в торгах и не признан победителем торгов, Задаток возвращается Претенденту в течение 5 (пяти) банковских дней с даты подписания протокола о результатах проведения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3.3. В случае признания торгов несостоявшимися Задаток возвращается Претенденту в течение 5 (пяти) банковских дней с даты подписания Организатором торгов протокола признания торгов несостоявшимися.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3.4. Задаток возвращается Претенденту в том же порядке, в каком он был внесен Претендентом. Претендент обязан незамедлительно письменно уведомить Организатора торгов об изменении своих банковских реквизитов.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СТАТЬЯ 4. ЗАКЛЮЧИТЕЛЬНЫЕ ПОЛОЖЕНИЯ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4.1. Настоящий Договор вступает в силу с момента его подписания Сторонами посредством электронной подписи и</w:t>
      </w:r>
      <w:r>
        <w:rPr>
          <w:rFonts w:cs="Arial" w:ascii="Arial" w:hAnsi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 соответствии с п.3 ст.438 Гражданского кодекса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подлежат разрешению в Арбитражном суде города Санкт-Петербурга и Ленинградской области или Смольнинском районном суде г. Санкт-Петербурга.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Стороны.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keepLines/>
        <w:ind w:firstLine="567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РЕКВИЗИТЫ СТОРОН</w:t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tbl>
      <w:tblPr>
        <w:tblW w:w="9530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8"/>
        <w:gridCol w:w="4811"/>
      </w:tblGrid>
      <w:tr>
        <w:trPr/>
        <w:tc>
          <w:tcPr>
            <w:tcW w:w="4718" w:type="dxa"/>
            <w:tcBorders/>
            <w:shd w:color="auto" w:fill="auto" w:val="clear"/>
          </w:tcPr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Организатор торгов: </w:t>
            </w:r>
            <w:r>
              <w:rPr>
                <w:rFonts w:cs="Arial" w:ascii="Arial" w:hAnsi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Юридический адрес: 197342, Санкт-Петербург, вн.тер.г. муниципальный округ Ланское, Черной речки наб., дом 47, строение 2, пом. 1-Н, оф.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 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372   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ОГРН 1037843023712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ИНН 7825496985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КПП 781401001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к/с 30101810600000000786, БИК 044030786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Телефон: (812) 702-50-31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E-mail: 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torgi</w:t>
            </w:r>
            <w:r>
              <w:rPr>
                <w:rFonts w:cs="Arial" w:ascii="Arial" w:hAnsi="Arial"/>
                <w:bCs/>
                <w:sz w:val="20"/>
                <w:szCs w:val="20"/>
              </w:rPr>
              <w:t>@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cs="Arial" w:ascii="Arial" w:hAnsi="Arial"/>
                <w:bCs/>
                <w:sz w:val="20"/>
                <w:szCs w:val="20"/>
              </w:rPr>
              <w:t>-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cs="Arial" w:ascii="Arial" w:hAnsi="Arial"/>
                <w:bCs/>
                <w:sz w:val="20"/>
                <w:szCs w:val="20"/>
              </w:rPr>
              <w:t>.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  <w:tc>
          <w:tcPr>
            <w:tcW w:w="4811" w:type="dxa"/>
            <w:tcBorders/>
            <w:shd w:color="auto" w:fill="auto" w:val="clear"/>
          </w:tcPr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Претендент: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Телефон: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E-mail: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52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ПОДПИСИ СТОРОН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  <w:tbl>
            <w:tblPr>
              <w:tblW w:w="948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4951"/>
              <w:gridCol w:w="4535"/>
            </w:tblGrid>
            <w:tr>
              <w:trPr>
                <w:trHeight w:val="402" w:hRule="atLeast"/>
              </w:trPr>
              <w:tc>
                <w:tcPr>
                  <w:tcW w:w="495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Организатор торгов:</w:t>
                  </w: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left="567" w:hanging="0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left="567" w:hanging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>И.О. Фамилия</w:t>
                  </w:r>
                </w:p>
              </w:tc>
              <w:tc>
                <w:tcPr>
                  <w:tcW w:w="4535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Претендент: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cs="Arial" w:ascii="Arial" w:hAnsi="Arial"/>
          <w:bCs/>
          <w:color w:val="0000FF"/>
          <w:sz w:val="20"/>
          <w:szCs w:val="20"/>
        </w:rPr>
      </w:r>
    </w:p>
    <w:p>
      <w:pPr>
        <w:pStyle w:val="Normal"/>
        <w:tabs>
          <w:tab w:val="clear" w:pos="709"/>
          <w:tab w:val="left" w:pos="613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6130" w:leader="none"/>
        </w:tabs>
        <w:rPr>
          <w:rFonts w:ascii="Arial" w:hAnsi="Arial" w:cs="Arial"/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567" w:gutter="0" w:header="284" w:top="851" w:footer="284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6861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066861"/>
    <w:pPr>
      <w:keepNext w:val="true"/>
      <w:widowControl w:val="false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Normal"/>
    <w:next w:val="Normal"/>
    <w:qFormat/>
    <w:rsid w:val="00066861"/>
    <w:pPr>
      <w:keepNext w:val="true"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Normal"/>
    <w:next w:val="Normal"/>
    <w:qFormat/>
    <w:rsid w:val="00066861"/>
    <w:pPr>
      <w:keepNext w:val="true"/>
      <w:widowControl w:val="false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66861"/>
    <w:rPr/>
  </w:style>
  <w:style w:type="character" w:styleId="Annotationreference">
    <w:name w:val="annotation reference"/>
    <w:qFormat/>
    <w:rsid w:val="00e95e83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qFormat/>
    <w:rsid w:val="00e95e83"/>
    <w:rPr/>
  </w:style>
  <w:style w:type="character" w:styleId="Style12" w:customStyle="1">
    <w:name w:val="Тема примечания Знак"/>
    <w:link w:val="Annotationsubject"/>
    <w:qFormat/>
    <w:rsid w:val="00e95e83"/>
    <w:rPr>
      <w:b/>
      <w:bCs/>
    </w:rPr>
  </w:style>
  <w:style w:type="character" w:styleId="Style13">
    <w:name w:val="Интернет-ссылка"/>
    <w:uiPriority w:val="99"/>
    <w:unhideWhenUsed/>
    <w:rsid w:val="006653a8"/>
    <w:rPr>
      <w:color w:val="0000FF"/>
      <w:u w:val="single"/>
    </w:rPr>
  </w:style>
  <w:style w:type="character" w:styleId="Style14" w:customStyle="1">
    <w:name w:val="Нижний колонтитул Знак"/>
    <w:uiPriority w:val="99"/>
    <w:qFormat/>
    <w:rsid w:val="005046b1"/>
    <w:rPr>
      <w:szCs w:val="24"/>
    </w:rPr>
  </w:style>
  <w:style w:type="character" w:styleId="21" w:customStyle="1">
    <w:name w:val="Основной текст с отступом 2 Знак"/>
    <w:link w:val="BodyTextIndent2"/>
    <w:qFormat/>
    <w:rsid w:val="005f7f3d"/>
    <w:rPr>
      <w:rFonts w:ascii="Arial" w:hAnsi="Arial" w:cs="Arial"/>
      <w:kern w:val="2"/>
      <w:szCs w:val="24"/>
    </w:rPr>
  </w:style>
  <w:style w:type="character" w:styleId="22" w:customStyle="1">
    <w:name w:val="Основной текст 2 Знак"/>
    <w:link w:val="BodyText2"/>
    <w:qFormat/>
    <w:rsid w:val="00f549a5"/>
    <w:rPr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 w:customStyle="1">
    <w:name w:val="Caption"/>
    <w:basedOn w:val="Normal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Body Text Indent"/>
    <w:basedOn w:val="Normal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21"/>
    <w:qFormat/>
    <w:rsid w:val="00066861"/>
    <w:pPr>
      <w:tabs>
        <w:tab w:val="clear" w:pos="709"/>
        <w:tab w:val="left" w:pos="567" w:leader="none"/>
      </w:tabs>
      <w:spacing w:lineRule="auto" w:line="252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BodyTextIndent3">
    <w:name w:val="Body Text Indent 3"/>
    <w:basedOn w:val="Normal"/>
    <w:qFormat/>
    <w:rsid w:val="00066861"/>
    <w:pPr>
      <w:tabs>
        <w:tab w:val="clear" w:pos="709"/>
        <w:tab w:val="left" w:pos="993" w:leader="none"/>
      </w:tabs>
      <w:spacing w:lineRule="auto" w:line="252"/>
      <w:ind w:left="993" w:hanging="426"/>
      <w:jc w:val="both"/>
    </w:pPr>
    <w:rPr>
      <w:rFonts w:ascii="Arial" w:hAnsi="Arial" w:cs="Arial"/>
      <w:kern w:val="2"/>
      <w:sz w:val="20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066861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3">
    <w:name w:val="Footer"/>
    <w:basedOn w:val="Normal"/>
    <w:link w:val="Style14"/>
    <w:uiPriority w:val="99"/>
    <w:rsid w:val="00066861"/>
    <w:pPr>
      <w:tabs>
        <w:tab w:val="clear" w:pos="709"/>
        <w:tab w:val="center" w:pos="4677" w:leader="none"/>
        <w:tab w:val="right" w:pos="9355" w:leader="none"/>
      </w:tabs>
    </w:pPr>
    <w:rPr>
      <w:sz w:val="20"/>
    </w:rPr>
  </w:style>
  <w:style w:type="paragraph" w:styleId="ConsPlusNormal" w:customStyle="1">
    <w:name w:val="ConsPlusNormal"/>
    <w:qFormat/>
    <w:rsid w:val="0038273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BalloonText">
    <w:name w:val="Balloon Text"/>
    <w:basedOn w:val="Normal"/>
    <w:semiHidden/>
    <w:qFormat/>
    <w:rsid w:val="006075b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e95e8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qFormat/>
    <w:rsid w:val="00e95e83"/>
    <w:pPr/>
    <w:rPr>
      <w:b/>
      <w:bCs/>
    </w:rPr>
  </w:style>
  <w:style w:type="paragraph" w:styleId="Revision">
    <w:name w:val="Revision"/>
    <w:uiPriority w:val="99"/>
    <w:semiHidden/>
    <w:qFormat/>
    <w:rsid w:val="00d054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1866e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f51fa"/>
    <w:pPr>
      <w:spacing w:before="0" w:after="0"/>
      <w:ind w:left="720" w:hanging="0"/>
      <w:contextualSpacing/>
    </w:pPr>
    <w:rPr>
      <w:sz w:val="20"/>
      <w:szCs w:val="20"/>
    </w:rPr>
  </w:style>
  <w:style w:type="paragraph" w:styleId="BodyText2">
    <w:name w:val="Body Text 2"/>
    <w:basedOn w:val="Normal"/>
    <w:link w:val="22"/>
    <w:qFormat/>
    <w:rsid w:val="00f549a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b811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50F2-8066-44C7-82FF-A6E82352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757</Words>
  <Characters>5273</Characters>
  <CharactersWithSpaces>6171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2022-10-28T12:15:00Z</dcterms:created>
  <dc:creator/>
  <dc:description/>
  <dc:language>ru-RU</dc:language>
  <cp:lastModifiedBy/>
  <dcterms:modified xsi:type="dcterms:W3CDTF">2025-01-17T15:31:57Z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