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3CAF" w14:textId="248FA2E0" w:rsidR="00D70CA7" w:rsidRDefault="003A2691" w:rsidP="00D70CA7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ПРОЕКТ</w:t>
      </w:r>
    </w:p>
    <w:p w14:paraId="19F4DEF7" w14:textId="77777777" w:rsidR="00D70CA7" w:rsidRDefault="00D70CA7" w:rsidP="00D70CA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ДОГОВОР № </w:t>
      </w:r>
    </w:p>
    <w:p w14:paraId="621A77F4" w14:textId="77777777" w:rsidR="00D70CA7" w:rsidRPr="00D70CA7" w:rsidRDefault="00D70CA7" w:rsidP="00D70CA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купли-продажи имущества </w:t>
      </w:r>
      <w:r>
        <w:rPr>
          <w:rFonts w:ascii="Times New Roman" w:hAnsi="Times New Roman"/>
          <w:b/>
          <w:sz w:val="20"/>
          <w:szCs w:val="20"/>
        </w:rPr>
        <w:br/>
      </w:r>
      <w:r w:rsidRPr="00D70CA7">
        <w:rPr>
          <w:rFonts w:ascii="Times New Roman" w:hAnsi="Times New Roman"/>
          <w:b/>
          <w:sz w:val="20"/>
          <w:szCs w:val="20"/>
        </w:rPr>
        <w:t xml:space="preserve">ИП Гафури Тимура </w:t>
      </w:r>
      <w:proofErr w:type="spellStart"/>
      <w:r w:rsidRPr="00D70CA7">
        <w:rPr>
          <w:rFonts w:ascii="Times New Roman" w:hAnsi="Times New Roman"/>
          <w:b/>
          <w:sz w:val="20"/>
          <w:szCs w:val="20"/>
        </w:rPr>
        <w:t>Маджидовича</w:t>
      </w:r>
      <w:proofErr w:type="spellEnd"/>
    </w:p>
    <w:p w14:paraId="2C78BDC2" w14:textId="7A09599C" w:rsidR="00D70CA7" w:rsidRDefault="00D70CA7" w:rsidP="00D70CA7">
      <w:pPr>
        <w:pStyle w:val="a3"/>
        <w:jc w:val="center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  г. Москва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  «___» _______ 202</w:t>
      </w:r>
      <w:r w:rsidR="003A2691">
        <w:rPr>
          <w:rFonts w:ascii="Times New Roman" w:eastAsia="MS Mincho" w:hAnsi="Times New Roman"/>
        </w:rPr>
        <w:t>5</w:t>
      </w:r>
      <w:r>
        <w:rPr>
          <w:rFonts w:ascii="Times New Roman" w:eastAsia="MS Mincho" w:hAnsi="Times New Roman"/>
        </w:rPr>
        <w:t xml:space="preserve"> г.</w:t>
      </w:r>
    </w:p>
    <w:p w14:paraId="2F148775" w14:textId="77777777" w:rsidR="00D70CA7" w:rsidRDefault="00D70CA7" w:rsidP="00D70CA7">
      <w:pPr>
        <w:pStyle w:val="a3"/>
        <w:jc w:val="center"/>
        <w:rPr>
          <w:rFonts w:ascii="Times New Roman" w:eastAsia="MS Mincho" w:hAnsi="Times New Roman"/>
        </w:rPr>
      </w:pPr>
    </w:p>
    <w:p w14:paraId="419D4E06" w14:textId="13D8061A" w:rsidR="00D70CA7" w:rsidRDefault="003A2691" w:rsidP="00D70CA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3A2691">
        <w:rPr>
          <w:rFonts w:ascii="Times New Roman" w:hAnsi="Times New Roman"/>
          <w:bCs/>
          <w:sz w:val="20"/>
          <w:szCs w:val="20"/>
          <w:lang w:bidi="ru-RU"/>
        </w:rPr>
        <w:t xml:space="preserve">Финансовый управляющий ИП Гафури Тимура </w:t>
      </w:r>
      <w:proofErr w:type="spellStart"/>
      <w:r w:rsidRPr="003A2691">
        <w:rPr>
          <w:rFonts w:ascii="Times New Roman" w:hAnsi="Times New Roman"/>
          <w:bCs/>
          <w:sz w:val="20"/>
          <w:szCs w:val="20"/>
          <w:lang w:bidi="ru-RU"/>
        </w:rPr>
        <w:t>Маджидовича</w:t>
      </w:r>
      <w:proofErr w:type="spellEnd"/>
      <w:r w:rsidRPr="003A2691">
        <w:rPr>
          <w:rFonts w:ascii="Times New Roman" w:hAnsi="Times New Roman"/>
          <w:bCs/>
          <w:sz w:val="20"/>
          <w:szCs w:val="20"/>
          <w:lang w:bidi="ru-RU"/>
        </w:rPr>
        <w:t xml:space="preserve"> </w:t>
      </w:r>
      <w:proofErr w:type="spellStart"/>
      <w:r w:rsidRPr="003A2691">
        <w:rPr>
          <w:rFonts w:ascii="Times New Roman" w:hAnsi="Times New Roman"/>
          <w:bCs/>
          <w:sz w:val="20"/>
          <w:szCs w:val="20"/>
          <w:lang w:bidi="ru-RU"/>
        </w:rPr>
        <w:t>Дорогов</w:t>
      </w:r>
      <w:proofErr w:type="spellEnd"/>
      <w:r w:rsidRPr="003A2691">
        <w:rPr>
          <w:rFonts w:ascii="Times New Roman" w:hAnsi="Times New Roman"/>
          <w:bCs/>
          <w:sz w:val="20"/>
          <w:szCs w:val="20"/>
          <w:lang w:bidi="ru-RU"/>
        </w:rPr>
        <w:t xml:space="preserve"> Егор Вячеславович действующий на основании определения Арбитражного суда г. Москвы от 31.01.2025 г. (резолютивная часть определения объявлена 29.01.2025 г.) по делу № А40-301331/2018</w:t>
      </w:r>
      <w:r>
        <w:rPr>
          <w:rFonts w:ascii="Times New Roman" w:hAnsi="Times New Roman"/>
          <w:bCs/>
          <w:sz w:val="20"/>
          <w:szCs w:val="20"/>
          <w:lang w:bidi="ru-RU"/>
        </w:rPr>
        <w:t>,</w:t>
      </w:r>
      <w:r w:rsidRPr="003A2691">
        <w:rPr>
          <w:rFonts w:ascii="Times New Roman" w:hAnsi="Times New Roman"/>
          <w:b/>
          <w:sz w:val="20"/>
          <w:szCs w:val="20"/>
          <w:lang w:bidi="ru-RU"/>
        </w:rPr>
        <w:t xml:space="preserve"> </w:t>
      </w:r>
      <w:r w:rsidR="00D70CA7">
        <w:rPr>
          <w:rFonts w:ascii="Times New Roman" w:hAnsi="Times New Roman"/>
          <w:sz w:val="20"/>
          <w:szCs w:val="20"/>
        </w:rPr>
        <w:t>именуемое</w:t>
      </w:r>
      <w:r w:rsidR="00D70CA7">
        <w:rPr>
          <w:rFonts w:ascii="Times New Roman" w:hAnsi="Times New Roman"/>
          <w:sz w:val="20"/>
          <w:szCs w:val="20"/>
          <w:lang w:eastAsia="ar-SA"/>
        </w:rPr>
        <w:t xml:space="preserve"> далее «Продавец», с одной стороны, и _______________________ </w:t>
      </w:r>
    </w:p>
    <w:p w14:paraId="4AC710B3" w14:textId="77777777" w:rsidR="00D70CA7" w:rsidRDefault="00D70CA7" w:rsidP="00D70CA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noProof/>
          <w:sz w:val="20"/>
          <w:szCs w:val="20"/>
        </w:rPr>
        <w:t>именуемое далее «Покупатель», с другой стороны, заключили  настоящий Договор о следующем:</w:t>
      </w:r>
    </w:p>
    <w:p w14:paraId="51D878AB" w14:textId="77777777" w:rsidR="00D70CA7" w:rsidRDefault="00D70CA7" w:rsidP="00D70CA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89A298F" w14:textId="71DAB2AF" w:rsidR="00D70CA7" w:rsidRDefault="00D70CA7" w:rsidP="00D70CA7">
      <w:pPr>
        <w:pStyle w:val="2"/>
        <w:spacing w:after="0" w:line="240" w:lineRule="auto"/>
        <w:ind w:right="-5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 В соответствии с результатами торгов в форме аукциона с открытой формой подачи предложений о цене имущества</w:t>
      </w:r>
      <w:r w:rsidR="003A2691">
        <w:rPr>
          <w:rFonts w:ascii="Times New Roman" w:hAnsi="Times New Roman"/>
          <w:sz w:val="20"/>
          <w:szCs w:val="20"/>
        </w:rPr>
        <w:t xml:space="preserve"> посредством публичного предложения</w:t>
      </w:r>
      <w:r>
        <w:rPr>
          <w:rFonts w:ascii="Times New Roman" w:hAnsi="Times New Roman"/>
          <w:sz w:val="20"/>
          <w:szCs w:val="20"/>
        </w:rPr>
        <w:t>, принадлежащего</w:t>
      </w:r>
      <w:r w:rsidRPr="00D70CA7">
        <w:rPr>
          <w:rFonts w:ascii="Times New Roman" w:hAnsi="Times New Roman"/>
          <w:b/>
          <w:sz w:val="20"/>
          <w:szCs w:val="20"/>
        </w:rPr>
        <w:t xml:space="preserve"> ИП</w:t>
      </w:r>
      <w:r w:rsidRPr="00D70CA7">
        <w:rPr>
          <w:rFonts w:ascii="Times New Roman" w:hAnsi="Times New Roman"/>
          <w:b/>
          <w:sz w:val="20"/>
          <w:szCs w:val="20"/>
          <w:lang w:bidi="ru-RU"/>
        </w:rPr>
        <w:t xml:space="preserve"> Гафури Тимуру </w:t>
      </w:r>
      <w:proofErr w:type="spellStart"/>
      <w:r w:rsidRPr="00D70CA7">
        <w:rPr>
          <w:rFonts w:ascii="Times New Roman" w:hAnsi="Times New Roman"/>
          <w:b/>
          <w:sz w:val="20"/>
          <w:szCs w:val="20"/>
          <w:lang w:bidi="ru-RU"/>
        </w:rPr>
        <w:t>Маджидовичу</w:t>
      </w:r>
      <w:proofErr w:type="spellEnd"/>
      <w:r w:rsidRPr="00D70CA7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, итоги которого подведены _______,  оформленными в виде протокола о результатах торгов, согласно Порядка и условий проведения торгов в форме открытого аукциона по продаже имущества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70CA7">
        <w:rPr>
          <w:rFonts w:ascii="Times New Roman" w:hAnsi="Times New Roman"/>
          <w:b/>
          <w:sz w:val="20"/>
          <w:szCs w:val="20"/>
        </w:rPr>
        <w:t xml:space="preserve">ИП Гафури Тимура </w:t>
      </w:r>
      <w:proofErr w:type="spellStart"/>
      <w:r w:rsidRPr="00D70CA7">
        <w:rPr>
          <w:rFonts w:ascii="Times New Roman" w:hAnsi="Times New Roman"/>
          <w:b/>
          <w:sz w:val="20"/>
          <w:szCs w:val="20"/>
        </w:rPr>
        <w:t>Маджидовича</w:t>
      </w:r>
      <w:proofErr w:type="spellEnd"/>
      <w:r w:rsidRPr="00D70CA7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ФЗ «О несостоятельности (банкротстве)», Продавец передает в собственность Покупателю, а Покупатель обязуется принять и оплатить следующее имущество:</w:t>
      </w:r>
    </w:p>
    <w:p w14:paraId="4D39534D" w14:textId="77777777" w:rsidR="00D70CA7" w:rsidRDefault="00D70CA7" w:rsidP="00D70CA7">
      <w:pPr>
        <w:pStyle w:val="2"/>
        <w:spacing w:after="0" w:line="240" w:lineRule="auto"/>
        <w:ind w:right="-5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Лот № :____________________</w:t>
      </w:r>
      <w:r>
        <w:rPr>
          <w:rStyle w:val="paragraph"/>
          <w:i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именуемое в дальнейшем «Имущество».</w:t>
      </w:r>
    </w:p>
    <w:p w14:paraId="2B3D90A8" w14:textId="77777777" w:rsidR="00D70CA7" w:rsidRPr="00D70CA7" w:rsidRDefault="00D70CA7" w:rsidP="00D70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3E35525" w14:textId="77777777" w:rsidR="00D70CA7" w:rsidRDefault="00D70CA7" w:rsidP="00D70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/>
          <w:b/>
          <w:sz w:val="20"/>
          <w:szCs w:val="20"/>
        </w:rPr>
        <w:t>. Стоимость Имущества и порядок его оплаты</w:t>
      </w:r>
    </w:p>
    <w:p w14:paraId="73465DA8" w14:textId="77777777" w:rsidR="00D70CA7" w:rsidRDefault="00D70CA7" w:rsidP="00D70CA7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9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ab/>
        <w:t>Общая стоимость Имущества определена на основании предложения Покупателя в соответствии с протоколом о результатах торгов от________________</w:t>
      </w:r>
    </w:p>
    <w:p w14:paraId="6D83E18D" w14:textId="77777777" w:rsidR="00D70CA7" w:rsidRDefault="00D70CA7" w:rsidP="00D70CA7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10" w:right="5" w:firstLine="566"/>
        <w:jc w:val="both"/>
        <w:rPr>
          <w:rFonts w:ascii="Times New Roman" w:hAnsi="Times New Roman"/>
          <w:spacing w:val="-9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Задаток в сумме ________________б</w:t>
      </w:r>
      <w:r>
        <w:rPr>
          <w:rFonts w:ascii="Times New Roman" w:hAnsi="Times New Roman"/>
          <w:spacing w:val="-1"/>
          <w:sz w:val="20"/>
          <w:szCs w:val="20"/>
        </w:rPr>
        <w:t>ыл перечислен Продавцом на расчетный счет организатора торгов, платежным поручением (квитанцией) № ___ от ____________ г</w:t>
      </w:r>
      <w:r>
        <w:rPr>
          <w:rFonts w:ascii="Times New Roman" w:hAnsi="Times New Roman"/>
          <w:sz w:val="20"/>
          <w:szCs w:val="20"/>
        </w:rPr>
        <w:t>. Задаток засчитывается в счет оплаты Имущества.</w:t>
      </w:r>
    </w:p>
    <w:p w14:paraId="7770D13C" w14:textId="77777777" w:rsidR="00D70CA7" w:rsidRDefault="00D70CA7" w:rsidP="00D70CA7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10" w:right="5" w:firstLine="566"/>
        <w:jc w:val="both"/>
        <w:rPr>
          <w:rFonts w:ascii="Times New Roman" w:hAnsi="Times New Roman"/>
          <w:spacing w:val="-9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вычетом суммы уплаченного задатка Покупатель обязан уплатить Продавцу______________________________.</w:t>
      </w:r>
    </w:p>
    <w:p w14:paraId="3E17E41B" w14:textId="77777777" w:rsidR="00D70CA7" w:rsidRDefault="00D70CA7" w:rsidP="00D70CA7">
      <w:pPr>
        <w:shd w:val="clear" w:color="auto" w:fill="FFFFFF"/>
        <w:spacing w:after="0" w:line="240" w:lineRule="auto"/>
        <w:ind w:left="10" w:firstLine="5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Оплата производится не позднее 30 (тридцати) календарных дней с момента </w:t>
      </w:r>
      <w:r>
        <w:rPr>
          <w:rFonts w:ascii="Times New Roman" w:hAnsi="Times New Roman"/>
          <w:spacing w:val="-1"/>
          <w:sz w:val="20"/>
          <w:szCs w:val="20"/>
        </w:rPr>
        <w:t xml:space="preserve">подписания настоящего Договора в безналичном порядке путем перечисления указанной в </w:t>
      </w:r>
      <w:proofErr w:type="spellStart"/>
      <w:r>
        <w:rPr>
          <w:rFonts w:ascii="Times New Roman" w:hAnsi="Times New Roman"/>
          <w:spacing w:val="-1"/>
          <w:sz w:val="20"/>
          <w:szCs w:val="20"/>
        </w:rPr>
        <w:t>абз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 xml:space="preserve">. 1 настоящего пункта суммы денежных средств на расчетный счет Продавца. </w:t>
      </w:r>
    </w:p>
    <w:p w14:paraId="3596BCA5" w14:textId="77777777" w:rsidR="00D70CA7" w:rsidRDefault="00D70CA7" w:rsidP="00D70CA7">
      <w:pPr>
        <w:shd w:val="clear" w:color="auto" w:fill="FFFFFF"/>
        <w:tabs>
          <w:tab w:val="left" w:pos="1219"/>
        </w:tabs>
        <w:spacing w:after="0" w:line="240" w:lineRule="auto"/>
        <w:ind w:left="10" w:right="10" w:firstLine="5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9"/>
          <w:sz w:val="20"/>
          <w:szCs w:val="20"/>
        </w:rPr>
        <w:t>2.4.</w:t>
      </w:r>
      <w:r>
        <w:rPr>
          <w:rFonts w:ascii="Times New Roman" w:hAnsi="Times New Roman"/>
          <w:sz w:val="20"/>
          <w:szCs w:val="20"/>
        </w:rPr>
        <w:tab/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72CFE1CD" w14:textId="77777777" w:rsidR="00D70CA7" w:rsidRDefault="00D70CA7" w:rsidP="00D70CA7">
      <w:pPr>
        <w:shd w:val="clear" w:color="auto" w:fill="FFFFFF"/>
        <w:spacing w:after="0" w:line="240" w:lineRule="auto"/>
        <w:ind w:left="3624"/>
        <w:jc w:val="both"/>
        <w:rPr>
          <w:rFonts w:ascii="Times New Roman" w:hAnsi="Times New Roman"/>
          <w:sz w:val="20"/>
          <w:szCs w:val="20"/>
        </w:rPr>
      </w:pPr>
    </w:p>
    <w:p w14:paraId="2C1669D6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III. Передача Имущества</w:t>
      </w:r>
    </w:p>
    <w:p w14:paraId="72E71406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Передача Имущества Покупателю осуществляется Продавцом только после полной оплаты Покупателем цены Имущества путем перечисления денежных средств на счет Продавца.</w:t>
      </w:r>
    </w:p>
    <w:p w14:paraId="25F82FDB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Государственная регистрация перехода права собственности в отношении Имущества производится Покупателем. Расходы по регистрации несет Покупатель.</w:t>
      </w:r>
    </w:p>
    <w:p w14:paraId="3D5099D5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  Имущество передается Покупателю по месту его нахождения.</w:t>
      </w:r>
    </w:p>
    <w:p w14:paraId="582A5FD6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Передача Имущества Продавцом и принятие его Покупателем осуществляется по подписываемому Сторонами передаточному акту.</w:t>
      </w:r>
    </w:p>
    <w:p w14:paraId="6CAB7E50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Передача Имущества должна быть осуществлена после подписания настоящего Договора не позднее 10 (Десяти) рабочих дней со дня поступления денежных средств в размере, указанном в п. 2.3 настоящего Договора на счет Продавца, указанный в разделе VIII настоящего Договора.</w:t>
      </w:r>
    </w:p>
    <w:p w14:paraId="0A19C0A5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Принятое Покупателем Имущество возврату не подлежит. </w:t>
      </w:r>
    </w:p>
    <w:p w14:paraId="19003DE7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0"/>
          <w:szCs w:val="20"/>
        </w:rPr>
      </w:pPr>
    </w:p>
    <w:p w14:paraId="39539718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IV. Переход права собственности на Имущество</w:t>
      </w:r>
    </w:p>
    <w:p w14:paraId="56D834D5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Переход права собственности на Имущество к Покупателю происходит в порядке, установленном действующим законодательством Российской Федерации.</w:t>
      </w:r>
    </w:p>
    <w:p w14:paraId="3F6FA34D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D8853C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57C147A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V. Ответственность Сторон</w:t>
      </w:r>
    </w:p>
    <w:p w14:paraId="642A89AC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EF08744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7C82183C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Настоящий Договор прекращает свое действие с момента направления Продавцом указанного </w:t>
      </w:r>
      <w:r>
        <w:rPr>
          <w:rFonts w:ascii="Times New Roman" w:hAnsi="Times New Roman"/>
          <w:sz w:val="20"/>
          <w:szCs w:val="20"/>
        </w:rPr>
        <w:lastRenderedPageBreak/>
        <w:t>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5E8C284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</w:t>
      </w:r>
      <w:r>
        <w:rPr>
          <w:rFonts w:ascii="Times New Roman" w:hAnsi="Times New Roman"/>
          <w:sz w:val="20"/>
          <w:szCs w:val="20"/>
        </w:rPr>
        <w:tab/>
        <w:t>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просрочки.</w:t>
      </w:r>
    </w:p>
    <w:p w14:paraId="6D7AFA39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1DE465C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VI. Прочие условия</w:t>
      </w:r>
    </w:p>
    <w:p w14:paraId="673DEF64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Настоящий Договор вступает в силу с даты его подписания Сторонами и прекращает свое действие в следующих случаях:</w:t>
      </w:r>
    </w:p>
    <w:p w14:paraId="4E15C377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</w:p>
    <w:p w14:paraId="33F89AE7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расторжения Договора в случаях, предусмотренных законодательством Российской Федерации и настоящим Договором;</w:t>
      </w:r>
    </w:p>
    <w:p w14:paraId="635B4E42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возникновении иных оснований, предусмотренных законодательством Российской Федерации.</w:t>
      </w:r>
    </w:p>
    <w:p w14:paraId="40D6189C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07B0251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3A14E1FA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E2DF3BC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</w:t>
      </w:r>
      <w:r>
        <w:rPr>
          <w:rFonts w:ascii="Times New Roman" w:hAnsi="Times New Roman"/>
          <w:sz w:val="20"/>
          <w:szCs w:val="20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53EC4AD0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2AFEED66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0E621BF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VII. Заключительные положения</w:t>
      </w:r>
    </w:p>
    <w:p w14:paraId="67A95EFF" w14:textId="7C13C73C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631507">
        <w:rPr>
          <w:rFonts w:ascii="Times New Roman" w:hAnsi="Times New Roman"/>
          <w:sz w:val="20"/>
          <w:szCs w:val="20"/>
        </w:rPr>
        <w:t>двух</w:t>
      </w:r>
      <w:r>
        <w:rPr>
          <w:rFonts w:ascii="Times New Roman" w:hAnsi="Times New Roman"/>
          <w:sz w:val="20"/>
          <w:szCs w:val="20"/>
        </w:rPr>
        <w:t xml:space="preserve"> подлинных экземплярах, имеющих одинаковую юридическую силу, по одному экземпляру для каждой из Сторон</w:t>
      </w:r>
      <w:r w:rsidR="0063150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7AE48D5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42CF84F" w14:textId="77777777" w:rsidR="00D70CA7" w:rsidRDefault="00D70CA7" w:rsidP="00D70CA7">
      <w:pPr>
        <w:shd w:val="clear" w:color="auto" w:fill="FFFFFF"/>
        <w:spacing w:after="0" w:line="240" w:lineRule="auto"/>
        <w:ind w:right="158"/>
        <w:jc w:val="both"/>
        <w:rPr>
          <w:rFonts w:ascii="Times New Roman" w:hAnsi="Times New Roman"/>
          <w:sz w:val="20"/>
          <w:szCs w:val="20"/>
        </w:rPr>
      </w:pPr>
    </w:p>
    <w:p w14:paraId="6C3EBBDF" w14:textId="77777777" w:rsidR="00D70CA7" w:rsidRDefault="00D70CA7" w:rsidP="00D70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pacing w:val="-3"/>
          <w:sz w:val="20"/>
          <w:szCs w:val="20"/>
          <w:lang w:val="en-US"/>
        </w:rPr>
        <w:t>VIII</w:t>
      </w:r>
      <w:r>
        <w:rPr>
          <w:rFonts w:ascii="Times New Roman" w:hAnsi="Times New Roman"/>
          <w:b/>
          <w:spacing w:val="-3"/>
          <w:sz w:val="20"/>
          <w:szCs w:val="20"/>
        </w:rPr>
        <w:t>. Реквизиты и подписи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4628"/>
      </w:tblGrid>
      <w:tr w:rsidR="00D70CA7" w14:paraId="2E84BAFD" w14:textId="77777777" w:rsidTr="00D70CA7">
        <w:trPr>
          <w:trHeight w:hRule="exact" w:val="48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A5DA9" w14:textId="77777777" w:rsidR="00D70CA7" w:rsidRDefault="00D70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  <w:p w14:paraId="31A7FBC8" w14:textId="77777777" w:rsidR="00D70CA7" w:rsidRDefault="00D70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72E3E7" w14:textId="77777777" w:rsidR="00D70CA7" w:rsidRDefault="00D70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9DC9E5" w14:textId="77777777" w:rsidR="00D70CA7" w:rsidRDefault="00D70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5719C7" w14:textId="77777777" w:rsidR="00D70CA7" w:rsidRDefault="00D70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</w:t>
            </w:r>
          </w:p>
        </w:tc>
      </w:tr>
      <w:tr w:rsidR="00D70CA7" w14:paraId="2E3BE0A4" w14:textId="77777777" w:rsidTr="00D70CA7">
        <w:trPr>
          <w:trHeight w:val="232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50651A1" w14:textId="4D6AB695" w:rsidR="00D70CA7" w:rsidRPr="00AF3557" w:rsidRDefault="00D70C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3557">
              <w:rPr>
                <w:rFonts w:ascii="Times New Roman" w:hAnsi="Times New Roman"/>
                <w:b/>
                <w:sz w:val="20"/>
                <w:szCs w:val="20"/>
              </w:rPr>
              <w:t xml:space="preserve">ИП Гафури Тимур </w:t>
            </w:r>
            <w:proofErr w:type="spellStart"/>
            <w:r w:rsidRPr="00AF3557">
              <w:rPr>
                <w:rFonts w:ascii="Times New Roman" w:hAnsi="Times New Roman"/>
                <w:b/>
                <w:sz w:val="20"/>
                <w:szCs w:val="20"/>
              </w:rPr>
              <w:t>Маджидович</w:t>
            </w:r>
            <w:proofErr w:type="spellEnd"/>
            <w:r w:rsidR="00AF3557">
              <w:rPr>
                <w:rFonts w:ascii="Times New Roman" w:hAnsi="Times New Roman"/>
                <w:b/>
                <w:sz w:val="20"/>
                <w:szCs w:val="20"/>
              </w:rPr>
              <w:t xml:space="preserve"> в лице фина</w:t>
            </w:r>
            <w:r w:rsidR="003A2691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AF3557">
              <w:rPr>
                <w:rFonts w:ascii="Times New Roman" w:hAnsi="Times New Roman"/>
                <w:b/>
                <w:sz w:val="20"/>
                <w:szCs w:val="20"/>
              </w:rPr>
              <w:t xml:space="preserve">сового управляющего </w:t>
            </w:r>
            <w:proofErr w:type="spellStart"/>
            <w:r w:rsidR="003A2691">
              <w:rPr>
                <w:rFonts w:ascii="Times New Roman" w:hAnsi="Times New Roman"/>
                <w:b/>
                <w:sz w:val="20"/>
                <w:szCs w:val="20"/>
              </w:rPr>
              <w:t>Дорогова</w:t>
            </w:r>
            <w:proofErr w:type="spellEnd"/>
            <w:r w:rsidR="003A2691">
              <w:rPr>
                <w:rFonts w:ascii="Times New Roman" w:hAnsi="Times New Roman"/>
                <w:b/>
                <w:sz w:val="20"/>
                <w:szCs w:val="20"/>
              </w:rPr>
              <w:t xml:space="preserve"> Егора Вячеславовича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65F89" w14:textId="77777777" w:rsidR="00D70CA7" w:rsidRDefault="00D70CA7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CA7" w14:paraId="278D4F63" w14:textId="77777777" w:rsidTr="00D70CA7">
        <w:trPr>
          <w:trHeight w:val="76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25AD33" w14:textId="77777777" w:rsidR="00D70CA7" w:rsidRDefault="00D70CA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0CA7">
              <w:rPr>
                <w:rFonts w:ascii="Times New Roman" w:hAnsi="Times New Roman"/>
                <w:b/>
                <w:sz w:val="20"/>
                <w:szCs w:val="20"/>
              </w:rPr>
              <w:t xml:space="preserve">Финансовый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управляющий </w:t>
            </w:r>
          </w:p>
          <w:p w14:paraId="22724B28" w14:textId="77777777" w:rsidR="00D70CA7" w:rsidRDefault="00D70CA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B9F7E7" w14:textId="3091C0D9" w:rsidR="00D70CA7" w:rsidRDefault="00D70CA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 </w:t>
            </w:r>
            <w:proofErr w:type="spellStart"/>
            <w:r w:rsidR="003A2691" w:rsidRPr="003A2691">
              <w:rPr>
                <w:rFonts w:ascii="Times New Roman" w:hAnsi="Times New Roman"/>
                <w:b/>
                <w:sz w:val="20"/>
                <w:szCs w:val="20"/>
              </w:rPr>
              <w:t>Дорогов</w:t>
            </w:r>
            <w:proofErr w:type="spellEnd"/>
            <w:r w:rsidR="003A2691" w:rsidRPr="003A26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A2691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681F81" w14:textId="77777777" w:rsidR="00D70CA7" w:rsidRDefault="00D70CA7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32B534A" w14:textId="77777777" w:rsidR="00D70CA7" w:rsidRDefault="00D70CA7" w:rsidP="00D70C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274547" w14:textId="77777777" w:rsidR="00D70CA7" w:rsidRDefault="00D70CA7" w:rsidP="00D70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D999752" w14:textId="77777777" w:rsidR="007043BC" w:rsidRDefault="00631507"/>
    <w:sectPr w:rsidR="0070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D4"/>
    <w:rsid w:val="00176537"/>
    <w:rsid w:val="00176923"/>
    <w:rsid w:val="002114DF"/>
    <w:rsid w:val="002365FC"/>
    <w:rsid w:val="00242E52"/>
    <w:rsid w:val="003A2691"/>
    <w:rsid w:val="003F69C5"/>
    <w:rsid w:val="00521413"/>
    <w:rsid w:val="00537EF0"/>
    <w:rsid w:val="0056174E"/>
    <w:rsid w:val="00577593"/>
    <w:rsid w:val="00631507"/>
    <w:rsid w:val="006601BD"/>
    <w:rsid w:val="00670234"/>
    <w:rsid w:val="00720645"/>
    <w:rsid w:val="00746FD4"/>
    <w:rsid w:val="008154C5"/>
    <w:rsid w:val="00820BFB"/>
    <w:rsid w:val="00895640"/>
    <w:rsid w:val="008C24F6"/>
    <w:rsid w:val="00960133"/>
    <w:rsid w:val="00A7166A"/>
    <w:rsid w:val="00A74426"/>
    <w:rsid w:val="00AF3557"/>
    <w:rsid w:val="00B22CC2"/>
    <w:rsid w:val="00BA07C0"/>
    <w:rsid w:val="00BF220F"/>
    <w:rsid w:val="00C05936"/>
    <w:rsid w:val="00C16CFB"/>
    <w:rsid w:val="00C41176"/>
    <w:rsid w:val="00CB50AB"/>
    <w:rsid w:val="00D26848"/>
    <w:rsid w:val="00D27232"/>
    <w:rsid w:val="00D70CA7"/>
    <w:rsid w:val="00E87142"/>
    <w:rsid w:val="00EA4513"/>
    <w:rsid w:val="00F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1F63"/>
  <w15:chartTrackingRefBased/>
  <w15:docId w15:val="{97083687-93C1-489D-AFF7-C593595E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70C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70CA7"/>
    <w:rPr>
      <w:rFonts w:ascii="Calibri" w:eastAsia="Times New Roman" w:hAnsi="Calibri" w:cs="Times New Roman"/>
      <w:lang w:eastAsia="ru-RU"/>
    </w:rPr>
  </w:style>
  <w:style w:type="paragraph" w:styleId="a3">
    <w:name w:val="Plain Text"/>
    <w:basedOn w:val="a"/>
    <w:link w:val="a4"/>
    <w:semiHidden/>
    <w:unhideWhenUsed/>
    <w:rsid w:val="00D70CA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D70CA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aragraph">
    <w:name w:val="paragraph"/>
    <w:rsid w:val="00D70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</cp:lastModifiedBy>
  <cp:revision>5</cp:revision>
  <dcterms:created xsi:type="dcterms:W3CDTF">2022-08-26T10:21:00Z</dcterms:created>
  <dcterms:modified xsi:type="dcterms:W3CDTF">2025-02-25T10:19:00Z</dcterms:modified>
</cp:coreProperties>
</file>