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Помещение жилое (комната) общей площадью 15.70 кв.м., расположенное по адресу: Челябинская область, р-н Ашинский, г. Аша, ул. Салавата Юлаева, д. 10, к. 17.Жилое помещение расположено в многоквартирном доме,признанном аварийным и подлежащим сносуили реконструкции на основании Постановления Администрации Ашинского муниципального районаЧелябинской области от 26.05.2023г. №718.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Полумордвинова (ранее Уваева) Оксана Анатольевна (дата рождения: 02.05.1975 г., место рождения: гор. Аша Челябинской области, СНИЛС 066-006-966-58, ИНН 633002034782, регистрация по месту жительства: 446200, Самарская область,  г. Новокуйбышевск, ул. Кутузова, д. 6, кв. 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Помещение жилое (комната) общей площадью 15.70 кв.м., расположенное по адресу: Челябинская область, р-н Ашинский, г. Аша, ул. Салавата Юлаева, д. 10, к. 17.Жилое помещение расположено в многоквартирном доме,признанном аварийным и подлежащим сносуили реконструкции на основании Постановления Администрации Ашинского муниципального районаЧелябинской области от 26.05.2023г. №718.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