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04" w:rsidRPr="008D3904" w:rsidRDefault="008D3904" w:rsidP="008D39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ПРОЕКТ ДОГОВОРА КУПЛИ ПРОДАЖИ.</w:t>
      </w: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ДОГОВОР</w:t>
      </w: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КУПЛИ-ПРОДАЖИ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5948"/>
      </w:tblGrid>
      <w:tr w:rsidR="008D3904" w:rsidRPr="008D3904" w:rsidTr="00C279FE">
        <w:tc>
          <w:tcPr>
            <w:tcW w:w="4961" w:type="dxa"/>
            <w:shd w:val="clear" w:color="auto" w:fill="auto"/>
          </w:tcPr>
          <w:p w:rsidR="008D3904" w:rsidRPr="008D3904" w:rsidRDefault="008D3904" w:rsidP="008D3904">
            <w:pPr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8D39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___</w:t>
            </w:r>
            <w:r w:rsidRPr="008D3904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ar-SA"/>
              </w:rPr>
              <w:t>Белоярский ___________</w:t>
            </w:r>
          </w:p>
          <w:p w:rsidR="008D3904" w:rsidRPr="008D3904" w:rsidRDefault="008D3904" w:rsidP="008D3904">
            <w:pPr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8D39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(место подписания договора)</w:t>
            </w:r>
          </w:p>
        </w:tc>
        <w:tc>
          <w:tcPr>
            <w:tcW w:w="5948" w:type="dxa"/>
            <w:shd w:val="clear" w:color="auto" w:fill="auto"/>
          </w:tcPr>
          <w:p w:rsidR="008D3904" w:rsidRPr="008D3904" w:rsidRDefault="008D3904" w:rsidP="008D3904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8D3904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ar-SA"/>
              </w:rPr>
              <w:t xml:space="preserve">                                       20____ года</w:t>
            </w:r>
          </w:p>
          <w:p w:rsidR="008D3904" w:rsidRPr="008D3904" w:rsidRDefault="008D3904" w:rsidP="008D3904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39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(дата подписания договора)</w:t>
            </w:r>
          </w:p>
        </w:tc>
      </w:tr>
    </w:tbl>
    <w:p w:rsidR="008D3904" w:rsidRPr="008D3904" w:rsidRDefault="008D3904" w:rsidP="008D3904">
      <w:p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Воротняк Оксана Ивановна (дата рождения: 08.03.1972, м.р. пос. Лиманское Раздельнянского р-на Одесской обл. Украинской </w:t>
      </w:r>
      <w:proofErr w:type="gramStart"/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респ</w:t>
      </w:r>
      <w:proofErr w:type="gramEnd"/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адрес: 628181, г. Нягань, мкрн. 3-й, д. 6, кв. 54, ИНН 861006957670, ОГРНИП 309861008900051, СНИЛС 154-185-356-67 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именуемая в дальнейшем </w:t>
      </w:r>
      <w:r w:rsidRPr="008D39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«Продавец»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лице финансового  управляющего </w:t>
      </w:r>
      <w:r w:rsidRPr="008D3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Панко Дмитрия Викторовича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(ИНН 861102597451, СНИЛС 133-671-375 56) действующего на основании решения   Арбитражного суда ХМАО-Югры  от 24.06.2024г    по делу №75-11080/2023,  с одной стороны,  и </w:t>
      </w:r>
    </w:p>
    <w:p w:rsidR="008D3904" w:rsidRPr="008D3904" w:rsidRDefault="008D3904" w:rsidP="008D3904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_________________________________________________,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именуемое в дальнейшем </w:t>
      </w:r>
      <w:r w:rsidRPr="008D3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«Покупатель»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, в лице директора ________________________</w:t>
      </w:r>
      <w:proofErr w:type="gramStart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действующего на основании Устава , с другой стороны, заключили настоящий договор о нижеследующем:</w:t>
      </w:r>
    </w:p>
    <w:p w:rsidR="008D3904" w:rsidRPr="008D3904" w:rsidRDefault="008D3904" w:rsidP="008D3904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904" w:rsidRPr="008D3904" w:rsidRDefault="008D3904" w:rsidP="008D3904">
      <w:pPr>
        <w:widowControl w:val="0"/>
        <w:numPr>
          <w:ilvl w:val="0"/>
          <w:numId w:val="2"/>
        </w:numPr>
        <w:tabs>
          <w:tab w:val="left" w:pos="90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положения</w:t>
      </w:r>
    </w:p>
    <w:p w:rsidR="008D3904" w:rsidRPr="008D3904" w:rsidRDefault="008D3904" w:rsidP="008D3904">
      <w:pPr>
        <w:widowControl w:val="0"/>
        <w:tabs>
          <w:tab w:val="left" w:pos="360"/>
          <w:tab w:val="left" w:pos="1005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Настоящий договор заключён на основании ст. 110, 111,138, 139 ФЗ «О несостоятельности (банкротстве)» от 26.10.2002г. № 127-ФЗ (с изменениями) приказом Минэкономразвития №495 от 23.07.2015года</w:t>
      </w:r>
      <w:proofErr w:type="gramStart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Положением о порядке продажи заложенного имущества  кредитором чьи требования обеспеченны залогом имущества должника  ПАО «Сбербанк»</w:t>
      </w:r>
    </w:p>
    <w:p w:rsidR="008D3904" w:rsidRPr="008D3904" w:rsidRDefault="008D3904" w:rsidP="008D3904">
      <w:pPr>
        <w:widowControl w:val="0"/>
        <w:tabs>
          <w:tab w:val="left" w:pos="360"/>
          <w:tab w:val="left" w:pos="1005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3904" w:rsidRPr="008D3904" w:rsidRDefault="008D3904" w:rsidP="008D3904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851" w:hanging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2.Предмет договора</w:t>
      </w:r>
    </w:p>
    <w:p w:rsidR="008D3904" w:rsidRPr="008D3904" w:rsidRDefault="008D3904" w:rsidP="008D3904">
      <w:pPr>
        <w:widowControl w:val="0"/>
        <w:tabs>
          <w:tab w:val="left" w:pos="1020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2.1. Продавец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продал, а 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Покупатель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приобрёл в собственность следующее имущество:</w:t>
      </w:r>
      <w:r w:rsidRPr="008D3904">
        <w:rPr>
          <w:rFonts w:ascii="Calibri" w:eastAsia="Calibri" w:hAnsi="Calibri" w:cs="Times New Roman"/>
          <w:lang w:bidi="ru-RU"/>
        </w:rPr>
        <w:t xml:space="preserve"> -  </w:t>
      </w:r>
      <w:r w:rsidRPr="008D3904">
        <w:rPr>
          <w:rFonts w:ascii="Times New Roman" w:eastAsia="Calibri" w:hAnsi="Times New Roman" w:cs="Times New Roman"/>
          <w:sz w:val="24"/>
          <w:szCs w:val="24"/>
          <w:lang w:bidi="ru-RU"/>
        </w:rPr>
        <w:t>Жилое помещение общей площадью 52,9 м</w:t>
      </w:r>
      <w:proofErr w:type="gramStart"/>
      <w:r w:rsidRPr="008D3904">
        <w:rPr>
          <w:rFonts w:ascii="Times New Roman" w:eastAsia="Calibri" w:hAnsi="Times New Roman" w:cs="Times New Roman"/>
          <w:sz w:val="24"/>
          <w:szCs w:val="24"/>
          <w:lang w:bidi="ru-RU"/>
        </w:rPr>
        <w:t>2</w:t>
      </w:r>
      <w:proofErr w:type="gramEnd"/>
      <w:r w:rsidRPr="008D390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расположенная по адресу: </w:t>
      </w:r>
      <w:proofErr w:type="gramStart"/>
      <w:r w:rsidRPr="008D390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Ханты-Мансийский автономный округ - Югра, г. Нягань, мкр. 3-й, д. 6, кв. 54, кадастровый (условный) номер: 86:13:0201003:2202  </w:t>
      </w:r>
      <w:r w:rsidRPr="008D3904">
        <w:rPr>
          <w:rFonts w:ascii="Calibri" w:eastAsia="Calibri" w:hAnsi="Calibri" w:cs="Times New Roman"/>
          <w:lang w:bidi="ru-RU"/>
        </w:rPr>
        <w:t xml:space="preserve">  </w:t>
      </w:r>
      <w:r w:rsidRPr="008D39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 совместно именуемое 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по тексту имущество)</w:t>
      </w:r>
      <w:proofErr w:type="gramEnd"/>
    </w:p>
    <w:p w:rsidR="008D3904" w:rsidRPr="008D3904" w:rsidRDefault="008D3904" w:rsidP="008D3904">
      <w:pPr>
        <w:widowControl w:val="0"/>
        <w:tabs>
          <w:tab w:val="left" w:pos="1020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гарантирует, что на момент заключения настоящего договора имущество никому не продано, не подарено, в споре и под арестом (запрещением) не состоит, не обременен правами третьих лиц .</w:t>
      </w:r>
    </w:p>
    <w:p w:rsidR="008D3904" w:rsidRPr="008D3904" w:rsidRDefault="008D3904" w:rsidP="008D3904">
      <w:pPr>
        <w:widowControl w:val="0"/>
        <w:tabs>
          <w:tab w:val="left" w:pos="1020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На момент заключения настоящего Договора</w:t>
      </w:r>
      <w:proofErr w:type="gramStart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имущество принадлежит Продавцу по праву собственности.</w:t>
      </w:r>
    </w:p>
    <w:p w:rsidR="008D3904" w:rsidRPr="008D3904" w:rsidRDefault="008D3904" w:rsidP="008D3904">
      <w:pPr>
        <w:widowControl w:val="0"/>
        <w:tabs>
          <w:tab w:val="left" w:pos="1020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На момент заключения настоящего Договора</w:t>
      </w:r>
      <w:proofErr w:type="gramStart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имущество находится под обременением ипотекой  у ПАО Сбербанк . Согласия залогодержателя   на заключение настоящего договора не требуется в силу Закона О несостоятельности (банкротстве) от 26.10.2002г. № 127-ФЗ и с учетом что порядок торгов имущества одобрен непосредственно залогодержателем , и после заключения настоящего договора в силу п.4 ст.18.1 Закона о банкротстве №127-ФЗ влечет прекращение указанного залога.</w:t>
      </w:r>
    </w:p>
    <w:p w:rsidR="008D3904" w:rsidRPr="008D3904" w:rsidRDefault="008D3904" w:rsidP="008D3904">
      <w:pPr>
        <w:widowControl w:val="0"/>
        <w:tabs>
          <w:tab w:val="left" w:pos="1020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Договора и порядок расчётов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Общая стоимость Имущества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указанного в пункте 2.1. 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настоящего договора 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установлена по результатам 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проведения торгов и составляет</w:t>
      </w:r>
      <w:r w:rsidRPr="008D39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8D39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__________________________________</w:t>
      </w:r>
      <w:r w:rsidRPr="008D39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руб. __ коп.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 учетом внесенного ранее задатка в размере 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________________________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руб. 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____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коп</w:t>
      </w:r>
      <w:proofErr w:type="gramStart"/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proofErr w:type="gramEnd"/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proofErr w:type="gramEnd"/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оплате подлежит сумма – 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__________________________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руб. __________ коп. 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3.2. Сумма, подлежащая оплате за приобретаемое по настоящему договору Имущество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еречисляется 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Покупателем 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единовременным платежом на расчётный счёт 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Продавца 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30 (тридцати) дней с даты заключения настоящего договора по следующим реквизитам: получатель</w:t>
      </w:r>
      <w:r w:rsidRPr="008D3904">
        <w:rPr>
          <w:rFonts w:ascii="Times New Roman" w:eastAsia="Calibri" w:hAnsi="Times New Roman" w:cs="Times New Roman"/>
        </w:rPr>
        <w:t xml:space="preserve"> 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Воротняк Оксана Ивановна  ИНН  861006957670  счет №</w:t>
      </w:r>
      <w:r w:rsidRPr="008D39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408178102671744613305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 ПАО Сбербанк, </w:t>
      </w:r>
      <w:proofErr w:type="gramStart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/с № 30101810500000000653, БИК 044030653.</w:t>
      </w:r>
      <w:r w:rsidRPr="008D3904">
        <w:rPr>
          <w:rFonts w:ascii="Times New Roman" w:eastAsia="Calibri" w:hAnsi="Times New Roman" w:cs="Times New Roman"/>
        </w:rPr>
        <w:t xml:space="preserve"> 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3.3. </w:t>
      </w:r>
      <w:proofErr w:type="gramStart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неуплаты Покупателем в установленный срок денежной суммы, указанной в пункте 3.1 настоящего договора, Продавец вправе в одностороннем порядке путём направления соответствующего уведомления Покупателю отказаться от исполнения договора, при чем внесённый задаток ему не возвращается, а Продавец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</w:t>
      </w:r>
      <w:proofErr w:type="gramEnd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исключением победителя торгов.</w:t>
      </w:r>
    </w:p>
    <w:p w:rsidR="008D3904" w:rsidRPr="008D3904" w:rsidRDefault="008D3904" w:rsidP="008D390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4. Порядок передачи имущества. Момент перехода прав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</w:t>
      </w:r>
      <w:proofErr w:type="gramStart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Передача Имущества Продавцом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Федерации, а также сдача документов на государственную  регистрацию перехода права собственности от Продавца – Покупателю проводится  в течение 5 (пяти) дней с момента полной оплаты Имущества Покупателем при этом оплатой считается поступление денежных средств на счет должника.</w:t>
      </w:r>
      <w:proofErr w:type="gramEnd"/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Одновременно с подписанием передаточного акта Покупателю передаются все принадлежности и документы продаваемого Имущества.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4.3</w:t>
      </w:r>
      <w:proofErr w:type="gramStart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</w:t>
      </w:r>
      <w:proofErr w:type="gramEnd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а момент заключения договора в отчуждаемой квартире зарегистрированы следующие граждане ______________________, сохраняющие право пользования квартирой.</w:t>
      </w:r>
    </w:p>
    <w:p w:rsidR="008D3904" w:rsidRPr="008D3904" w:rsidRDefault="008D3904" w:rsidP="008D390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Обязанности сторон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Продавец обязан: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5.1.1.Осуществить передачу Имущества (и документов на него) в собственность Покупателя на условиях, предусмотренных настоящим договором без каких-либо изъятий.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5.2.Покупатель обязан: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5.2.1.Принять имущество в собственность на условиях, предусмотренных настоящим договором.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5.2.2.Произвести оплату приобретаемого Имущества в размере, порядке и на условиях, предусмотренных настоящим договором.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5.2.3.Обязательства Продавца по передаче Имущества Покупателю считаются исполненными с момента подписания сторонами передаточного акта.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5.2.4.Обязательства Покупателя считаются исполненными с момента перечисления всей суммы денежных средств на расчётный счёт Продавца и подписания передаточного акта.</w:t>
      </w: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Ответственность сторон</w:t>
      </w: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6.1.Сторона, не исполнившая или ненадлежащим образом исполнившая обязательства по настоящему договору, обязана в полном объёме возместить другой стороне все причинённые таким неисполнением убытки.</w:t>
      </w: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Рассмотрение споров между сторонами</w:t>
      </w: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7.1. 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7.2.Возникшие споры или разногласия, вытекающие из настоящего договора и не разрешённые путём переговоров между сторонами, подлежат разрешению в суде.</w:t>
      </w:r>
    </w:p>
    <w:p w:rsidR="008D3904" w:rsidRPr="008D3904" w:rsidRDefault="008D3904" w:rsidP="008D3904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Особые условия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8.1. Покупатель ознакомлен с характеристиками, комплектацией и техническими состоянием приобретаемого Имущества. Характеристики, комплектация и техническое состояние приобретаемого Имущества указанного в пункте 2.1 настоящего договора, соответствует требованиям и интересам Покупателя, из которых он исходит при заключении данного договора.</w:t>
      </w: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8.2. 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8.3. Настоящий договор составлен в 3 (трех) экземплярах.</w:t>
      </w: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8.4. Во всем остальном, что не предусмотрено настоящим договором, применяются нормы законодательства Российской Федерации.</w:t>
      </w: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9. Адреса, реквизиты и подписи сторон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8D3904" w:rsidRPr="008D3904" w:rsidTr="00C279FE">
        <w:tc>
          <w:tcPr>
            <w:tcW w:w="5954" w:type="dxa"/>
            <w:shd w:val="clear" w:color="auto" w:fill="auto"/>
          </w:tcPr>
          <w:p w:rsidR="008D3904" w:rsidRPr="008D3904" w:rsidRDefault="008D3904" w:rsidP="008D390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Продавец: </w:t>
            </w:r>
          </w:p>
        </w:tc>
        <w:tc>
          <w:tcPr>
            <w:tcW w:w="4394" w:type="dxa"/>
            <w:shd w:val="clear" w:color="auto" w:fill="auto"/>
          </w:tcPr>
          <w:p w:rsidR="008D3904" w:rsidRPr="008D3904" w:rsidRDefault="008D3904" w:rsidP="008D3904">
            <w:pPr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8D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Покупатель: </w:t>
            </w:r>
          </w:p>
          <w:p w:rsidR="008D3904" w:rsidRPr="008D3904" w:rsidRDefault="008D3904" w:rsidP="008D3904">
            <w:pPr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</w:tc>
      </w:tr>
    </w:tbl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передаточный акт</w:t>
      </w: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г. ____________________                                                                   «____» _______________20_____ года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5044"/>
        <w:gridCol w:w="5020"/>
      </w:tblGrid>
      <w:tr w:rsidR="008D3904" w:rsidRPr="008D3904" w:rsidTr="00C279FE">
        <w:trPr>
          <w:trHeight w:val="352"/>
        </w:trPr>
        <w:tc>
          <w:tcPr>
            <w:tcW w:w="5044" w:type="dxa"/>
            <w:shd w:val="clear" w:color="auto" w:fill="auto"/>
          </w:tcPr>
          <w:p w:rsidR="008D3904" w:rsidRPr="008D3904" w:rsidRDefault="008D3904" w:rsidP="008D39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20" w:type="dxa"/>
            <w:shd w:val="clear" w:color="auto" w:fill="auto"/>
          </w:tcPr>
          <w:p w:rsidR="008D3904" w:rsidRPr="008D3904" w:rsidRDefault="008D3904" w:rsidP="008D39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D3904" w:rsidRPr="008D3904" w:rsidRDefault="008D3904" w:rsidP="008D39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Воротняк Оксана Ивановна (дата рождения: 08.03.1972, м.р. пос. Лиманское Раздельнянского р-на Одесской обл. Украинской </w:t>
      </w:r>
      <w:proofErr w:type="gramStart"/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респ</w:t>
      </w:r>
      <w:proofErr w:type="gramEnd"/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адрес: 628181, г. Нягань, мкрн. 3-й, д. 6, кв. 54, ИНН 861006957670, ОГРНИП 309861008900051, СНИЛС 154-185-356-67  именуемый в дальнейшем </w:t>
      </w:r>
      <w:r w:rsidRPr="008D39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«Продавец»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в лице финансового  управляющего </w:t>
      </w:r>
      <w:r w:rsidRPr="008D39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Панко Дмитрия Викторовича</w:t>
      </w:r>
      <w:r w:rsidRPr="008D3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(ИНН 861102597451, СНИЛС 133-671-375 56) действующего на основании определения  Арбитражного суда ХМАО-Югры  от 11.06.2024г    по делу №75-19632/2022, </w:t>
      </w:r>
      <w:proofErr w:type="gramStart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действующего</w:t>
      </w:r>
      <w:proofErr w:type="gramEnd"/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с одной стороны,  и </w:t>
      </w:r>
    </w:p>
    <w:p w:rsidR="008D3904" w:rsidRPr="008D3904" w:rsidRDefault="008D3904" w:rsidP="008D39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_________________________,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именуемый в дальнейшем </w:t>
      </w:r>
      <w:r w:rsidRPr="008D3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«Покупатель»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, в лице ____________, действующий на основании __________________ (или от себя лично), с другой стороны, заключили настоящий акт  о нижеследующем:</w:t>
      </w:r>
    </w:p>
    <w:p w:rsidR="008D3904" w:rsidRPr="008D3904" w:rsidRDefault="008D3904" w:rsidP="008D39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904" w:rsidRPr="008D3904" w:rsidRDefault="008D3904" w:rsidP="008D3904">
      <w:pPr>
        <w:widowControl w:val="0"/>
        <w:tabs>
          <w:tab w:val="left" w:pos="1020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1.  Во исполнение положений Договора купли-продажи от «___» __________  201__г.  Продавец передал, а Покупатель принял следующее Имущество:</w:t>
      </w:r>
      <w:r w:rsidRPr="008D39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Жилое помещение общей площадью 52,9 м</w:t>
      </w:r>
      <w:proofErr w:type="gramStart"/>
      <w:r w:rsidRPr="008D3904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proofErr w:type="gramEnd"/>
      <w:r w:rsidRPr="008D39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расположенная по адресу: </w:t>
      </w:r>
      <w:proofErr w:type="gramStart"/>
      <w:r w:rsidRPr="008D39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Ханты-Мансийский автономный округ - Югра, г. Нягань, мкр. 3-й, д. 6, кв. 54, кадастровый (условный) номер: 86:13:0201003:2202   и совместно именуемое </w:t>
      </w: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по тексту имущество)</w:t>
      </w:r>
      <w:proofErr w:type="gramEnd"/>
    </w:p>
    <w:p w:rsidR="008D3904" w:rsidRPr="008D3904" w:rsidRDefault="008D3904" w:rsidP="008D3904">
      <w:pPr>
        <w:numPr>
          <w:ilvl w:val="0"/>
          <w:numId w:val="1"/>
        </w:num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2. Покупатель подтверждает, что на момент приёмки характеристики приобретаемого Имущества, комплектация и состояние, соответствует условиям договора, и остались без изменений со дня подписания договора.</w:t>
      </w: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3. Покупатель с состоянием приобретаемого Имущества знаком, претензий к качеству, комплектности Имущества, у Покупателя не имеется. Все принадлежности и документы, необходимые для использования Имущества Покупателем получены.</w:t>
      </w:r>
    </w:p>
    <w:p w:rsidR="008D3904" w:rsidRPr="008D3904" w:rsidRDefault="008D3904" w:rsidP="008D3904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4.     Денежные средства по Договору уплачены в полном объёме.</w:t>
      </w:r>
    </w:p>
    <w:p w:rsidR="008D3904" w:rsidRPr="008D3904" w:rsidRDefault="008D3904" w:rsidP="008D3904">
      <w:pPr>
        <w:numPr>
          <w:ilvl w:val="0"/>
          <w:numId w:val="1"/>
        </w:num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5.      Настоящий акт составлен в 3 (трех) экземплярах и имеют равную юридическую силу. </w:t>
      </w:r>
    </w:p>
    <w:p w:rsidR="008D3904" w:rsidRPr="008D3904" w:rsidRDefault="008D3904" w:rsidP="008D39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6238"/>
      </w:tblGrid>
      <w:tr w:rsidR="008D3904" w:rsidRPr="008D3904" w:rsidTr="00C279FE">
        <w:tc>
          <w:tcPr>
            <w:tcW w:w="4110" w:type="dxa"/>
            <w:shd w:val="clear" w:color="auto" w:fill="auto"/>
          </w:tcPr>
          <w:p w:rsidR="008D3904" w:rsidRPr="008D3904" w:rsidRDefault="008D3904" w:rsidP="008D390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Продавец: </w:t>
            </w:r>
          </w:p>
          <w:p w:rsidR="008D3904" w:rsidRPr="008D3904" w:rsidRDefault="008D3904" w:rsidP="008D390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 лице финансового  управляющего  </w:t>
            </w:r>
          </w:p>
          <w:p w:rsidR="008D3904" w:rsidRPr="008D3904" w:rsidRDefault="008D3904" w:rsidP="008D390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D3904" w:rsidRPr="008D3904" w:rsidRDefault="008D3904" w:rsidP="008D3904">
            <w:pPr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_______________                  /Панко Д.В./</w:t>
            </w:r>
          </w:p>
          <w:p w:rsidR="008D3904" w:rsidRPr="008D3904" w:rsidRDefault="008D3904" w:rsidP="008D39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38" w:type="dxa"/>
            <w:shd w:val="clear" w:color="auto" w:fill="auto"/>
          </w:tcPr>
          <w:p w:rsidR="008D3904" w:rsidRPr="008D3904" w:rsidRDefault="008D3904" w:rsidP="008D39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8D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Покупатель: </w:t>
            </w:r>
          </w:p>
          <w:p w:rsidR="008D3904" w:rsidRPr="008D3904" w:rsidRDefault="008D3904" w:rsidP="008D39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</w:tc>
      </w:tr>
    </w:tbl>
    <w:p w:rsidR="008D3904" w:rsidRPr="008D3904" w:rsidRDefault="008D3904" w:rsidP="008D39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904" w:rsidRPr="008D3904" w:rsidRDefault="008D3904" w:rsidP="008D39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501B" w:rsidRDefault="00A3501B">
      <w:bookmarkStart w:id="0" w:name="_GoBack"/>
      <w:bookmarkEnd w:id="0"/>
    </w:p>
    <w:sectPr w:rsidR="00A3501B" w:rsidSect="00B44B99">
      <w:footerReference w:type="default" r:id="rId6"/>
      <w:pgSz w:w="11906" w:h="16838"/>
      <w:pgMar w:top="550" w:right="512" w:bottom="709" w:left="515" w:header="720" w:footer="462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58" w:rsidRDefault="008D3904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A8722B"/>
    <w:multiLevelType w:val="hybridMultilevel"/>
    <w:tmpl w:val="F90CE384"/>
    <w:lvl w:ilvl="0" w:tplc="76AAC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B"/>
    <w:rsid w:val="00080F90"/>
    <w:rsid w:val="003549B3"/>
    <w:rsid w:val="005B493B"/>
    <w:rsid w:val="008620D4"/>
    <w:rsid w:val="008D3904"/>
    <w:rsid w:val="00A3501B"/>
    <w:rsid w:val="00D1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3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3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3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3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7360</Characters>
  <Application>Microsoft Office Word</Application>
  <DocSecurity>0</DocSecurity>
  <Lines>61</Lines>
  <Paragraphs>17</Paragraphs>
  <ScaleCrop>false</ScaleCrop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2024-12-23T15:12:00Z</dcterms:created>
  <dcterms:modified xsi:type="dcterms:W3CDTF">2024-12-23T15:12:00Z</dcterms:modified>
</cp:coreProperties>
</file>