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A2" w:rsidRPr="007E23A2" w:rsidRDefault="007E23A2" w:rsidP="007E23A2">
      <w:pPr>
        <w:spacing w:line="256" w:lineRule="auto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7E23A2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г. Санкт-Петербург,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пер.Гривцова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, д.5,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лит.В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7E23A2">
        <w:rPr>
          <w:rFonts w:ascii="Times New Roman" w:eastAsia="Calibri" w:hAnsi="Times New Roman" w:cs="Times New Roman"/>
        </w:rPr>
        <w:t xml:space="preserve"> 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4" w:history="1">
        <w:r w:rsidRPr="007E23A2">
          <w:rPr>
            <w:rFonts w:ascii="Times New Roman" w:eastAsia="Times New Roman" w:hAnsi="Times New Roman" w:cs="Times New Roman"/>
            <w:color w:val="0563C1"/>
            <w:u w:val="single"/>
            <w:lang w:val="en-US" w:eastAsia="ru-RU"/>
          </w:rPr>
          <w:t>a</w:t>
        </w:r>
        <w:r w:rsidRPr="007E23A2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.</w:t>
        </w:r>
        <w:r w:rsidRPr="007E23A2">
          <w:rPr>
            <w:rFonts w:ascii="Times New Roman" w:eastAsia="Times New Roman" w:hAnsi="Times New Roman" w:cs="Times New Roman"/>
            <w:color w:val="0563C1"/>
            <w:u w:val="single"/>
            <w:lang w:val="en-US" w:eastAsia="ru-RU"/>
          </w:rPr>
          <w:t>stepina</w:t>
        </w:r>
        <w:r w:rsidRPr="007E23A2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@auction-house.ru</w:t>
        </w:r>
      </w:hyperlink>
      <w:r w:rsidRPr="007E23A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далее – АО «РАД», Организатор торгов, ОТ), действующее на основании договора поручения с</w:t>
      </w:r>
      <w:r w:rsidRPr="007E23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ООО «АЛИНА» </w:t>
      </w:r>
      <w:r w:rsidRPr="007E23A2">
        <w:rPr>
          <w:rFonts w:ascii="Times New Roman" w:eastAsia="Times New Roman" w:hAnsi="Times New Roman" w:cs="Times New Roman"/>
          <w:bCs/>
          <w:color w:val="000000"/>
          <w:lang w:eastAsia="ru-RU"/>
        </w:rPr>
        <w:t>(ОГРН 1027739828346, ИНН 7728001740</w:t>
      </w:r>
      <w:r w:rsidRPr="007E23A2">
        <w:rPr>
          <w:rFonts w:ascii="Times New Roman" w:eastAsia="Times New Roman" w:hAnsi="Times New Roman" w:cs="Times New Roman"/>
          <w:bCs/>
          <w:lang w:eastAsia="ru-RU"/>
        </w:rPr>
        <w:t>,</w:t>
      </w:r>
      <w:r w:rsidRPr="007E23A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конкурсного управляющего </w:t>
      </w:r>
      <w:r w:rsidRPr="007E23A2">
        <w:rPr>
          <w:rFonts w:ascii="Times New Roman" w:eastAsia="Times New Roman" w:hAnsi="Times New Roman" w:cs="Times New Roman"/>
          <w:b/>
          <w:color w:val="000000"/>
          <w:lang w:eastAsia="ru-RU"/>
        </w:rPr>
        <w:t>Кондратьева А.С.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183307612059, СНИЛС 068-133-244 54</w:t>
      </w:r>
      <w:r w:rsidRPr="007E23A2">
        <w:rPr>
          <w:rFonts w:ascii="Times New Roman" w:eastAsia="Calibri" w:hAnsi="Times New Roman" w:cs="Times New Roman"/>
        </w:rPr>
        <w:t xml:space="preserve">, член САУ СРО «ДЕЛО», 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КУ), </w:t>
      </w:r>
      <w:r w:rsidRPr="007E23A2">
        <w:rPr>
          <w:rFonts w:ascii="Times New Roman" w:eastAsia="Times New Roman" w:hAnsi="Times New Roman" w:cs="Times New Roman"/>
          <w:lang w:eastAsia="ru-RU"/>
        </w:rPr>
        <w:t>действующего на основании Решения Арбитражного суда Московской обл. от 05.12.2018 по делу №А41-98240/2017</w:t>
      </w:r>
      <w:r w:rsidRPr="007E23A2">
        <w:rPr>
          <w:rFonts w:ascii="Times New Roman" w:eastAsia="Calibri" w:hAnsi="Times New Roman" w:cs="Times New Roman"/>
        </w:rPr>
        <w:t xml:space="preserve">, 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7E23A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</w:t>
      </w:r>
      <w:bookmarkStart w:id="0" w:name="_GoBack"/>
      <w:bookmarkEnd w:id="0"/>
      <w:r w:rsidRPr="007E23A2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проведении 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 xml:space="preserve">15.05.2025 в 09 час.00 мин. (время </w:t>
      </w:r>
      <w:proofErr w:type="spellStart"/>
      <w:r w:rsidRPr="007E23A2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7E23A2">
        <w:rPr>
          <w:rFonts w:ascii="Times New Roman" w:eastAsia="Times New Roman" w:hAnsi="Times New Roman" w:cs="Times New Roman"/>
          <w:b/>
          <w:lang w:eastAsia="ru-RU"/>
        </w:rPr>
        <w:t>)</w:t>
      </w:r>
      <w:r w:rsidRPr="007E23A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7E23A2">
        <w:rPr>
          <w:rFonts w:ascii="Times New Roman" w:eastAsia="Calibri" w:hAnsi="Times New Roman" w:cs="Times New Roman"/>
        </w:rPr>
        <w:t>на электронной торговой площадке АО «РАД» по адресу в сети интернет: http://www.lot-online.ru (далее – ЭП)</w:t>
      </w:r>
      <w:r>
        <w:rPr>
          <w:rFonts w:ascii="Times New Roman" w:eastAsia="Calibri" w:hAnsi="Times New Roman" w:cs="Times New Roman"/>
        </w:rPr>
        <w:t xml:space="preserve"> </w:t>
      </w:r>
      <w:r w:rsidRPr="007E23A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повторных электронных торгов в форме аукциона, открытого по составу участников с открытой формой подачи предложений о цене (далее – Торги). 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 xml:space="preserve">с 09 час. 00 мин. (время </w:t>
      </w:r>
      <w:proofErr w:type="spellStart"/>
      <w:r w:rsidRPr="007E23A2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7E23A2">
        <w:rPr>
          <w:rFonts w:ascii="Times New Roman" w:eastAsia="Times New Roman" w:hAnsi="Times New Roman" w:cs="Times New Roman"/>
          <w:b/>
          <w:lang w:eastAsia="ru-RU"/>
        </w:rPr>
        <w:t>) 30.03.2025 по 11.05.2025 до 23 час. 00 мин.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>14.05.2025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, оформляется протоколом об определении участников торгов. 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Продаже на Торгах подлежит следующее Имущество 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(далее–Лоты): 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>Лот 1: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 Земельный участок (далее – ЗУ) с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. № 50:22:0030102:809, категория земель: земли населенных пунктов, вид разрешенного использования (далее – ВРИ): земли поселений, площадь (далее – пл.) 13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., местоположение: Московская область, Люберецкий район,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пос.Малаховка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ул.Пушкина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, уч.д.24 «А»; ЗУ с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. № 50:22:0030102:801, категория земель: земли населенных пунктов, ВРИ: для индивидуального жилищного строительства, пл. 519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., местоположение: Московская область, Люберецкий район,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пос.Малаховка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ул.Пушкина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, уч.д.24 «А». 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(далее – НЦ) - 5 308 200,00 руб.; Лот 2: 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Жилое помещение, наименование: часть жилого дома – 3 комнатная квартира, вид жилого помещения: квартира,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. № 50:22:0060703:2516, пл. 54,4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., этаж № 01, адрес: Московская область, Люберецкий район,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дп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Красково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>, ул. 1-я Заводская, д. 4, кв. 3.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Согласно справке МВД РФ от 02.11.2024 зарегистрированные лица отсутствуют. 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 xml:space="preserve">НЦ - 3 190 500,00 руб.; Лот 4: 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Жилое помещение, наименование: 3-комнатная квартира, вид жилого помещения: квартира,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кад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. № 50:22:0060703:5086, пл. 47,7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., этаж 01, адрес: Московская область, р-н. Люберецкий,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дп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Красково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, ул. Колхозная, д. 81, пом. 2. Согласно справке МВД РФ от 04.12.2024 зарегистрированные лица отсутствуют. </w:t>
      </w:r>
      <w:r w:rsidRPr="007E23A2">
        <w:rPr>
          <w:rFonts w:ascii="Times New Roman" w:eastAsia="Times New Roman" w:hAnsi="Times New Roman" w:cs="Times New Roman"/>
          <w:b/>
          <w:color w:val="000000"/>
          <w:lang w:eastAsia="ru-RU"/>
        </w:rPr>
        <w:t>НЦ -2 841 300,00 руб.;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E23A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Лот 5: 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Жилое помещение, наименование: квартира,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кад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. № 50:22:0060703:5092, пл. 16.3, этаж 01, адрес: Московская область, р-н Люберецкий,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дп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Красково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ул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 Колхозная, д 81, кв. 7. Согласно справке МВД РФ от 02.11.2024 зарегистрированные лица отсутствуют. </w:t>
      </w:r>
      <w:r w:rsidRPr="007E23A2">
        <w:rPr>
          <w:rFonts w:ascii="Times New Roman" w:eastAsia="Times New Roman" w:hAnsi="Times New Roman" w:cs="Times New Roman"/>
          <w:b/>
          <w:color w:val="000000"/>
          <w:lang w:eastAsia="ru-RU"/>
        </w:rPr>
        <w:t>НЦ -1 100 700,00 руб.;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E23A2">
        <w:rPr>
          <w:rFonts w:ascii="Times New Roman" w:eastAsia="Times New Roman" w:hAnsi="Times New Roman" w:cs="Times New Roman"/>
          <w:b/>
          <w:color w:val="000000"/>
          <w:lang w:eastAsia="ru-RU"/>
        </w:rPr>
        <w:t>Лот 6: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 Жилое помещение, наименование: квартира,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кад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. №</w:t>
      </w:r>
      <w:r w:rsidRPr="007E23A2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50:22:0060703:9724, пл. 35,5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., этаж 01, адрес: Московская область, р-н. Люберецкий,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дп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Красково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, ул. Карла Маркса, д. 45, кв. 2. Согласно справке МВД РФ от 02.11.2024 зарегистрированные лица отсутствуют. </w:t>
      </w:r>
      <w:r w:rsidRPr="007E23A2">
        <w:rPr>
          <w:rFonts w:ascii="Times New Roman" w:eastAsia="Times New Roman" w:hAnsi="Times New Roman" w:cs="Times New Roman"/>
          <w:b/>
          <w:color w:val="000000"/>
          <w:lang w:eastAsia="ru-RU"/>
        </w:rPr>
        <w:t>НЦ - 2 189 700,00 руб.;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E23A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Лот 7: ЗУ 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с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кад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. № 50:22:0060703:19, категория земель: земли населенных пунктов, ВРИ: под многоэтажное жилищное строительство, пл. 505 +/- 16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., местоположение: обл. Московская, р-н Люберецкий, городское поселение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Красково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дп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Красково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, ул. Карла Маркса, дом № 61. </w:t>
      </w:r>
      <w:r w:rsidRPr="007E23A2">
        <w:rPr>
          <w:rFonts w:ascii="Times New Roman" w:eastAsia="Times New Roman" w:hAnsi="Times New Roman" w:cs="Times New Roman"/>
          <w:b/>
          <w:color w:val="000000"/>
          <w:lang w:eastAsia="ru-RU"/>
        </w:rPr>
        <w:t>Ограничение: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 ограничение прав на ЗУ, предусмотренные статьей 56 ЗК РФ (Охранная зона объекта «Газораспределительная сеть поселка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Красково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»), в соответствии с выпиской ЕГРН от 03.12.2024 № КУВИ-001/2024-293317389. </w:t>
      </w:r>
      <w:r w:rsidRPr="007E23A2">
        <w:rPr>
          <w:rFonts w:ascii="Times New Roman" w:eastAsia="Times New Roman" w:hAnsi="Times New Roman" w:cs="Times New Roman"/>
          <w:b/>
          <w:color w:val="000000"/>
          <w:lang w:eastAsia="ru-RU"/>
        </w:rPr>
        <w:t>Для сведения:</w:t>
      </w:r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пределах ЗУ расположены объекты недвижимости с </w:t>
      </w:r>
      <w:proofErr w:type="spellStart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>кад</w:t>
      </w:r>
      <w:proofErr w:type="spellEnd"/>
      <w:r w:rsidRPr="007E23A2">
        <w:rPr>
          <w:rFonts w:ascii="Times New Roman" w:eastAsia="Times New Roman" w:hAnsi="Times New Roman" w:cs="Times New Roman"/>
          <w:color w:val="000000"/>
          <w:lang w:eastAsia="ru-RU"/>
        </w:rPr>
        <w:t xml:space="preserve">. №№ 50:22:0060703:10916, 50:22:0000000:100941, 50:22:0060703:528, 50:22:0060703:554.  Лот реализуется с учетом положений ст. 35 ЗК РФ. </w:t>
      </w:r>
      <w:r w:rsidRPr="007E23A2">
        <w:rPr>
          <w:rFonts w:ascii="Times New Roman" w:eastAsia="Times New Roman" w:hAnsi="Times New Roman" w:cs="Times New Roman"/>
          <w:b/>
          <w:color w:val="000000"/>
          <w:lang w:eastAsia="ru-RU"/>
        </w:rPr>
        <w:t>НЦ - 3 650 525,82 руб.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 xml:space="preserve"> Ограничение Лотов: </w:t>
      </w:r>
      <w:r w:rsidRPr="007E23A2">
        <w:rPr>
          <w:rFonts w:ascii="Times New Roman" w:eastAsia="Times New Roman" w:hAnsi="Times New Roman" w:cs="Times New Roman"/>
          <w:lang w:eastAsia="ru-RU"/>
        </w:rPr>
        <w:t>запрещение регистрации в соответствии с выписками ЕГРН.</w:t>
      </w:r>
      <w:r w:rsidRPr="007E23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КУ по предварительной договоренности </w:t>
      </w:r>
      <w:r w:rsidRPr="007E23A2">
        <w:rPr>
          <w:rFonts w:ascii="Times New Roman" w:eastAsia="Calibri" w:hAnsi="Times New Roman" w:cs="Times New Roman"/>
          <w:iCs/>
        </w:rPr>
        <w:t>в раб. дни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 с 10:00 до 18:00, тел.+7(912) 745 34-33, KondratievTorgi@yandex.ru, ОТ с 9.00 до 18.00, тел. +7910-019-12-39, эл. почта: </w:t>
      </w:r>
      <w:hyperlink r:id="rId5" w:history="1">
        <w:r w:rsidRPr="007E23A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kabanov@auction-house.ru</w:t>
        </w:r>
      </w:hyperlink>
      <w:r w:rsidRPr="007E23A2">
        <w:rPr>
          <w:rFonts w:ascii="Times New Roman" w:eastAsia="Times New Roman" w:hAnsi="Times New Roman" w:cs="Times New Roman"/>
          <w:lang w:eastAsia="ru-RU"/>
        </w:rPr>
        <w:t xml:space="preserve">.  </w:t>
      </w:r>
      <w:r w:rsidRPr="007E23A2">
        <w:rPr>
          <w:rFonts w:ascii="Times New Roman" w:eastAsia="Times New Roman" w:hAnsi="Times New Roman" w:cs="Times New Roman"/>
          <w:b/>
          <w:bCs/>
          <w:lang w:eastAsia="ru-RU"/>
        </w:rPr>
        <w:t>Задаток - 10 %</w:t>
      </w:r>
      <w:r w:rsidRPr="007E23A2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Лота. </w:t>
      </w:r>
      <w:r w:rsidRPr="007E23A2">
        <w:rPr>
          <w:rFonts w:ascii="Times New Roman" w:eastAsia="Times New Roman" w:hAnsi="Times New Roman" w:cs="Times New Roman"/>
          <w:b/>
          <w:bCs/>
          <w:lang w:eastAsia="ru-RU"/>
        </w:rPr>
        <w:t>Шаг аукциона - 5 %</w:t>
      </w:r>
      <w:r w:rsidRPr="007E23A2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7E23A2">
        <w:rPr>
          <w:rFonts w:ascii="Times New Roman" w:eastAsia="Calibri" w:hAnsi="Times New Roman" w:cs="Times New Roman"/>
        </w:rPr>
        <w:t xml:space="preserve">Реквизиты для внесения задатка: получатель -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 </w:t>
      </w:r>
      <w:r w:rsidRPr="007E23A2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23A2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7E23A2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7E23A2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(далее – ПТ) - лицо, предложившее наиболее высокую цену. </w:t>
      </w:r>
      <w:r w:rsidRPr="007E23A2">
        <w:rPr>
          <w:rFonts w:ascii="Calibri" w:eastAsia="Calibri" w:hAnsi="Calibri" w:cs="Times New Roman"/>
        </w:rPr>
        <w:t xml:space="preserve"> </w:t>
      </w:r>
      <w:r w:rsidRPr="007E23A2">
        <w:rPr>
          <w:rFonts w:ascii="Times New Roman" w:eastAsia="Times New Roman" w:hAnsi="Times New Roman" w:cs="Times New Roman"/>
          <w:lang w:eastAsia="ru-RU"/>
        </w:rPr>
        <w:t xml:space="preserve">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счет Должника: </w:t>
      </w:r>
      <w:r w:rsidRPr="007E23A2">
        <w:rPr>
          <w:rFonts w:ascii="Times New Roman" w:eastAsia="Calibri" w:hAnsi="Times New Roman" w:cs="Times New Roman"/>
        </w:rPr>
        <w:t>№</w:t>
      </w:r>
      <w:r w:rsidRPr="007E23A2">
        <w:rPr>
          <w:rFonts w:ascii="Times New Roman" w:eastAsia="Calibri" w:hAnsi="Times New Roman" w:cs="Times New Roman"/>
          <w:bCs/>
          <w:iCs/>
        </w:rPr>
        <w:t xml:space="preserve"> 40702810512010949459 в Филиале «Корпоративный» ПАО «</w:t>
      </w:r>
      <w:proofErr w:type="spellStart"/>
      <w:r w:rsidRPr="007E23A2">
        <w:rPr>
          <w:rFonts w:ascii="Times New Roman" w:eastAsia="Calibri" w:hAnsi="Times New Roman" w:cs="Times New Roman"/>
          <w:bCs/>
          <w:iCs/>
        </w:rPr>
        <w:t>Совкомбанк</w:t>
      </w:r>
      <w:proofErr w:type="spellEnd"/>
      <w:r w:rsidRPr="007E23A2">
        <w:rPr>
          <w:rFonts w:ascii="Times New Roman" w:eastAsia="Calibri" w:hAnsi="Times New Roman" w:cs="Times New Roman"/>
          <w:bCs/>
          <w:iCs/>
        </w:rPr>
        <w:t>», БИК 044525360, к/с 30101810445250000360.</w:t>
      </w:r>
      <w:r w:rsidRPr="007E23A2">
        <w:rPr>
          <w:rFonts w:ascii="Times New Roman" w:eastAsia="Calibri" w:hAnsi="Times New Roman" w:cs="Times New Roman"/>
          <w:shd w:val="clear" w:color="auto" w:fill="FFFFFF"/>
        </w:rPr>
        <w:t xml:space="preserve">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:rsidR="00D47F8D" w:rsidRDefault="00D47F8D"/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CA"/>
    <w:rsid w:val="007E23A2"/>
    <w:rsid w:val="00B678CA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6B9EC-2DE5-4FC8-AC41-F555B627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banov@auction-house.ru" TargetMode="Externa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</cp:revision>
  <dcterms:created xsi:type="dcterms:W3CDTF">2025-03-24T11:43:00Z</dcterms:created>
  <dcterms:modified xsi:type="dcterms:W3CDTF">2025-03-24T11:44:00Z</dcterms:modified>
</cp:coreProperties>
</file>