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243"/>
      </w:pPr>
      <w:r/>
      <w:r/>
    </w:p>
    <w:p>
      <w:pPr>
        <w:ind w:right="5243"/>
      </w:pPr>
      <w:r>
        <w:t xml:space="preserve">«_____» 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согласие Заявителя на приобретение предмета продажи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</w:pPr>
      <w:r/>
      <w:r/>
    </w:p>
    <w:p>
      <w:pPr>
        <w:ind w:firstLine="567"/>
      </w:pPr>
      <w:r>
        <w:t xml:space="preserve">Изучив Извещение о проведении Аукциона на повышение на право зак</w:t>
      </w:r>
      <w:r>
        <w:t xml:space="preserve">лючения договора купли-продажи имущества АО «ДГК» и Документацию о продаже имущества АО «ДГК»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ИНН, КПП, ОГРН / ФИО)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567"/>
      </w:pPr>
      <w:r>
        <w:t xml:space="preserve">выражает свое</w:t>
      </w:r>
      <w:r>
        <w:t xml:space="preserve"> намерение участия в Аукционе на повышение на право заключения Договора купли-продажи следующего имущества АО «ДГК» ________________ </w:t>
      </w:r>
      <w:r>
        <w:rPr>
          <w:i/>
          <w:shd w:val="clear" w:color="auto" w:fill="ffff99"/>
        </w:rPr>
        <w:t xml:space="preserve">(указывается Предмет продажи (Предмет Договора)</w:t>
      </w:r>
      <w:r>
        <w:t xml:space="preserve"> и приобретения Предмета продажи на условиях Аукциона, Документации и Договора купли-продажи.</w:t>
      </w:r>
      <w:r/>
    </w:p>
    <w:p>
      <w:r/>
      <w:bookmarkStart w:id="397" w:name="_Toc515659240"/>
      <w:r/>
      <w:bookmarkStart w:id="398" w:name="_Toc515659241"/>
      <w:r/>
      <w:bookmarkStart w:id="399" w:name="_Toc515659242"/>
      <w:r/>
      <w:bookmarkStart w:id="400" w:name="_Toc515659243"/>
      <w:r/>
      <w:bookmarkStart w:id="401" w:name="_Toc515659244"/>
      <w:r/>
      <w:bookmarkStart w:id="402" w:name="_Toc515659245"/>
      <w:r/>
      <w:bookmarkStart w:id="403" w:name="_Toc515659246"/>
      <w:r/>
      <w:bookmarkStart w:id="404" w:name="_Toc515659247"/>
      <w:r/>
      <w:bookmarkStart w:id="405" w:name="_Toc515659248"/>
      <w:r/>
      <w:bookmarkStart w:id="406" w:name="_Toc515659249"/>
      <w:r/>
      <w:bookmarkStart w:id="407" w:name="_Toc515659250"/>
      <w:r/>
      <w:bookmarkStart w:id="408" w:name="_Toc515659251"/>
      <w:r/>
      <w:bookmarkStart w:id="409" w:name="_Toc515659252"/>
      <w:r/>
      <w:bookmarkStart w:id="410" w:name="_Toc515659253"/>
      <w:r/>
      <w:bookmarkStart w:id="411" w:name="_Toc515659254"/>
      <w:r/>
      <w:bookmarkStart w:id="412" w:name="_Toc515659255"/>
      <w:r/>
      <w:bookmarkStart w:id="413" w:name="_Toc515659256"/>
      <w:r/>
      <w:bookmarkStart w:id="414" w:name="_Toc515659257"/>
      <w:r/>
      <w:bookmarkStart w:id="415" w:name="_Toc515659258"/>
      <w:r/>
      <w:bookmarkStart w:id="416" w:name="_Toc515659259"/>
      <w:r/>
      <w:bookmarkStart w:id="417" w:name="_Toc515659308"/>
      <w:r/>
      <w:bookmarkStart w:id="418" w:name="_Toc515659320"/>
      <w:r/>
      <w:bookmarkStart w:id="419" w:name="_Toc515659363"/>
      <w:r/>
      <w:bookmarkStart w:id="420" w:name="_Toc515659364"/>
      <w:r/>
      <w:bookmarkStart w:id="421" w:name="_Toc515659365"/>
      <w:r/>
      <w:bookmarkStart w:id="422" w:name="_Toc515659366"/>
      <w:r/>
      <w:bookmarkStart w:id="423" w:name="_Toc515659367"/>
      <w:r/>
      <w:bookmarkStart w:id="424" w:name="_Toc515659368"/>
      <w:r/>
      <w:bookmarkStart w:id="425" w:name="_Toc515659369"/>
      <w:r/>
      <w:bookmarkStart w:id="426" w:name="_Toc515659370"/>
      <w:r/>
      <w:bookmarkStart w:id="427" w:name="_Toc515659371"/>
      <w:r/>
      <w:bookmarkStart w:id="428" w:name="_Toc515659372"/>
      <w:r/>
      <w:bookmarkEnd w:id="397"/>
      <w:r/>
      <w:bookmarkEnd w:id="398"/>
      <w:r/>
      <w:bookmarkEnd w:id="399"/>
      <w:r/>
      <w:bookmarkEnd w:id="400"/>
      <w:r/>
      <w:bookmarkEnd w:id="401"/>
      <w:r/>
      <w:bookmarkEnd w:id="402"/>
      <w:r/>
      <w:bookmarkEnd w:id="403"/>
      <w:r/>
      <w:bookmarkEnd w:id="404"/>
      <w:r/>
      <w:bookmarkEnd w:id="405"/>
      <w:r/>
      <w:bookmarkEnd w:id="406"/>
      <w:r/>
      <w:bookmarkEnd w:id="407"/>
      <w:r/>
      <w:bookmarkEnd w:id="408"/>
      <w:r/>
      <w:bookmarkEnd w:id="409"/>
      <w:r/>
      <w:bookmarkEnd w:id="410"/>
      <w:r/>
      <w:bookmarkEnd w:id="411"/>
      <w:r/>
      <w:bookmarkEnd w:id="412"/>
      <w:r/>
      <w:bookmarkEnd w:id="413"/>
      <w:r/>
      <w:bookmarkEnd w:id="414"/>
      <w:r/>
      <w:bookmarkEnd w:id="415"/>
      <w:r/>
      <w:bookmarkEnd w:id="416"/>
      <w:r/>
      <w:bookmarkEnd w:id="417"/>
      <w:r/>
      <w:bookmarkEnd w:id="418"/>
      <w:r/>
      <w:bookmarkEnd w:id="419"/>
      <w:r/>
      <w:bookmarkEnd w:id="420"/>
      <w:r/>
      <w:bookmarkEnd w:id="421"/>
      <w:r/>
      <w:bookmarkEnd w:id="422"/>
      <w:r/>
      <w:bookmarkEnd w:id="423"/>
      <w:r/>
      <w:bookmarkEnd w:id="424"/>
      <w:r/>
      <w:bookmarkEnd w:id="425"/>
      <w:r/>
      <w:bookmarkEnd w:id="426"/>
      <w:r/>
      <w:bookmarkEnd w:id="427"/>
      <w:r/>
      <w:bookmarkEnd w:id="428"/>
      <w:r/>
      <w:r/>
    </w:p>
    <w:p>
      <w:r/>
      <w:r/>
    </w:p>
    <w:p>
      <w:r>
        <w:t xml:space="preserve">____________________________________</w:t>
      </w:r>
      <w:r/>
    </w:p>
    <w:p>
      <w:pPr>
        <w:ind w:left="1134" w:right="3684" w:firstLine="567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 w:firstLine="567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r/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66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67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68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69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70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63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00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0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09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43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50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6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65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2">
    <w:name w:val="Heading 1 Char"/>
    <w:basedOn w:val="971"/>
    <w:link w:val="962"/>
    <w:uiPriority w:val="9"/>
    <w:rPr>
      <w:rFonts w:ascii="Arial" w:hAnsi="Arial" w:eastAsia="Arial" w:cs="Arial"/>
      <w:sz w:val="40"/>
      <w:szCs w:val="40"/>
    </w:rPr>
  </w:style>
  <w:style w:type="character" w:styleId="813">
    <w:name w:val="Heading 2 Char"/>
    <w:basedOn w:val="971"/>
    <w:link w:val="963"/>
    <w:uiPriority w:val="9"/>
    <w:rPr>
      <w:rFonts w:ascii="Arial" w:hAnsi="Arial" w:eastAsia="Arial" w:cs="Arial"/>
      <w:sz w:val="34"/>
    </w:rPr>
  </w:style>
  <w:style w:type="character" w:styleId="814">
    <w:name w:val="Heading 3 Char"/>
    <w:basedOn w:val="971"/>
    <w:link w:val="964"/>
    <w:uiPriority w:val="9"/>
    <w:rPr>
      <w:rFonts w:ascii="Arial" w:hAnsi="Arial" w:eastAsia="Arial" w:cs="Arial"/>
      <w:sz w:val="30"/>
      <w:szCs w:val="30"/>
    </w:rPr>
  </w:style>
  <w:style w:type="character" w:styleId="815">
    <w:name w:val="Heading 4 Char"/>
    <w:basedOn w:val="971"/>
    <w:link w:val="965"/>
    <w:uiPriority w:val="9"/>
    <w:rPr>
      <w:rFonts w:ascii="Arial" w:hAnsi="Arial" w:eastAsia="Arial" w:cs="Arial"/>
      <w:b/>
      <w:bCs/>
      <w:sz w:val="26"/>
      <w:szCs w:val="26"/>
    </w:rPr>
  </w:style>
  <w:style w:type="character" w:styleId="816">
    <w:name w:val="Heading 5 Char"/>
    <w:basedOn w:val="971"/>
    <w:link w:val="966"/>
    <w:uiPriority w:val="9"/>
    <w:rPr>
      <w:rFonts w:ascii="Arial" w:hAnsi="Arial" w:eastAsia="Arial" w:cs="Arial"/>
      <w:b/>
      <w:bCs/>
      <w:sz w:val="24"/>
      <w:szCs w:val="24"/>
    </w:rPr>
  </w:style>
  <w:style w:type="character" w:styleId="817">
    <w:name w:val="Heading 6 Char"/>
    <w:basedOn w:val="971"/>
    <w:link w:val="967"/>
    <w:uiPriority w:val="9"/>
    <w:rPr>
      <w:rFonts w:ascii="Arial" w:hAnsi="Arial" w:eastAsia="Arial" w:cs="Arial"/>
      <w:b/>
      <w:bCs/>
      <w:sz w:val="22"/>
      <w:szCs w:val="22"/>
    </w:rPr>
  </w:style>
  <w:style w:type="character" w:styleId="818">
    <w:name w:val="Heading 7 Char"/>
    <w:basedOn w:val="971"/>
    <w:link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8 Char"/>
    <w:basedOn w:val="971"/>
    <w:link w:val="969"/>
    <w:uiPriority w:val="9"/>
    <w:rPr>
      <w:rFonts w:ascii="Arial" w:hAnsi="Arial" w:eastAsia="Arial" w:cs="Arial"/>
      <w:i/>
      <w:iCs/>
      <w:sz w:val="22"/>
      <w:szCs w:val="22"/>
    </w:rPr>
  </w:style>
  <w:style w:type="character" w:styleId="820">
    <w:name w:val="Heading 9 Char"/>
    <w:basedOn w:val="971"/>
    <w:link w:val="970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before="0" w:after="0" w:line="240" w:lineRule="auto"/>
    </w:pPr>
  </w:style>
  <w:style w:type="character" w:styleId="822">
    <w:name w:val="Title Char"/>
    <w:basedOn w:val="971"/>
    <w:link w:val="1028"/>
    <w:uiPriority w:val="10"/>
    <w:rPr>
      <w:sz w:val="48"/>
      <w:szCs w:val="48"/>
    </w:rPr>
  </w:style>
  <w:style w:type="paragraph" w:styleId="823">
    <w:name w:val="Subtitle"/>
    <w:basedOn w:val="961"/>
    <w:next w:val="961"/>
    <w:link w:val="824"/>
    <w:uiPriority w:val="11"/>
    <w:qFormat/>
    <w:pPr>
      <w:spacing w:before="200" w:after="200"/>
    </w:pPr>
    <w:rPr>
      <w:sz w:val="24"/>
      <w:szCs w:val="24"/>
    </w:rPr>
  </w:style>
  <w:style w:type="character" w:styleId="824">
    <w:name w:val="Subtitle Char"/>
    <w:basedOn w:val="971"/>
    <w:link w:val="823"/>
    <w:uiPriority w:val="11"/>
    <w:rPr>
      <w:sz w:val="24"/>
      <w:szCs w:val="24"/>
    </w:rPr>
  </w:style>
  <w:style w:type="paragraph" w:styleId="825">
    <w:name w:val="Quote"/>
    <w:basedOn w:val="961"/>
    <w:next w:val="961"/>
    <w:link w:val="826"/>
    <w:uiPriority w:val="29"/>
    <w:qFormat/>
    <w:pPr>
      <w:ind w:left="720" w:right="720"/>
    </w:pPr>
    <w:rPr>
      <w:i/>
    </w:rPr>
  </w:style>
  <w:style w:type="character" w:styleId="826">
    <w:name w:val="Quote Char"/>
    <w:link w:val="825"/>
    <w:uiPriority w:val="29"/>
    <w:rPr>
      <w:i/>
    </w:rPr>
  </w:style>
  <w:style w:type="paragraph" w:styleId="827">
    <w:name w:val="Intense Quote"/>
    <w:basedOn w:val="961"/>
    <w:next w:val="961"/>
    <w:link w:val="8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>
    <w:name w:val="Intense Quote Char"/>
    <w:link w:val="827"/>
    <w:uiPriority w:val="30"/>
    <w:rPr>
      <w:i/>
    </w:rPr>
  </w:style>
  <w:style w:type="character" w:styleId="829">
    <w:name w:val="Header Char"/>
    <w:basedOn w:val="971"/>
    <w:link w:val="975"/>
    <w:uiPriority w:val="99"/>
  </w:style>
  <w:style w:type="character" w:styleId="830">
    <w:name w:val="Footer Char"/>
    <w:basedOn w:val="971"/>
    <w:link w:val="976"/>
    <w:uiPriority w:val="99"/>
  </w:style>
  <w:style w:type="character" w:styleId="831">
    <w:name w:val="Caption Char"/>
    <w:basedOn w:val="990"/>
    <w:link w:val="976"/>
    <w:uiPriority w:val="99"/>
  </w:style>
  <w:style w:type="table" w:styleId="832">
    <w:name w:val="Table Grid Light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1">
    <w:name w:val="List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2">
    <w:name w:val="List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3">
    <w:name w:val="List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4">
    <w:name w:val="List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5">
    <w:name w:val="List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6">
    <w:name w:val="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8">
    <w:name w:val="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9">
    <w:name w:val="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0">
    <w:name w:val="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1">
    <w:name w:val="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2">
    <w:name w:val="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3">
    <w:name w:val="Bordered &amp; 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Bordered &amp; 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Bordered &amp; 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Bordered &amp; 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Bordered &amp; 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Bordered &amp; 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7">
    <w:name w:val="Footnote Text Char"/>
    <w:link w:val="987"/>
    <w:uiPriority w:val="99"/>
    <w:rPr>
      <w:sz w:val="18"/>
    </w:rPr>
  </w:style>
  <w:style w:type="character" w:styleId="958">
    <w:name w:val="Endnote Text Char"/>
    <w:link w:val="1040"/>
    <w:uiPriority w:val="99"/>
    <w:rPr>
      <w:sz w:val="20"/>
    </w:rPr>
  </w:style>
  <w:style w:type="paragraph" w:styleId="959">
    <w:name w:val="TOC Heading"/>
    <w:uiPriority w:val="39"/>
    <w:unhideWhenUsed/>
  </w:style>
  <w:style w:type="paragraph" w:styleId="960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1" w:default="1">
    <w:name w:val="Normal"/>
    <w:qFormat/>
  </w:style>
  <w:style w:type="paragraph" w:styleId="962">
    <w:name w:val="Heading 1"/>
    <w:basedOn w:val="961"/>
    <w:next w:val="961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63">
    <w:name w:val="Heading 2"/>
    <w:basedOn w:val="961"/>
    <w:next w:val="961"/>
    <w:link w:val="974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64">
    <w:name w:val="Heading 3"/>
    <w:basedOn w:val="961"/>
    <w:next w:val="961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65">
    <w:name w:val="Heading 4"/>
    <w:basedOn w:val="961"/>
    <w:next w:val="961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66">
    <w:name w:val="Heading 5"/>
    <w:basedOn w:val="961"/>
    <w:next w:val="961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67">
    <w:name w:val="Heading 6"/>
    <w:basedOn w:val="961"/>
    <w:next w:val="961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68">
    <w:name w:val="Heading 7"/>
    <w:basedOn w:val="961"/>
    <w:next w:val="961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69">
    <w:name w:val="Heading 8"/>
    <w:basedOn w:val="961"/>
    <w:next w:val="961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70">
    <w:name w:val="Heading 9"/>
    <w:basedOn w:val="961"/>
    <w:next w:val="961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71" w:default="1">
    <w:name w:val="Default Paragraph Font"/>
    <w:uiPriority w:val="1"/>
    <w:semiHidden/>
    <w:unhideWhenUsed/>
  </w:style>
  <w:style w:type="table" w:styleId="9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  <w:style w:type="character" w:styleId="974" w:customStyle="1">
    <w:name w:val="Заголовок 2 Знак4"/>
    <w:link w:val="963"/>
    <w:rPr>
      <w:b/>
      <w:sz w:val="32"/>
    </w:rPr>
  </w:style>
  <w:style w:type="paragraph" w:styleId="975">
    <w:name w:val="Header"/>
    <w:basedOn w:val="961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76">
    <w:name w:val="Footer"/>
    <w:basedOn w:val="961"/>
    <w:link w:val="1065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77">
    <w:name w:val="Hyperlink"/>
    <w:uiPriority w:val="99"/>
    <w:rPr>
      <w:color w:val="0000ff"/>
      <w:u w:val="single"/>
    </w:rPr>
  </w:style>
  <w:style w:type="character" w:styleId="978">
    <w:name w:val="footnote reference"/>
    <w:uiPriority w:val="99"/>
    <w:rPr>
      <w:vertAlign w:val="superscript"/>
    </w:rPr>
  </w:style>
  <w:style w:type="character" w:styleId="979">
    <w:name w:val="page number"/>
    <w:rPr>
      <w:rFonts w:ascii="Times New Roman" w:hAnsi="Times New Roman"/>
      <w:sz w:val="20"/>
    </w:rPr>
  </w:style>
  <w:style w:type="paragraph" w:styleId="980">
    <w:name w:val="toc 1"/>
    <w:basedOn w:val="961"/>
    <w:next w:val="961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981">
    <w:name w:val="toc 2"/>
    <w:basedOn w:val="961"/>
    <w:next w:val="961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82">
    <w:name w:val="toc 3"/>
    <w:basedOn w:val="961"/>
    <w:next w:val="961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83">
    <w:name w:val="toc 4"/>
    <w:basedOn w:val="961"/>
    <w:next w:val="961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84">
    <w:name w:val="FollowedHyperlink"/>
    <w:rPr>
      <w:color w:val="800080"/>
      <w:u w:val="single"/>
    </w:rPr>
  </w:style>
  <w:style w:type="paragraph" w:styleId="985">
    <w:name w:val="Document Map"/>
    <w:basedOn w:val="961"/>
    <w:semiHidden/>
    <w:pPr>
      <w:shd w:val="clear" w:color="auto" w:fill="000080"/>
    </w:pPr>
    <w:rPr>
      <w:rFonts w:ascii="Tahoma" w:hAnsi="Tahoma"/>
      <w:sz w:val="20"/>
    </w:rPr>
  </w:style>
  <w:style w:type="paragraph" w:styleId="986" w:customStyle="1">
    <w:name w:val="Таблица шапка"/>
    <w:basedOn w:val="961"/>
    <w:pPr>
      <w:ind w:left="57" w:right="57"/>
      <w:jc w:val="left"/>
      <w:keepNext/>
      <w:spacing w:before="40" w:after="40"/>
    </w:pPr>
    <w:rPr>
      <w:sz w:val="22"/>
    </w:rPr>
  </w:style>
  <w:style w:type="paragraph" w:styleId="987">
    <w:name w:val="footnote text"/>
    <w:basedOn w:val="961"/>
    <w:link w:val="988"/>
    <w:uiPriority w:val="99"/>
    <w:rPr>
      <w:sz w:val="20"/>
    </w:rPr>
  </w:style>
  <w:style w:type="character" w:styleId="988" w:customStyle="1">
    <w:name w:val="Текст сноски Знак"/>
    <w:link w:val="987"/>
    <w:uiPriority w:val="99"/>
  </w:style>
  <w:style w:type="paragraph" w:styleId="989" w:customStyle="1">
    <w:name w:val="Таблица текст"/>
    <w:basedOn w:val="961"/>
    <w:pPr>
      <w:ind w:left="57" w:right="57"/>
      <w:jc w:val="left"/>
      <w:spacing w:before="40" w:after="40"/>
    </w:pPr>
    <w:rPr>
      <w:sz w:val="24"/>
    </w:rPr>
  </w:style>
  <w:style w:type="paragraph" w:styleId="990">
    <w:name w:val="Caption"/>
    <w:basedOn w:val="961"/>
    <w:next w:val="961"/>
    <w:qFormat/>
    <w:pPr>
      <w:pageBreakBefore/>
      <w:spacing w:after="120"/>
    </w:pPr>
    <w:rPr>
      <w:bCs/>
      <w:i/>
      <w:sz w:val="24"/>
    </w:rPr>
  </w:style>
  <w:style w:type="paragraph" w:styleId="991">
    <w:name w:val="toc 5"/>
    <w:basedOn w:val="961"/>
    <w:next w:val="961"/>
    <w:uiPriority w:val="39"/>
    <w:pPr>
      <w:ind w:left="1120"/>
      <w:jc w:val="left"/>
    </w:pPr>
    <w:rPr>
      <w:sz w:val="18"/>
      <w:szCs w:val="18"/>
    </w:rPr>
  </w:style>
  <w:style w:type="paragraph" w:styleId="992">
    <w:name w:val="toc 6"/>
    <w:basedOn w:val="961"/>
    <w:next w:val="961"/>
    <w:uiPriority w:val="39"/>
    <w:pPr>
      <w:ind w:left="1400"/>
      <w:jc w:val="left"/>
    </w:pPr>
    <w:rPr>
      <w:sz w:val="18"/>
      <w:szCs w:val="18"/>
    </w:rPr>
  </w:style>
  <w:style w:type="paragraph" w:styleId="993">
    <w:name w:val="toc 7"/>
    <w:basedOn w:val="961"/>
    <w:next w:val="961"/>
    <w:uiPriority w:val="39"/>
    <w:pPr>
      <w:ind w:left="1680"/>
      <w:jc w:val="left"/>
    </w:pPr>
    <w:rPr>
      <w:sz w:val="18"/>
      <w:szCs w:val="18"/>
    </w:rPr>
  </w:style>
  <w:style w:type="paragraph" w:styleId="994">
    <w:name w:val="toc 8"/>
    <w:basedOn w:val="961"/>
    <w:next w:val="961"/>
    <w:uiPriority w:val="39"/>
    <w:pPr>
      <w:ind w:left="1960"/>
      <w:jc w:val="left"/>
    </w:pPr>
    <w:rPr>
      <w:sz w:val="18"/>
      <w:szCs w:val="18"/>
    </w:rPr>
  </w:style>
  <w:style w:type="paragraph" w:styleId="995">
    <w:name w:val="toc 9"/>
    <w:basedOn w:val="961"/>
    <w:next w:val="961"/>
    <w:uiPriority w:val="39"/>
    <w:pPr>
      <w:ind w:left="2240"/>
      <w:jc w:val="left"/>
    </w:pPr>
    <w:rPr>
      <w:sz w:val="18"/>
      <w:szCs w:val="18"/>
    </w:rPr>
  </w:style>
  <w:style w:type="paragraph" w:styleId="996" w:customStyle="1">
    <w:name w:val="Служебный"/>
    <w:basedOn w:val="997"/>
  </w:style>
  <w:style w:type="paragraph" w:styleId="997" w:customStyle="1">
    <w:name w:val="Главы"/>
    <w:basedOn w:val="998"/>
    <w:next w:val="961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98" w:customStyle="1">
    <w:name w:val="Структура"/>
    <w:basedOn w:val="961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99" w:customStyle="1">
    <w:name w:val="маркированный"/>
    <w:basedOn w:val="961"/>
    <w:semiHidden/>
    <w:pPr>
      <w:ind w:left="1701" w:hanging="567"/>
      <w:tabs>
        <w:tab w:val="num" w:pos="1701" w:leader="none"/>
      </w:tabs>
    </w:pPr>
  </w:style>
  <w:style w:type="paragraph" w:styleId="1000" w:customStyle="1">
    <w:name w:val="Пункт"/>
    <w:basedOn w:val="961"/>
    <w:link w:val="1001"/>
    <w:pPr>
      <w:numPr>
        <w:ilvl w:val="2"/>
        <w:numId w:val="4"/>
      </w:numPr>
    </w:pPr>
  </w:style>
  <w:style w:type="character" w:styleId="1001" w:customStyle="1">
    <w:name w:val="Пункт Знак2"/>
    <w:link w:val="1000"/>
  </w:style>
  <w:style w:type="character" w:styleId="1002" w:customStyle="1">
    <w:name w:val="Пункт Знак"/>
    <w:rPr>
      <w:sz w:val="28"/>
      <w:lang w:val="ru-RU" w:eastAsia="ru-RU" w:bidi="ar-SA"/>
    </w:rPr>
  </w:style>
  <w:style w:type="paragraph" w:styleId="1003" w:customStyle="1">
    <w:name w:val="Подпункт"/>
    <w:basedOn w:val="1000"/>
    <w:link w:val="1004"/>
    <w:pPr>
      <w:numPr>
        <w:ilvl w:val="3"/>
      </w:numPr>
    </w:pPr>
  </w:style>
  <w:style w:type="character" w:styleId="1004" w:customStyle="1">
    <w:name w:val="Подпункт Знак1"/>
    <w:link w:val="1003"/>
  </w:style>
  <w:style w:type="character" w:styleId="1005" w:customStyle="1">
    <w:name w:val="Подпункт Знак"/>
    <w:rPr>
      <w:sz w:val="28"/>
      <w:lang w:val="ru-RU" w:eastAsia="ru-RU" w:bidi="ar-SA"/>
    </w:rPr>
  </w:style>
  <w:style w:type="character" w:styleId="1006" w:customStyle="1">
    <w:name w:val="комментарий"/>
    <w:rPr>
      <w:b/>
      <w:i/>
      <w:shd w:val="clear" w:color="auto" w:fill="ffff99"/>
    </w:rPr>
  </w:style>
  <w:style w:type="paragraph" w:styleId="1007" w:customStyle="1">
    <w:name w:val="Пункт2"/>
    <w:basedOn w:val="1000"/>
    <w:link w:val="1008"/>
    <w:pPr>
      <w:jc w:val="left"/>
      <w:keepNext/>
      <w:spacing w:before="240" w:after="120"/>
      <w:outlineLvl w:val="2"/>
    </w:pPr>
    <w:rPr>
      <w:b/>
    </w:rPr>
  </w:style>
  <w:style w:type="character" w:styleId="1008" w:customStyle="1">
    <w:name w:val="Пункт2 Знак"/>
    <w:link w:val="1007"/>
    <w:rPr>
      <w:b/>
    </w:rPr>
  </w:style>
  <w:style w:type="paragraph" w:styleId="1009" w:customStyle="1">
    <w:name w:val="Подподпункт"/>
    <w:basedOn w:val="1003"/>
    <w:link w:val="1010"/>
    <w:pPr>
      <w:numPr>
        <w:ilvl w:val="4"/>
      </w:numPr>
    </w:pPr>
  </w:style>
  <w:style w:type="character" w:styleId="1010" w:customStyle="1">
    <w:name w:val="Подподпункт Знак"/>
    <w:link w:val="1009"/>
  </w:style>
  <w:style w:type="paragraph" w:styleId="1011">
    <w:name w:val="List Number"/>
    <w:basedOn w:val="961"/>
    <w:pPr>
      <w:spacing w:before="60"/>
      <w:tabs>
        <w:tab w:val="num" w:pos="1134" w:leader="none"/>
      </w:tabs>
    </w:pPr>
    <w:rPr>
      <w:szCs w:val="24"/>
    </w:rPr>
  </w:style>
  <w:style w:type="paragraph" w:styleId="1012" w:customStyle="1">
    <w:name w:val="Текст таблицы"/>
    <w:basedOn w:val="961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13" w:customStyle="1">
    <w:name w:val="Пункт б/н"/>
    <w:basedOn w:val="961"/>
    <w:pPr>
      <w:tabs>
        <w:tab w:val="left" w:pos="1134" w:leader="none"/>
      </w:tabs>
    </w:pPr>
  </w:style>
  <w:style w:type="paragraph" w:styleId="1014">
    <w:name w:val="List Bullet"/>
    <w:basedOn w:val="961"/>
    <w:pPr>
      <w:ind w:left="360" w:hanging="360"/>
      <w:tabs>
        <w:tab w:val="num" w:pos="360" w:leader="none"/>
      </w:tabs>
    </w:pPr>
  </w:style>
  <w:style w:type="paragraph" w:styleId="1015">
    <w:name w:val="Balloon Text"/>
    <w:basedOn w:val="961"/>
    <w:link w:val="1016"/>
    <w:uiPriority w:val="99"/>
    <w:semiHidden/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link w:val="1015"/>
    <w:uiPriority w:val="99"/>
    <w:semiHidden/>
    <w:rPr>
      <w:rFonts w:ascii="Tahoma" w:hAnsi="Tahoma" w:cs="Tahoma"/>
      <w:sz w:val="16"/>
      <w:szCs w:val="16"/>
    </w:rPr>
  </w:style>
  <w:style w:type="paragraph" w:styleId="1017">
    <w:name w:val="Body Text"/>
    <w:basedOn w:val="961"/>
    <w:link w:val="1018"/>
    <w:pPr>
      <w:jc w:val="left"/>
      <w:tabs>
        <w:tab w:val="right" w:pos="9360" w:leader="none"/>
      </w:tabs>
    </w:pPr>
    <w:rPr>
      <w:szCs w:val="24"/>
    </w:rPr>
  </w:style>
  <w:style w:type="character" w:styleId="1018" w:customStyle="1">
    <w:name w:val="Основной текст Знак"/>
    <w:link w:val="1017"/>
    <w:rPr>
      <w:sz w:val="28"/>
      <w:szCs w:val="24"/>
    </w:rPr>
  </w:style>
  <w:style w:type="paragraph" w:styleId="1019">
    <w:name w:val="annotation text"/>
    <w:basedOn w:val="961"/>
    <w:link w:val="1020"/>
    <w:uiPriority w:val="99"/>
    <w:rPr>
      <w:sz w:val="20"/>
    </w:rPr>
  </w:style>
  <w:style w:type="character" w:styleId="1020" w:customStyle="1">
    <w:name w:val="Текст примечания Знак"/>
    <w:link w:val="1019"/>
    <w:uiPriority w:val="99"/>
  </w:style>
  <w:style w:type="paragraph" w:styleId="1021">
    <w:name w:val="annotation subject"/>
    <w:basedOn w:val="1019"/>
    <w:next w:val="1019"/>
    <w:semiHidden/>
    <w:rPr>
      <w:b/>
      <w:bCs/>
    </w:rPr>
  </w:style>
  <w:style w:type="paragraph" w:styleId="1022">
    <w:name w:val="Body Text 3"/>
    <w:basedOn w:val="961"/>
    <w:pPr>
      <w:spacing w:after="120"/>
    </w:pPr>
    <w:rPr>
      <w:sz w:val="16"/>
      <w:szCs w:val="16"/>
    </w:rPr>
  </w:style>
  <w:style w:type="paragraph" w:styleId="1023" w:customStyle="1">
    <w:name w:val="Подподподподпункт"/>
    <w:basedOn w:val="961"/>
    <w:pPr>
      <w:ind w:left="2835" w:hanging="567"/>
      <w:tabs>
        <w:tab w:val="num" w:pos="2835" w:leader="none"/>
      </w:tabs>
    </w:pPr>
  </w:style>
  <w:style w:type="paragraph" w:styleId="1024" w:customStyle="1">
    <w:name w:val="Подподподпункт"/>
    <w:basedOn w:val="961"/>
    <w:pPr>
      <w:ind w:left="2268" w:hanging="567"/>
      <w:tabs>
        <w:tab w:val="num" w:pos="2268" w:leader="none"/>
      </w:tabs>
    </w:pPr>
  </w:style>
  <w:style w:type="paragraph" w:styleId="1025">
    <w:name w:val="Body Text Indent"/>
    <w:basedOn w:val="961"/>
    <w:pPr>
      <w:ind w:firstLine="485"/>
    </w:pPr>
    <w:rPr>
      <w:i/>
      <w:color w:val="000000"/>
      <w:szCs w:val="28"/>
    </w:rPr>
  </w:style>
  <w:style w:type="character" w:styleId="1026" w:customStyle="1">
    <w:name w:val="Пункт Знак1"/>
    <w:uiPriority w:val="99"/>
    <w:rPr>
      <w:sz w:val="28"/>
      <w:lang w:val="ru-RU" w:eastAsia="ru-RU" w:bidi="ar-SA"/>
    </w:rPr>
  </w:style>
  <w:style w:type="character" w:styleId="1027">
    <w:name w:val="annotation reference"/>
    <w:uiPriority w:val="99"/>
    <w:rPr>
      <w:sz w:val="16"/>
    </w:rPr>
  </w:style>
  <w:style w:type="paragraph" w:styleId="1028">
    <w:name w:val="Title"/>
    <w:basedOn w:val="961"/>
    <w:link w:val="1029"/>
    <w:qFormat/>
    <w:pPr>
      <w:jc w:val="center"/>
    </w:pPr>
    <w:rPr>
      <w:sz w:val="24"/>
      <w:szCs w:val="24"/>
    </w:rPr>
  </w:style>
  <w:style w:type="character" w:styleId="1029" w:customStyle="1">
    <w:name w:val="Заголовок Знак"/>
    <w:link w:val="1028"/>
    <w:rPr>
      <w:sz w:val="24"/>
      <w:szCs w:val="24"/>
    </w:rPr>
  </w:style>
  <w:style w:type="paragraph" w:styleId="1030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31">
    <w:name w:val="List Paragraph"/>
    <w:basedOn w:val="961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32" w:customStyle="1">
    <w:name w:val="Основной текст3"/>
    <w:basedOn w:val="961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33" w:customStyle="1">
    <w:name w:val="Table_header"/>
    <w:basedOn w:val="961"/>
    <w:rPr>
      <w:b/>
      <w:sz w:val="20"/>
      <w:szCs w:val="24"/>
    </w:rPr>
  </w:style>
  <w:style w:type="paragraph" w:styleId="1034" w:customStyle="1">
    <w:name w:val="Table_text"/>
    <w:basedOn w:val="961"/>
    <w:rPr>
      <w:sz w:val="20"/>
      <w:szCs w:val="24"/>
    </w:rPr>
  </w:style>
  <w:style w:type="paragraph" w:styleId="1035" w:customStyle="1">
    <w:name w:val="Times 12"/>
    <w:basedOn w:val="961"/>
    <w:rPr>
      <w:bCs/>
      <w:sz w:val="24"/>
      <w:szCs w:val="22"/>
    </w:rPr>
  </w:style>
  <w:style w:type="paragraph" w:styleId="1036" w:customStyle="1">
    <w:name w:val="ConsPlusNonformat"/>
    <w:uiPriority w:val="99"/>
    <w:rPr>
      <w:rFonts w:ascii="Courier New" w:hAnsi="Courier New" w:cs="Courier New"/>
    </w:rPr>
  </w:style>
  <w:style w:type="character" w:styleId="1037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38">
    <w:name w:val="Table Grid"/>
    <w:basedOn w:val="97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9" w:customStyle="1">
    <w:name w:val="Пункт_3"/>
    <w:basedOn w:val="961"/>
    <w:pPr>
      <w:ind w:left="1134" w:hanging="1133"/>
      <w:tabs>
        <w:tab w:val="num" w:pos="1134" w:leader="none"/>
      </w:tabs>
    </w:pPr>
  </w:style>
  <w:style w:type="paragraph" w:styleId="1040">
    <w:name w:val="endnote text"/>
    <w:basedOn w:val="961"/>
    <w:link w:val="1041"/>
    <w:rPr>
      <w:sz w:val="20"/>
    </w:rPr>
  </w:style>
  <w:style w:type="character" w:styleId="1041" w:customStyle="1">
    <w:name w:val="Текст концевой сноски Знак"/>
    <w:link w:val="1040"/>
  </w:style>
  <w:style w:type="character" w:styleId="1042">
    <w:name w:val="endnote reference"/>
    <w:uiPriority w:val="99"/>
    <w:rPr>
      <w:vertAlign w:val="superscript"/>
    </w:rPr>
  </w:style>
  <w:style w:type="paragraph" w:styleId="1043" w:customStyle="1">
    <w:name w:val="Пункт1"/>
    <w:basedOn w:val="961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44">
    <w:name w:val="Revision"/>
    <w:hidden/>
    <w:uiPriority w:val="99"/>
    <w:semiHidden/>
    <w:rPr>
      <w:sz w:val="28"/>
    </w:rPr>
  </w:style>
  <w:style w:type="table" w:styleId="1045" w:customStyle="1">
    <w:name w:val="Сетка таблицы211"/>
    <w:basedOn w:val="972"/>
    <w:next w:val="1038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6">
    <w:name w:val="Placeholder Text"/>
    <w:basedOn w:val="971"/>
    <w:uiPriority w:val="99"/>
    <w:semiHidden/>
    <w:rPr>
      <w:color w:val="808080"/>
    </w:rPr>
  </w:style>
  <w:style w:type="character" w:styleId="1047" w:customStyle="1">
    <w:name w:val="blk1"/>
    <w:basedOn w:val="971"/>
    <w:rPr>
      <w:vanish w:val="0"/>
    </w:rPr>
  </w:style>
  <w:style w:type="character" w:styleId="1048" w:customStyle="1">
    <w:name w:val="Неразрешенное упоминание1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49" w:customStyle="1">
    <w:name w:val="Неразрешенное упоминание2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0" w:customStyle="1">
    <w:name w:val="st_zag1"/>
    <w:basedOn w:val="961"/>
    <w:next w:val="961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51" w:customStyle="1">
    <w:name w:val="st_text12"/>
    <w:basedOn w:val="961"/>
    <w:pPr>
      <w:ind w:left="576" w:hanging="576"/>
      <w:tabs>
        <w:tab w:val="num" w:pos="576" w:leader="none"/>
      </w:tabs>
    </w:pPr>
    <w:rPr>
      <w:szCs w:val="28"/>
    </w:rPr>
  </w:style>
  <w:style w:type="paragraph" w:styleId="1052" w:customStyle="1">
    <w:name w:val="st_text123"/>
    <w:basedOn w:val="961"/>
    <w:pPr>
      <w:ind w:left="720" w:hanging="720"/>
      <w:tabs>
        <w:tab w:val="num" w:pos="720" w:leader="none"/>
      </w:tabs>
    </w:pPr>
    <w:rPr>
      <w:szCs w:val="28"/>
    </w:rPr>
  </w:style>
  <w:style w:type="paragraph" w:styleId="1053" w:customStyle="1">
    <w:name w:val="st_text1234"/>
    <w:basedOn w:val="961"/>
    <w:pPr>
      <w:ind w:left="864" w:hanging="864"/>
      <w:tabs>
        <w:tab w:val="num" w:pos="864" w:leader="none"/>
      </w:tabs>
    </w:pPr>
    <w:rPr>
      <w:szCs w:val="28"/>
    </w:rPr>
  </w:style>
  <w:style w:type="character" w:styleId="1054" w:customStyle="1">
    <w:name w:val="Неразрешенное упоминание3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5" w:customStyle="1">
    <w:name w:val="Заголовок1"/>
    <w:basedOn w:val="961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56" w:customStyle="1">
    <w:name w:val="русгидро п.п.п.п."/>
    <w:basedOn w:val="961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57" w:customStyle="1">
    <w:name w:val="Примечание"/>
    <w:basedOn w:val="961"/>
    <w:link w:val="1058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58" w:customStyle="1">
    <w:name w:val="Примечание Знак"/>
    <w:link w:val="1057"/>
    <w:rPr>
      <w:spacing w:val="20"/>
      <w:sz w:val="24"/>
    </w:rPr>
  </w:style>
  <w:style w:type="paragraph" w:styleId="1059" w:customStyle="1">
    <w:name w:val="Пункт_1"/>
    <w:basedOn w:val="961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60" w:customStyle="1">
    <w:name w:val="Неразрешенное упоминание4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61" w:customStyle="1">
    <w:name w:val="Неразрешенное упоминание5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62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63">
    <w:name w:val="HTML Preformatted"/>
    <w:basedOn w:val="961"/>
    <w:link w:val="1064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64" w:customStyle="1">
    <w:name w:val="Стандартный HTML Знак"/>
    <w:basedOn w:val="971"/>
    <w:link w:val="1063"/>
    <w:uiPriority w:val="99"/>
    <w:semiHidden/>
    <w:rPr>
      <w:rFonts w:ascii="Courier New" w:hAnsi="Courier New" w:cs="Courier New"/>
      <w:sz w:val="20"/>
      <w:szCs w:val="20"/>
    </w:rPr>
  </w:style>
  <w:style w:type="character" w:styleId="1065" w:customStyle="1">
    <w:name w:val="Нижний колонтитул Знак"/>
    <w:basedOn w:val="971"/>
    <w:link w:val="976"/>
    <w:rPr>
      <w:sz w:val="20"/>
    </w:rPr>
  </w:style>
  <w:style w:type="paragraph" w:styleId="1066">
    <w:name w:val="Body Text 2"/>
    <w:basedOn w:val="961"/>
    <w:link w:val="1067"/>
    <w:semiHidden/>
    <w:unhideWhenUsed/>
    <w:pPr>
      <w:spacing w:after="120" w:line="480" w:lineRule="auto"/>
    </w:pPr>
  </w:style>
  <w:style w:type="character" w:styleId="1067" w:customStyle="1">
    <w:name w:val="Основной текст 2 Знак"/>
    <w:basedOn w:val="971"/>
    <w:link w:val="1066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114</cp:revision>
  <dcterms:created xsi:type="dcterms:W3CDTF">2023-09-01T07:05:00Z</dcterms:created>
  <dcterms:modified xsi:type="dcterms:W3CDTF">2025-04-07T04:39:04Z</dcterms:modified>
</cp:coreProperties>
</file>