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271B5" w14:textId="587D6159" w:rsidR="00C61910" w:rsidRPr="00DB4505" w:rsidRDefault="00C61910" w:rsidP="00DF2742">
      <w:pPr>
        <w:pStyle w:val="23"/>
        <w:widowControl w:val="0"/>
        <w:shd w:val="clear" w:color="auto" w:fill="FFFFFF" w:themeFill="background1"/>
        <w:ind w:right="567" w:firstLine="720"/>
        <w:jc w:val="center"/>
        <w:rPr>
          <w:bCs w:val="0"/>
          <w:sz w:val="24"/>
          <w:szCs w:val="24"/>
        </w:rPr>
      </w:pPr>
      <w:r w:rsidRPr="00DB4505">
        <w:rPr>
          <w:bCs w:val="0"/>
          <w:sz w:val="24"/>
          <w:szCs w:val="24"/>
        </w:rPr>
        <w:t xml:space="preserve">ДОГОВОР УСТУПКИ ПРАВ (ТРЕБОВАНИЙ) № </w:t>
      </w:r>
      <w:r w:rsidR="009C197F" w:rsidRPr="00DB4505">
        <w:rPr>
          <w:bCs w:val="0"/>
          <w:sz w:val="24"/>
          <w:szCs w:val="24"/>
        </w:rPr>
        <w:t>__</w:t>
      </w:r>
    </w:p>
    <w:p w14:paraId="4B6121B7" w14:textId="77777777" w:rsidR="00C61910" w:rsidRPr="00DB4505" w:rsidRDefault="00C61910" w:rsidP="00DF2742">
      <w:pPr>
        <w:pStyle w:val="af6"/>
        <w:shd w:val="clear" w:color="auto" w:fill="FFFFFF" w:themeFill="background1"/>
        <w:rPr>
          <w:b w:val="0"/>
          <w:bCs w:val="0"/>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B4505" w:rsidRPr="00DB4505" w14:paraId="556A85F8" w14:textId="77777777" w:rsidTr="005F30C5">
        <w:tc>
          <w:tcPr>
            <w:tcW w:w="4814" w:type="dxa"/>
          </w:tcPr>
          <w:p w14:paraId="68575813" w14:textId="77777777" w:rsidR="00DE1837" w:rsidRPr="00DB4505" w:rsidRDefault="00DE1837" w:rsidP="00DF2742">
            <w:pPr>
              <w:pStyle w:val="af6"/>
              <w:shd w:val="clear" w:color="auto" w:fill="FFFFFF" w:themeFill="background1"/>
              <w:jc w:val="both"/>
              <w:rPr>
                <w:b w:val="0"/>
                <w:bCs w:val="0"/>
                <w:sz w:val="24"/>
                <w:szCs w:val="24"/>
              </w:rPr>
            </w:pPr>
            <w:r w:rsidRPr="00DB4505">
              <w:rPr>
                <w:b w:val="0"/>
                <w:bCs w:val="0"/>
                <w:sz w:val="24"/>
                <w:szCs w:val="24"/>
              </w:rPr>
              <w:t>город Москва</w:t>
            </w:r>
          </w:p>
        </w:tc>
        <w:tc>
          <w:tcPr>
            <w:tcW w:w="4814" w:type="dxa"/>
          </w:tcPr>
          <w:p w14:paraId="79DAAEA2" w14:textId="7BBAD8BA" w:rsidR="00DE1837" w:rsidRPr="00DB4505" w:rsidRDefault="003F091D" w:rsidP="00DF2742">
            <w:pPr>
              <w:pStyle w:val="af6"/>
              <w:shd w:val="clear" w:color="auto" w:fill="FFFFFF" w:themeFill="background1"/>
              <w:jc w:val="right"/>
              <w:rPr>
                <w:b w:val="0"/>
                <w:bCs w:val="0"/>
                <w:sz w:val="24"/>
                <w:szCs w:val="24"/>
              </w:rPr>
            </w:pPr>
            <w:r w:rsidRPr="00DB4505">
              <w:rPr>
                <w:b w:val="0"/>
                <w:bCs w:val="0"/>
                <w:sz w:val="24"/>
                <w:szCs w:val="24"/>
              </w:rPr>
              <w:t>«</w:t>
            </w:r>
            <w:r w:rsidR="009C197F" w:rsidRPr="00DB4505">
              <w:rPr>
                <w:b w:val="0"/>
                <w:bCs w:val="0"/>
                <w:sz w:val="24"/>
                <w:szCs w:val="24"/>
              </w:rPr>
              <w:t>____</w:t>
            </w:r>
            <w:r w:rsidRPr="00DB4505">
              <w:rPr>
                <w:b w:val="0"/>
                <w:bCs w:val="0"/>
                <w:sz w:val="24"/>
                <w:szCs w:val="24"/>
              </w:rPr>
              <w:t xml:space="preserve">» </w:t>
            </w:r>
            <w:r w:rsidR="009C197F" w:rsidRPr="00DB4505">
              <w:rPr>
                <w:b w:val="0"/>
                <w:bCs w:val="0"/>
                <w:sz w:val="24"/>
                <w:szCs w:val="24"/>
              </w:rPr>
              <w:t>_____</w:t>
            </w:r>
            <w:r w:rsidR="00DE1837" w:rsidRPr="00DB4505">
              <w:rPr>
                <w:b w:val="0"/>
                <w:bCs w:val="0"/>
                <w:sz w:val="24"/>
                <w:szCs w:val="24"/>
              </w:rPr>
              <w:t xml:space="preserve"> 202</w:t>
            </w:r>
            <w:r w:rsidR="00064ADE" w:rsidRPr="00DB4505">
              <w:rPr>
                <w:b w:val="0"/>
                <w:bCs w:val="0"/>
                <w:sz w:val="24"/>
                <w:szCs w:val="24"/>
              </w:rPr>
              <w:t>5</w:t>
            </w:r>
            <w:r w:rsidR="00DE1837" w:rsidRPr="00DB4505">
              <w:rPr>
                <w:b w:val="0"/>
                <w:bCs w:val="0"/>
                <w:sz w:val="24"/>
                <w:szCs w:val="24"/>
              </w:rPr>
              <w:t xml:space="preserve"> </w:t>
            </w:r>
          </w:p>
        </w:tc>
      </w:tr>
    </w:tbl>
    <w:p w14:paraId="72A26484" w14:textId="77777777" w:rsidR="00C61910" w:rsidRPr="00DB4505" w:rsidRDefault="00C61910" w:rsidP="00DF2742">
      <w:pPr>
        <w:shd w:val="clear" w:color="auto" w:fill="FFFFFF" w:themeFill="background1"/>
        <w:rPr>
          <w:sz w:val="24"/>
          <w:szCs w:val="24"/>
          <w:lang w:val="en-US"/>
        </w:rPr>
      </w:pPr>
    </w:p>
    <w:p w14:paraId="5AF70B98" w14:textId="1D7905A3" w:rsidR="00073A9E" w:rsidRPr="00DB4505" w:rsidRDefault="00937B9D" w:rsidP="00DF2742">
      <w:pPr>
        <w:shd w:val="clear" w:color="auto" w:fill="FFFFFF" w:themeFill="background1"/>
        <w:ind w:firstLine="720"/>
        <w:jc w:val="both"/>
        <w:rPr>
          <w:sz w:val="24"/>
          <w:szCs w:val="24"/>
        </w:rPr>
      </w:pPr>
      <w:r w:rsidRPr="00DB4505">
        <w:rPr>
          <w:sz w:val="24"/>
          <w:szCs w:val="24"/>
        </w:rPr>
        <w:t>Публичное</w:t>
      </w:r>
      <w:r w:rsidR="00C61910" w:rsidRPr="00DB4505">
        <w:rPr>
          <w:sz w:val="24"/>
          <w:szCs w:val="24"/>
        </w:rPr>
        <w:t xml:space="preserve"> акционерное общество «Сбербанк России», именуемое в дальнейшем </w:t>
      </w:r>
      <w:r w:rsidR="00C61910" w:rsidRPr="00DB4505">
        <w:rPr>
          <w:b/>
          <w:sz w:val="24"/>
          <w:szCs w:val="24"/>
        </w:rPr>
        <w:t>«ЦЕДЕНТ»</w:t>
      </w:r>
      <w:r w:rsidR="00C61910" w:rsidRPr="00DB4505">
        <w:rPr>
          <w:sz w:val="24"/>
          <w:szCs w:val="24"/>
        </w:rPr>
        <w:t xml:space="preserve">, </w:t>
      </w:r>
      <w:r w:rsidRPr="00DB4505">
        <w:rPr>
          <w:sz w:val="24"/>
          <w:szCs w:val="24"/>
        </w:rPr>
        <w:t xml:space="preserve">в лице </w:t>
      </w:r>
      <w:r w:rsidR="0007553F" w:rsidRPr="00DB4505">
        <w:rPr>
          <w:sz w:val="24"/>
          <w:szCs w:val="24"/>
        </w:rPr>
        <w:t>________________________</w:t>
      </w:r>
      <w:r w:rsidRPr="00DB4505">
        <w:rPr>
          <w:sz w:val="24"/>
          <w:szCs w:val="24"/>
        </w:rPr>
        <w:t xml:space="preserve"> </w:t>
      </w:r>
      <w:r w:rsidR="009C197F" w:rsidRPr="00DB4505">
        <w:rPr>
          <w:sz w:val="24"/>
          <w:szCs w:val="24"/>
        </w:rPr>
        <w:t>_____________</w:t>
      </w:r>
      <w:r w:rsidRPr="00DB4505">
        <w:rPr>
          <w:sz w:val="24"/>
          <w:szCs w:val="24"/>
        </w:rPr>
        <w:t xml:space="preserve">, действующего на </w:t>
      </w:r>
      <w:r w:rsidR="00BB0801" w:rsidRPr="00DB4505">
        <w:rPr>
          <w:sz w:val="24"/>
          <w:szCs w:val="24"/>
        </w:rPr>
        <w:t xml:space="preserve">основании </w:t>
      </w:r>
      <w:r w:rsidR="00B12FF6" w:rsidRPr="00B12FF6">
        <w:rPr>
          <w:sz w:val="24"/>
          <w:szCs w:val="24"/>
        </w:rPr>
        <w:t xml:space="preserve">Устава, Положения о ______________ и </w:t>
      </w:r>
      <w:r w:rsidR="00BB0801" w:rsidRPr="00DB4505">
        <w:rPr>
          <w:sz w:val="24"/>
          <w:szCs w:val="24"/>
        </w:rPr>
        <w:t>доверенности №</w:t>
      </w:r>
      <w:r w:rsidR="009C197F" w:rsidRPr="00DB4505">
        <w:rPr>
          <w:sz w:val="24"/>
          <w:szCs w:val="24"/>
        </w:rPr>
        <w:t>________</w:t>
      </w:r>
      <w:r w:rsidRPr="00DB4505">
        <w:rPr>
          <w:sz w:val="24"/>
          <w:szCs w:val="24"/>
        </w:rPr>
        <w:t xml:space="preserve"> от </w:t>
      </w:r>
      <w:r w:rsidR="00125F1E" w:rsidRPr="00DB4505">
        <w:rPr>
          <w:sz w:val="24"/>
          <w:szCs w:val="24"/>
        </w:rPr>
        <w:t>________</w:t>
      </w:r>
      <w:r w:rsidR="00C61910" w:rsidRPr="00DB4505">
        <w:rPr>
          <w:sz w:val="24"/>
          <w:szCs w:val="24"/>
        </w:rPr>
        <w:t>, с одной стороны, и</w:t>
      </w:r>
    </w:p>
    <w:p w14:paraId="5284B8EF" w14:textId="35788027" w:rsidR="00C61910" w:rsidRPr="00DB4505" w:rsidRDefault="009C197F" w:rsidP="00DF2742">
      <w:pPr>
        <w:shd w:val="clear" w:color="auto" w:fill="FFFFFF" w:themeFill="background1"/>
        <w:ind w:firstLine="720"/>
        <w:jc w:val="both"/>
        <w:rPr>
          <w:sz w:val="24"/>
          <w:szCs w:val="24"/>
        </w:rPr>
      </w:pPr>
      <w:r w:rsidRPr="00DB4505">
        <w:rPr>
          <w:sz w:val="24"/>
          <w:szCs w:val="24"/>
        </w:rPr>
        <w:t>______________</w:t>
      </w:r>
      <w:r w:rsidR="00C61910" w:rsidRPr="00DB4505">
        <w:rPr>
          <w:sz w:val="24"/>
          <w:szCs w:val="24"/>
        </w:rPr>
        <w:t>, именуемое</w:t>
      </w:r>
      <w:r w:rsidR="00937B9D" w:rsidRPr="00DB4505">
        <w:rPr>
          <w:sz w:val="24"/>
          <w:szCs w:val="24"/>
        </w:rPr>
        <w:t xml:space="preserve"> </w:t>
      </w:r>
      <w:r w:rsidR="00C61910" w:rsidRPr="00DB4505">
        <w:rPr>
          <w:sz w:val="24"/>
          <w:szCs w:val="24"/>
        </w:rPr>
        <w:t xml:space="preserve">в дальнейшем </w:t>
      </w:r>
      <w:r w:rsidR="00C61910" w:rsidRPr="00DB4505">
        <w:rPr>
          <w:b/>
          <w:sz w:val="24"/>
          <w:szCs w:val="24"/>
        </w:rPr>
        <w:t>«ЦЕССИОНАРИЙ»</w:t>
      </w:r>
      <w:r w:rsidR="00C61910" w:rsidRPr="00DB4505">
        <w:rPr>
          <w:sz w:val="24"/>
          <w:szCs w:val="24"/>
        </w:rPr>
        <w:t>, в лице</w:t>
      </w:r>
      <w:r w:rsidR="00937B9D" w:rsidRPr="00DB4505">
        <w:rPr>
          <w:sz w:val="24"/>
          <w:szCs w:val="24"/>
        </w:rPr>
        <w:t xml:space="preserve"> </w:t>
      </w:r>
      <w:r w:rsidR="00125F1E" w:rsidRPr="00DB4505">
        <w:rPr>
          <w:sz w:val="24"/>
          <w:szCs w:val="24"/>
        </w:rPr>
        <w:t>____________</w:t>
      </w:r>
      <w:r w:rsidR="0007553F" w:rsidRPr="00DB4505">
        <w:rPr>
          <w:sz w:val="24"/>
          <w:szCs w:val="24"/>
        </w:rPr>
        <w:t>, действующего</w:t>
      </w:r>
      <w:r w:rsidR="006879F1" w:rsidRPr="00DB4505">
        <w:rPr>
          <w:sz w:val="24"/>
          <w:szCs w:val="24"/>
        </w:rPr>
        <w:t xml:space="preserve"> </w:t>
      </w:r>
      <w:r w:rsidR="00C61910" w:rsidRPr="00DB4505">
        <w:rPr>
          <w:sz w:val="24"/>
          <w:szCs w:val="24"/>
        </w:rPr>
        <w:t>на основании</w:t>
      </w:r>
      <w:r w:rsidR="006879F1" w:rsidRPr="00DB4505">
        <w:rPr>
          <w:sz w:val="24"/>
          <w:szCs w:val="24"/>
        </w:rPr>
        <w:t xml:space="preserve"> Устава</w:t>
      </w:r>
      <w:r w:rsidR="00064ADE" w:rsidRPr="00DB4505">
        <w:rPr>
          <w:sz w:val="24"/>
          <w:szCs w:val="24"/>
        </w:rPr>
        <w:t xml:space="preserve"> (</w:t>
      </w:r>
      <w:r w:rsidR="00064ADE" w:rsidRPr="00DB4505">
        <w:rPr>
          <w:i/>
          <w:sz w:val="24"/>
          <w:szCs w:val="24"/>
        </w:rPr>
        <w:t>доверенности №________ от ________</w:t>
      </w:r>
      <w:r w:rsidR="00064ADE" w:rsidRPr="00DB4505">
        <w:rPr>
          <w:sz w:val="24"/>
          <w:szCs w:val="24"/>
        </w:rPr>
        <w:t>)</w:t>
      </w:r>
      <w:r w:rsidR="00C61910" w:rsidRPr="00DB4505">
        <w:rPr>
          <w:sz w:val="24"/>
          <w:szCs w:val="24"/>
        </w:rPr>
        <w:t xml:space="preserve">, с другой стороны, далее совместно именуемые </w:t>
      </w:r>
      <w:r w:rsidR="00C61910" w:rsidRPr="00DB4505">
        <w:rPr>
          <w:b/>
          <w:sz w:val="24"/>
          <w:szCs w:val="24"/>
        </w:rPr>
        <w:t>«Сторон</w:t>
      </w:r>
      <w:r w:rsidR="0007553F" w:rsidRPr="00DB4505">
        <w:rPr>
          <w:b/>
          <w:sz w:val="24"/>
          <w:szCs w:val="24"/>
        </w:rPr>
        <w:t>ы»</w:t>
      </w:r>
      <w:r w:rsidR="0007553F" w:rsidRPr="00DB4505">
        <w:rPr>
          <w:sz w:val="24"/>
          <w:szCs w:val="24"/>
        </w:rPr>
        <w:t>, заключили настоящий договор</w:t>
      </w:r>
      <w:r w:rsidR="00C61910" w:rsidRPr="00DB4505">
        <w:rPr>
          <w:sz w:val="24"/>
          <w:szCs w:val="24"/>
        </w:rPr>
        <w:t xml:space="preserve"> </w:t>
      </w:r>
      <w:r w:rsidR="00C61910" w:rsidRPr="00DB4505">
        <w:rPr>
          <w:b/>
          <w:i/>
          <w:sz w:val="24"/>
          <w:szCs w:val="24"/>
        </w:rPr>
        <w:t>(</w:t>
      </w:r>
      <w:r w:rsidR="00B861DC" w:rsidRPr="00DB4505">
        <w:rPr>
          <w:b/>
          <w:i/>
          <w:sz w:val="24"/>
          <w:szCs w:val="24"/>
        </w:rPr>
        <w:t>далее -</w:t>
      </w:r>
      <w:r w:rsidR="00C61910" w:rsidRPr="00DB4505">
        <w:rPr>
          <w:b/>
          <w:i/>
          <w:sz w:val="24"/>
          <w:szCs w:val="24"/>
        </w:rPr>
        <w:t>Договор)</w:t>
      </w:r>
      <w:r w:rsidR="00C61910" w:rsidRPr="00DB4505">
        <w:rPr>
          <w:sz w:val="24"/>
          <w:szCs w:val="24"/>
        </w:rPr>
        <w:t>, о нижеследующем:</w:t>
      </w:r>
    </w:p>
    <w:p w14:paraId="48B7862F" w14:textId="6A39E300" w:rsidR="00C61910" w:rsidRPr="00DB4505" w:rsidRDefault="00C61910" w:rsidP="00DF2742">
      <w:pPr>
        <w:shd w:val="clear" w:color="auto" w:fill="FFFFFF" w:themeFill="background1"/>
        <w:jc w:val="center"/>
        <w:rPr>
          <w:b/>
          <w:sz w:val="24"/>
          <w:szCs w:val="24"/>
        </w:rPr>
      </w:pPr>
      <w:r w:rsidRPr="00DB4505">
        <w:rPr>
          <w:b/>
          <w:sz w:val="24"/>
          <w:szCs w:val="24"/>
        </w:rPr>
        <w:t>1. Предмет Договора</w:t>
      </w:r>
    </w:p>
    <w:p w14:paraId="49C6746E" w14:textId="77777777" w:rsidR="009C197F" w:rsidRPr="00DB4505" w:rsidRDefault="009C197F" w:rsidP="00DF2742">
      <w:pPr>
        <w:shd w:val="clear" w:color="auto" w:fill="FFFFFF" w:themeFill="background1"/>
        <w:ind w:firstLine="720"/>
        <w:jc w:val="center"/>
        <w:rPr>
          <w:b/>
          <w:sz w:val="24"/>
          <w:szCs w:val="24"/>
        </w:rPr>
      </w:pPr>
    </w:p>
    <w:p w14:paraId="54386A9A" w14:textId="77777777" w:rsidR="00B12FF6" w:rsidRDefault="00C61910" w:rsidP="00DF2742">
      <w:pPr>
        <w:pStyle w:val="21"/>
        <w:shd w:val="clear" w:color="auto" w:fill="FFFFFF" w:themeFill="background1"/>
        <w:rPr>
          <w:b/>
          <w:i/>
          <w:sz w:val="24"/>
          <w:szCs w:val="24"/>
        </w:rPr>
      </w:pPr>
      <w:r w:rsidRPr="00DB4505">
        <w:rPr>
          <w:sz w:val="24"/>
          <w:szCs w:val="24"/>
        </w:rPr>
        <w:t xml:space="preserve">1.1. </w:t>
      </w:r>
      <w:r w:rsidR="00767696" w:rsidRPr="00DB4505">
        <w:rPr>
          <w:sz w:val="24"/>
          <w:szCs w:val="24"/>
        </w:rPr>
        <w:t xml:space="preserve">ЦЕДЕНТ уступает ЦЕССИОНАРИЮ </w:t>
      </w:r>
      <w:r w:rsidR="00B861DC" w:rsidRPr="00DB4505">
        <w:rPr>
          <w:sz w:val="24"/>
          <w:szCs w:val="24"/>
        </w:rPr>
        <w:t xml:space="preserve">в полном объеме </w:t>
      </w:r>
      <w:r w:rsidR="00767696" w:rsidRPr="00DB4505">
        <w:rPr>
          <w:sz w:val="24"/>
          <w:szCs w:val="24"/>
        </w:rPr>
        <w:t xml:space="preserve">права (требования) </w:t>
      </w:r>
      <w:r w:rsidR="00767696" w:rsidRPr="00DB4505">
        <w:rPr>
          <w:b/>
          <w:i/>
          <w:sz w:val="24"/>
          <w:szCs w:val="24"/>
        </w:rPr>
        <w:t>(далее – Уступаемые права)</w:t>
      </w:r>
      <w:r w:rsidR="00767696" w:rsidRPr="00DB4505">
        <w:rPr>
          <w:sz w:val="24"/>
          <w:szCs w:val="24"/>
        </w:rPr>
        <w:t xml:space="preserve"> к Обществу с ограниченной ответственностью </w:t>
      </w:r>
      <w:r w:rsidR="00064ADE" w:rsidRPr="00DB4505">
        <w:rPr>
          <w:sz w:val="24"/>
          <w:szCs w:val="24"/>
        </w:rPr>
        <w:t>«КУНГУРНЕФТЕТРЕЙД» (ИНН: 5917998082, ОГРН: 1145958014729)</w:t>
      </w:r>
      <w:r w:rsidR="00E743D7" w:rsidRPr="00DB4505">
        <w:rPr>
          <w:sz w:val="24"/>
          <w:szCs w:val="24"/>
        </w:rPr>
        <w:t xml:space="preserve"> </w:t>
      </w:r>
      <w:r w:rsidR="00E743D7" w:rsidRPr="00DB4505">
        <w:rPr>
          <w:b/>
          <w:i/>
          <w:sz w:val="24"/>
          <w:szCs w:val="24"/>
        </w:rPr>
        <w:t>(далее - Должник)</w:t>
      </w:r>
      <w:r w:rsidR="00B12FF6">
        <w:rPr>
          <w:b/>
          <w:i/>
          <w:sz w:val="24"/>
          <w:szCs w:val="24"/>
        </w:rPr>
        <w:t>, вытекающие из:</w:t>
      </w:r>
    </w:p>
    <w:p w14:paraId="661E2713" w14:textId="260F81DD" w:rsidR="00064ADE" w:rsidRPr="00DB4505" w:rsidRDefault="00B12FF6" w:rsidP="00DF2742">
      <w:pPr>
        <w:pStyle w:val="21"/>
        <w:shd w:val="clear" w:color="auto" w:fill="FFFFFF" w:themeFill="background1"/>
        <w:rPr>
          <w:bCs/>
          <w:sz w:val="24"/>
          <w:szCs w:val="24"/>
        </w:rPr>
      </w:pPr>
      <w:r>
        <w:rPr>
          <w:sz w:val="24"/>
          <w:szCs w:val="24"/>
        </w:rPr>
        <w:t>-</w:t>
      </w:r>
      <w:r w:rsidR="00064ADE" w:rsidRPr="00DB4505">
        <w:rPr>
          <w:bCs/>
          <w:sz w:val="24"/>
          <w:szCs w:val="24"/>
        </w:rPr>
        <w:t xml:space="preserve"> договор</w:t>
      </w:r>
      <w:r>
        <w:rPr>
          <w:bCs/>
          <w:sz w:val="24"/>
          <w:szCs w:val="24"/>
        </w:rPr>
        <w:t>а</w:t>
      </w:r>
      <w:r w:rsidR="00064ADE" w:rsidRPr="00DB4505">
        <w:rPr>
          <w:bCs/>
          <w:sz w:val="24"/>
          <w:szCs w:val="24"/>
        </w:rPr>
        <w:t xml:space="preserve"> №6983 об открытии возобновляемой кредитной линии с дифференцированными кредитными ставками от 27.08.2019 с учетом дополнительного соглашения №1 от 25.11.2019,</w:t>
      </w:r>
      <w:r>
        <w:rPr>
          <w:bCs/>
          <w:sz w:val="24"/>
          <w:szCs w:val="24"/>
        </w:rPr>
        <w:t xml:space="preserve"> заключенн</w:t>
      </w:r>
      <w:r w:rsidR="003B1D8C">
        <w:rPr>
          <w:bCs/>
          <w:sz w:val="24"/>
          <w:szCs w:val="24"/>
        </w:rPr>
        <w:t>ого</w:t>
      </w:r>
      <w:r>
        <w:rPr>
          <w:bCs/>
          <w:sz w:val="24"/>
          <w:szCs w:val="24"/>
        </w:rPr>
        <w:t xml:space="preserve"> между ПАО Сбербанк и Должником, </w:t>
      </w:r>
      <w:r w:rsidR="00064ADE" w:rsidRPr="00DB4505">
        <w:rPr>
          <w:bCs/>
          <w:sz w:val="24"/>
          <w:szCs w:val="24"/>
        </w:rPr>
        <w:t xml:space="preserve"> мирового соглашения, утвержденного Определением Арбитражн</w:t>
      </w:r>
      <w:r>
        <w:rPr>
          <w:bCs/>
          <w:sz w:val="24"/>
          <w:szCs w:val="24"/>
        </w:rPr>
        <w:t>ого</w:t>
      </w:r>
      <w:r w:rsidR="00064ADE" w:rsidRPr="00DB4505">
        <w:rPr>
          <w:bCs/>
          <w:sz w:val="24"/>
          <w:szCs w:val="24"/>
        </w:rPr>
        <w:t xml:space="preserve"> суд</w:t>
      </w:r>
      <w:r>
        <w:rPr>
          <w:bCs/>
          <w:sz w:val="24"/>
          <w:szCs w:val="24"/>
        </w:rPr>
        <w:t>а</w:t>
      </w:r>
      <w:r w:rsidR="00064ADE" w:rsidRPr="00DB4505">
        <w:rPr>
          <w:bCs/>
          <w:sz w:val="24"/>
          <w:szCs w:val="24"/>
        </w:rPr>
        <w:t xml:space="preserve"> Пермского края от 01.09.2021 по делу №А50-27845/2020, мирового соглашения, утвержденного Определением Арбитражн</w:t>
      </w:r>
      <w:r>
        <w:rPr>
          <w:bCs/>
          <w:sz w:val="24"/>
          <w:szCs w:val="24"/>
        </w:rPr>
        <w:t>ого</w:t>
      </w:r>
      <w:r w:rsidR="00064ADE" w:rsidRPr="00DB4505">
        <w:rPr>
          <w:bCs/>
          <w:sz w:val="24"/>
          <w:szCs w:val="24"/>
        </w:rPr>
        <w:t xml:space="preserve"> суд</w:t>
      </w:r>
      <w:r>
        <w:rPr>
          <w:bCs/>
          <w:sz w:val="24"/>
          <w:szCs w:val="24"/>
        </w:rPr>
        <w:t>а</w:t>
      </w:r>
      <w:r w:rsidR="00064ADE" w:rsidRPr="00DB4505">
        <w:rPr>
          <w:bCs/>
          <w:sz w:val="24"/>
          <w:szCs w:val="24"/>
        </w:rPr>
        <w:t xml:space="preserve"> Пермского края от 02.09.2021 (рез. часть оглашена 27.08.2021) по делу №А50-27849/20</w:t>
      </w:r>
      <w:r w:rsidR="00B861DC" w:rsidRPr="00DB4505">
        <w:rPr>
          <w:bCs/>
          <w:sz w:val="24"/>
          <w:szCs w:val="24"/>
        </w:rPr>
        <w:t xml:space="preserve"> </w:t>
      </w:r>
      <w:r w:rsidR="00B861DC" w:rsidRPr="004A2B7E">
        <w:rPr>
          <w:b/>
          <w:bCs/>
          <w:i/>
          <w:sz w:val="24"/>
          <w:szCs w:val="24"/>
        </w:rPr>
        <w:t xml:space="preserve">(далее </w:t>
      </w:r>
      <w:r w:rsidR="00C21A70">
        <w:rPr>
          <w:b/>
          <w:bCs/>
          <w:i/>
          <w:sz w:val="24"/>
          <w:szCs w:val="24"/>
        </w:rPr>
        <w:t xml:space="preserve">совместно именуемые по тексту </w:t>
      </w:r>
      <w:r w:rsidR="00B861DC" w:rsidRPr="004A2B7E">
        <w:rPr>
          <w:b/>
          <w:bCs/>
          <w:i/>
          <w:sz w:val="24"/>
          <w:szCs w:val="24"/>
        </w:rPr>
        <w:t xml:space="preserve">– </w:t>
      </w:r>
      <w:r w:rsidR="00E144F1">
        <w:rPr>
          <w:b/>
          <w:bCs/>
          <w:i/>
          <w:sz w:val="24"/>
          <w:szCs w:val="24"/>
        </w:rPr>
        <w:t>Кредитный д</w:t>
      </w:r>
      <w:r w:rsidR="004A2B7E" w:rsidRPr="004A2B7E">
        <w:rPr>
          <w:b/>
          <w:bCs/>
          <w:i/>
          <w:sz w:val="24"/>
          <w:szCs w:val="24"/>
        </w:rPr>
        <w:t>оговор</w:t>
      </w:r>
      <w:r w:rsidR="00B861DC" w:rsidRPr="004A2B7E">
        <w:rPr>
          <w:b/>
          <w:bCs/>
          <w:i/>
          <w:sz w:val="24"/>
          <w:szCs w:val="24"/>
        </w:rPr>
        <w:t>)</w:t>
      </w:r>
      <w:r w:rsidR="00064ADE" w:rsidRPr="00DB4505">
        <w:rPr>
          <w:bCs/>
          <w:sz w:val="24"/>
          <w:szCs w:val="24"/>
        </w:rPr>
        <w:t>.</w:t>
      </w:r>
    </w:p>
    <w:p w14:paraId="5EBCB611" w14:textId="0F43B423" w:rsidR="00B861DC" w:rsidRPr="00DB4505" w:rsidRDefault="00AD4DDA" w:rsidP="00DF2742">
      <w:pPr>
        <w:pStyle w:val="21"/>
        <w:shd w:val="clear" w:color="auto" w:fill="FFFFFF" w:themeFill="background1"/>
        <w:rPr>
          <w:bCs/>
          <w:sz w:val="24"/>
          <w:szCs w:val="24"/>
        </w:rPr>
      </w:pPr>
      <w:r w:rsidRPr="00DB4505">
        <w:rPr>
          <w:sz w:val="24"/>
          <w:szCs w:val="24"/>
        </w:rPr>
        <w:t xml:space="preserve">Общая сумма </w:t>
      </w:r>
      <w:r w:rsidR="00D32CF6" w:rsidRPr="00D32CF6">
        <w:rPr>
          <w:sz w:val="24"/>
          <w:szCs w:val="24"/>
        </w:rPr>
        <w:t xml:space="preserve">уступаемых ЦЕССИОНАРИЮ </w:t>
      </w:r>
      <w:r w:rsidRPr="00DB4505">
        <w:rPr>
          <w:sz w:val="24"/>
          <w:szCs w:val="24"/>
        </w:rPr>
        <w:t xml:space="preserve">прав (требований) к </w:t>
      </w:r>
      <w:r w:rsidR="00B861DC" w:rsidRPr="00DB4505">
        <w:rPr>
          <w:sz w:val="24"/>
          <w:szCs w:val="24"/>
        </w:rPr>
        <w:t>ДОЛЖНИКУ</w:t>
      </w:r>
      <w:r w:rsidRPr="00DB4505">
        <w:rPr>
          <w:sz w:val="24"/>
          <w:szCs w:val="24"/>
        </w:rPr>
        <w:t xml:space="preserve"> составляет </w:t>
      </w:r>
      <w:r w:rsidR="00B861DC" w:rsidRPr="00DB4505">
        <w:rPr>
          <w:bCs/>
          <w:sz w:val="24"/>
          <w:szCs w:val="24"/>
        </w:rPr>
        <w:t>108 020 878,39 руб., в том числе:</w:t>
      </w:r>
    </w:p>
    <w:p w14:paraId="08A180CC" w14:textId="40EDBA11" w:rsidR="00B861DC" w:rsidRPr="00DB4505" w:rsidRDefault="00B861DC" w:rsidP="00DF2742">
      <w:pPr>
        <w:pStyle w:val="21"/>
        <w:shd w:val="clear" w:color="auto" w:fill="FFFFFF" w:themeFill="background1"/>
        <w:ind w:firstLine="0"/>
        <w:rPr>
          <w:bCs/>
          <w:sz w:val="24"/>
          <w:szCs w:val="24"/>
        </w:rPr>
      </w:pPr>
      <w:r w:rsidRPr="00DB4505">
        <w:rPr>
          <w:bCs/>
          <w:sz w:val="24"/>
          <w:szCs w:val="24"/>
        </w:rPr>
        <w:t>- присужденная неустойка за просрочку кредита - 20 120 665,04 руб.;</w:t>
      </w:r>
    </w:p>
    <w:p w14:paraId="36D6C4B0" w14:textId="7B36761E" w:rsidR="00B861DC" w:rsidRPr="00DB4505" w:rsidRDefault="00B861DC" w:rsidP="00DF2742">
      <w:pPr>
        <w:pStyle w:val="21"/>
        <w:shd w:val="clear" w:color="auto" w:fill="FFFFFF" w:themeFill="background1"/>
        <w:ind w:firstLine="0"/>
        <w:rPr>
          <w:bCs/>
          <w:sz w:val="24"/>
          <w:szCs w:val="24"/>
        </w:rPr>
      </w:pPr>
      <w:r w:rsidRPr="00DB4505">
        <w:rPr>
          <w:bCs/>
          <w:sz w:val="24"/>
          <w:szCs w:val="24"/>
        </w:rPr>
        <w:t>- присужденная просроченная задолженность по процентам</w:t>
      </w:r>
      <w:r w:rsidRPr="00DB4505">
        <w:rPr>
          <w:bCs/>
          <w:sz w:val="24"/>
          <w:szCs w:val="24"/>
        </w:rPr>
        <w:tab/>
        <w:t>- 3 749 748,40 руб.;</w:t>
      </w:r>
    </w:p>
    <w:p w14:paraId="68445EB7" w14:textId="2C5AB579" w:rsidR="00B861DC" w:rsidRPr="00DB4505" w:rsidRDefault="00B861DC" w:rsidP="00DF2742">
      <w:pPr>
        <w:pStyle w:val="21"/>
        <w:shd w:val="clear" w:color="auto" w:fill="FFFFFF" w:themeFill="background1"/>
        <w:ind w:firstLine="0"/>
        <w:rPr>
          <w:bCs/>
          <w:sz w:val="24"/>
          <w:szCs w:val="24"/>
        </w:rPr>
      </w:pPr>
      <w:r w:rsidRPr="00DB4505">
        <w:rPr>
          <w:bCs/>
          <w:sz w:val="24"/>
          <w:szCs w:val="24"/>
        </w:rPr>
        <w:t>- присужденная просроченная ссудная задолженность - 83 630 094,62 руб.</w:t>
      </w:r>
    </w:p>
    <w:p w14:paraId="21F276F6" w14:textId="73896725" w:rsidR="00B861DC" w:rsidRPr="00B861DC" w:rsidRDefault="00B861DC" w:rsidP="00DF2742">
      <w:pPr>
        <w:pStyle w:val="21"/>
        <w:shd w:val="clear" w:color="auto" w:fill="FFFFFF" w:themeFill="background1"/>
        <w:ind w:firstLine="0"/>
        <w:rPr>
          <w:bCs/>
          <w:sz w:val="24"/>
          <w:szCs w:val="24"/>
        </w:rPr>
      </w:pPr>
      <w:r w:rsidRPr="00B861DC">
        <w:rPr>
          <w:bCs/>
          <w:sz w:val="24"/>
          <w:szCs w:val="24"/>
        </w:rPr>
        <w:t>- присужденная неустойка за просрочку процентов - 520 370,33 руб.</w:t>
      </w:r>
    </w:p>
    <w:p w14:paraId="2E7A130D" w14:textId="6289DE32" w:rsidR="00B861DC" w:rsidRPr="00B861DC" w:rsidRDefault="00B861DC" w:rsidP="00DF2742">
      <w:pPr>
        <w:pStyle w:val="21"/>
        <w:shd w:val="clear" w:color="auto" w:fill="FFFFFF" w:themeFill="background1"/>
        <w:rPr>
          <w:bCs/>
          <w:sz w:val="24"/>
          <w:szCs w:val="24"/>
        </w:rPr>
      </w:pPr>
      <w:r w:rsidRPr="00B861DC">
        <w:rPr>
          <w:bCs/>
          <w:sz w:val="24"/>
          <w:szCs w:val="24"/>
        </w:rPr>
        <w:t xml:space="preserve">Сумма уступаемых прав (требований) определяется исходя из суммы всех обязательств ДОЛЖНИКА по </w:t>
      </w:r>
      <w:r w:rsidR="004A2B7E">
        <w:rPr>
          <w:bCs/>
          <w:sz w:val="24"/>
          <w:szCs w:val="24"/>
        </w:rPr>
        <w:t>Договору</w:t>
      </w:r>
      <w:r w:rsidRPr="00B861DC">
        <w:rPr>
          <w:bCs/>
          <w:sz w:val="24"/>
          <w:szCs w:val="24"/>
        </w:rPr>
        <w:t xml:space="preserve"> с учетом поступлений (при наличии) на дату заключения Договора с ЦЕССИОНАРИЕМ.</w:t>
      </w:r>
    </w:p>
    <w:p w14:paraId="4C7D6AF0" w14:textId="790DCD98" w:rsidR="00BF6FD8" w:rsidRPr="00D46619" w:rsidRDefault="00BF6FD8" w:rsidP="00DF2742">
      <w:pPr>
        <w:pStyle w:val="21"/>
        <w:shd w:val="clear" w:color="auto" w:fill="FFFFFF" w:themeFill="background1"/>
        <w:rPr>
          <w:sz w:val="24"/>
          <w:szCs w:val="24"/>
        </w:rPr>
      </w:pPr>
      <w:r w:rsidRPr="00D46619">
        <w:rPr>
          <w:sz w:val="24"/>
          <w:szCs w:val="24"/>
        </w:rPr>
        <w:t>1.2.</w:t>
      </w:r>
      <w:r w:rsidRPr="00D46619">
        <w:rPr>
          <w:sz w:val="24"/>
          <w:szCs w:val="24"/>
        </w:rPr>
        <w:tab/>
      </w:r>
      <w:r w:rsidR="004A2B7E" w:rsidRPr="00D46619">
        <w:rPr>
          <w:sz w:val="24"/>
          <w:szCs w:val="24"/>
        </w:rPr>
        <w:t xml:space="preserve"> В соответствии со ст.</w:t>
      </w:r>
      <w:r w:rsidR="00D66DBA" w:rsidRPr="00D46619">
        <w:rPr>
          <w:sz w:val="24"/>
          <w:szCs w:val="24"/>
        </w:rPr>
        <w:t xml:space="preserve">384 ГК РФ к ЦЕССИОНАРИЮ переходят права по договорам, заключенным в обеспечение исполнения обязательств ДОЛЖНИКА по </w:t>
      </w:r>
      <w:r w:rsidR="001B5521" w:rsidRPr="00D46619">
        <w:rPr>
          <w:sz w:val="24"/>
          <w:szCs w:val="24"/>
        </w:rPr>
        <w:t>Договор</w:t>
      </w:r>
      <w:r w:rsidR="004A2B7E" w:rsidRPr="00D46619">
        <w:rPr>
          <w:sz w:val="24"/>
          <w:szCs w:val="24"/>
        </w:rPr>
        <w:t>у</w:t>
      </w:r>
      <w:r w:rsidR="00D66DBA" w:rsidRPr="00D46619">
        <w:rPr>
          <w:sz w:val="24"/>
          <w:szCs w:val="24"/>
        </w:rPr>
        <w:t>, указанн</w:t>
      </w:r>
      <w:r w:rsidR="004A2B7E" w:rsidRPr="00D46619">
        <w:rPr>
          <w:sz w:val="24"/>
          <w:szCs w:val="24"/>
        </w:rPr>
        <w:t>ому</w:t>
      </w:r>
      <w:r w:rsidR="00D66DBA" w:rsidRPr="00D46619">
        <w:rPr>
          <w:sz w:val="24"/>
          <w:szCs w:val="24"/>
        </w:rPr>
        <w:t xml:space="preserve"> в п.1.1 </w:t>
      </w:r>
      <w:r w:rsidR="00D66DBA" w:rsidRPr="00D46619">
        <w:rPr>
          <w:b/>
          <w:i/>
          <w:sz w:val="24"/>
          <w:szCs w:val="24"/>
        </w:rPr>
        <w:t>(далее –</w:t>
      </w:r>
      <w:r w:rsidR="00D46619" w:rsidRPr="00D46619">
        <w:rPr>
          <w:b/>
          <w:i/>
          <w:sz w:val="24"/>
          <w:szCs w:val="24"/>
        </w:rPr>
        <w:t xml:space="preserve"> </w:t>
      </w:r>
      <w:r w:rsidR="00D66DBA" w:rsidRPr="00D46619">
        <w:rPr>
          <w:b/>
          <w:i/>
          <w:sz w:val="24"/>
          <w:szCs w:val="24"/>
        </w:rPr>
        <w:t>Обеспечительные договоры)</w:t>
      </w:r>
      <w:r w:rsidR="00D66DBA" w:rsidRPr="00D46619">
        <w:rPr>
          <w:sz w:val="24"/>
          <w:szCs w:val="24"/>
        </w:rPr>
        <w:t>, а именно права</w:t>
      </w:r>
      <w:r w:rsidR="001B5521" w:rsidRPr="00D46619">
        <w:rPr>
          <w:sz w:val="24"/>
          <w:szCs w:val="24"/>
        </w:rPr>
        <w:t>:</w:t>
      </w:r>
    </w:p>
    <w:p w14:paraId="0B6CE38F" w14:textId="5CBF7AAF" w:rsidR="00D46619" w:rsidRPr="00D46619" w:rsidRDefault="00D46619" w:rsidP="00DF2742">
      <w:pPr>
        <w:shd w:val="clear" w:color="auto" w:fill="FFFFFF" w:themeFill="background1"/>
        <w:overflowPunct w:val="0"/>
        <w:adjustRightInd w:val="0"/>
        <w:ind w:firstLine="709"/>
        <w:jc w:val="both"/>
        <w:rPr>
          <w:sz w:val="24"/>
          <w:szCs w:val="24"/>
        </w:rPr>
      </w:pPr>
      <w:r w:rsidRPr="00D46619">
        <w:rPr>
          <w:sz w:val="24"/>
          <w:szCs w:val="24"/>
        </w:rPr>
        <w:t>- по договору поручительства №2-П-6983 от 27.08.2019 с учетом дополнительного соглашения №1 от 25.11.2019</w:t>
      </w:r>
      <w:r w:rsidR="00D32CF6">
        <w:rPr>
          <w:sz w:val="24"/>
          <w:szCs w:val="24"/>
        </w:rPr>
        <w:t xml:space="preserve"> заключенного между  ПАО Сбербанк и  </w:t>
      </w:r>
      <w:r w:rsidR="00C74D21" w:rsidRPr="00C74D21">
        <w:rPr>
          <w:sz w:val="24"/>
          <w:szCs w:val="24"/>
        </w:rPr>
        <w:t>ООО "КУНГУРСКАЯ БАЗА"</w:t>
      </w:r>
      <w:r w:rsidRPr="00D46619">
        <w:rPr>
          <w:sz w:val="24"/>
          <w:szCs w:val="24"/>
        </w:rPr>
        <w:t>, мирового соглашения, утвержденного Определением Арбитражн</w:t>
      </w:r>
      <w:r w:rsidR="00D32CF6">
        <w:rPr>
          <w:sz w:val="24"/>
          <w:szCs w:val="24"/>
        </w:rPr>
        <w:t>ого</w:t>
      </w:r>
      <w:r w:rsidRPr="00D46619">
        <w:rPr>
          <w:sz w:val="24"/>
          <w:szCs w:val="24"/>
        </w:rPr>
        <w:t xml:space="preserve"> суд</w:t>
      </w:r>
      <w:r w:rsidR="00D32CF6">
        <w:rPr>
          <w:sz w:val="24"/>
          <w:szCs w:val="24"/>
        </w:rPr>
        <w:t>а</w:t>
      </w:r>
      <w:r w:rsidRPr="00D46619">
        <w:rPr>
          <w:sz w:val="24"/>
          <w:szCs w:val="24"/>
        </w:rPr>
        <w:t xml:space="preserve"> Пермского края от 02.09.2021 (рез. часть оглашена 27.08.2021) по делу №А50-27849/20, мирового соглашения, утвержденного Определением Арбитражн</w:t>
      </w:r>
      <w:r w:rsidR="00D32CF6">
        <w:rPr>
          <w:sz w:val="24"/>
          <w:szCs w:val="24"/>
        </w:rPr>
        <w:t>ого</w:t>
      </w:r>
      <w:r w:rsidRPr="00D46619">
        <w:rPr>
          <w:sz w:val="24"/>
          <w:szCs w:val="24"/>
        </w:rPr>
        <w:t xml:space="preserve"> суд</w:t>
      </w:r>
      <w:r w:rsidR="00D32CF6">
        <w:rPr>
          <w:sz w:val="24"/>
          <w:szCs w:val="24"/>
        </w:rPr>
        <w:t>а</w:t>
      </w:r>
      <w:r w:rsidRPr="00D46619">
        <w:rPr>
          <w:sz w:val="24"/>
          <w:szCs w:val="24"/>
        </w:rPr>
        <w:t xml:space="preserve"> Пермского края от 01.09.2021 по делу №А50-27845/2020, заключенному с ООО "КУНГУРСКАЯ БАЗА" (ИНН: 5917594844, ОГРН: 1065917021180, юридический адрес: 614038, РФ, Пермский Край, г. Пермь, ул. Академика Веденеева, д.15, кв. 114);</w:t>
      </w:r>
    </w:p>
    <w:p w14:paraId="79DCDEEE" w14:textId="7A6406DC" w:rsidR="002F2715" w:rsidRPr="00D46619" w:rsidRDefault="00D46619" w:rsidP="00DF2742">
      <w:pPr>
        <w:shd w:val="clear" w:color="auto" w:fill="FFFFFF" w:themeFill="background1"/>
        <w:overflowPunct w:val="0"/>
        <w:adjustRightInd w:val="0"/>
        <w:ind w:firstLine="567"/>
        <w:jc w:val="both"/>
        <w:rPr>
          <w:sz w:val="24"/>
          <w:szCs w:val="24"/>
        </w:rPr>
      </w:pPr>
      <w:r w:rsidRPr="00D46619">
        <w:rPr>
          <w:sz w:val="24"/>
          <w:szCs w:val="24"/>
        </w:rPr>
        <w:t>- по договору поручительства №1-П-6983 от 27.08.2019 с учетом дополнительного соглашения №1 от 25.11.2019,</w:t>
      </w:r>
      <w:r w:rsidR="00D32CF6" w:rsidRPr="00D32CF6">
        <w:t xml:space="preserve"> </w:t>
      </w:r>
      <w:r w:rsidR="00D32CF6" w:rsidRPr="00D32CF6">
        <w:rPr>
          <w:sz w:val="24"/>
          <w:szCs w:val="24"/>
        </w:rPr>
        <w:t xml:space="preserve">заключенного между  ПАО Сбербанк  </w:t>
      </w:r>
      <w:r w:rsidR="00D32CF6">
        <w:rPr>
          <w:sz w:val="24"/>
          <w:szCs w:val="24"/>
        </w:rPr>
        <w:t xml:space="preserve">и </w:t>
      </w:r>
      <w:r w:rsidR="00D32CF6" w:rsidRPr="00D32CF6">
        <w:rPr>
          <w:sz w:val="24"/>
          <w:szCs w:val="24"/>
        </w:rPr>
        <w:t>Шахаевым Максимом Владимировичем</w:t>
      </w:r>
      <w:r w:rsidR="00D32CF6" w:rsidRPr="001A40D8">
        <w:rPr>
          <w:sz w:val="24"/>
          <w:szCs w:val="24"/>
          <w:highlight w:val="yellow"/>
        </w:rPr>
        <w:t>,</w:t>
      </w:r>
      <w:r w:rsidR="00D32CF6">
        <w:rPr>
          <w:sz w:val="24"/>
          <w:szCs w:val="24"/>
        </w:rPr>
        <w:t xml:space="preserve"> </w:t>
      </w:r>
      <w:r w:rsidRPr="00D46619">
        <w:rPr>
          <w:sz w:val="24"/>
          <w:szCs w:val="24"/>
        </w:rPr>
        <w:t xml:space="preserve"> мирового соглашения, утвержденного Определением Арбитражн</w:t>
      </w:r>
      <w:r w:rsidR="00D32CF6">
        <w:rPr>
          <w:sz w:val="24"/>
          <w:szCs w:val="24"/>
        </w:rPr>
        <w:t>ого</w:t>
      </w:r>
      <w:r w:rsidRPr="00D46619">
        <w:rPr>
          <w:sz w:val="24"/>
          <w:szCs w:val="24"/>
        </w:rPr>
        <w:t xml:space="preserve"> суд</w:t>
      </w:r>
      <w:r w:rsidR="00D32CF6">
        <w:rPr>
          <w:sz w:val="24"/>
          <w:szCs w:val="24"/>
        </w:rPr>
        <w:t>а</w:t>
      </w:r>
      <w:r w:rsidRPr="00D46619">
        <w:rPr>
          <w:sz w:val="24"/>
          <w:szCs w:val="24"/>
        </w:rPr>
        <w:t xml:space="preserve"> Пермского края от 01.09.2021 по делу №А50-27845/2020, мирового соглашения, утвержденного Определением Арбитражн</w:t>
      </w:r>
      <w:r w:rsidR="00D32CF6">
        <w:rPr>
          <w:sz w:val="24"/>
          <w:szCs w:val="24"/>
        </w:rPr>
        <w:t>ого</w:t>
      </w:r>
      <w:r w:rsidRPr="00D46619">
        <w:rPr>
          <w:sz w:val="24"/>
          <w:szCs w:val="24"/>
        </w:rPr>
        <w:t xml:space="preserve"> суд</w:t>
      </w:r>
      <w:r w:rsidR="00D32CF6">
        <w:rPr>
          <w:sz w:val="24"/>
          <w:szCs w:val="24"/>
        </w:rPr>
        <w:t>а</w:t>
      </w:r>
      <w:r w:rsidRPr="00D46619">
        <w:rPr>
          <w:sz w:val="24"/>
          <w:szCs w:val="24"/>
        </w:rPr>
        <w:t xml:space="preserve"> Пермского края от 02.09.2021 (рез. часть оглашена 27.08.2021) по делу №А50-27849/20, заключенному с Шахаевым Максимом Владимировичем (дата рождения: 13.11.1980, адрес: 614038, РФ, Пермский Край, г. Пермь, ул. Академика Веденеева, д.15, кв. 114).</w:t>
      </w:r>
    </w:p>
    <w:p w14:paraId="63DA1A9A" w14:textId="77777777" w:rsidR="00D46619" w:rsidRPr="00F57161" w:rsidRDefault="00D46619" w:rsidP="00DF2742">
      <w:pPr>
        <w:shd w:val="clear" w:color="auto" w:fill="FFFFFF" w:themeFill="background1"/>
        <w:overflowPunct w:val="0"/>
        <w:adjustRightInd w:val="0"/>
        <w:ind w:firstLine="851"/>
        <w:jc w:val="both"/>
        <w:rPr>
          <w:color w:val="0000FF"/>
          <w:sz w:val="24"/>
          <w:szCs w:val="24"/>
        </w:rPr>
      </w:pPr>
    </w:p>
    <w:p w14:paraId="1725A792" w14:textId="77777777" w:rsidR="00CC463A" w:rsidRPr="00667DA3" w:rsidRDefault="00C61910" w:rsidP="00DF2742">
      <w:pPr>
        <w:pStyle w:val="23"/>
        <w:shd w:val="clear" w:color="auto" w:fill="FFFFFF" w:themeFill="background1"/>
        <w:ind w:firstLine="426"/>
        <w:jc w:val="center"/>
        <w:rPr>
          <w:bCs w:val="0"/>
          <w:sz w:val="24"/>
          <w:szCs w:val="24"/>
        </w:rPr>
      </w:pPr>
      <w:r w:rsidRPr="00667DA3">
        <w:rPr>
          <w:bCs w:val="0"/>
          <w:sz w:val="24"/>
          <w:szCs w:val="24"/>
        </w:rPr>
        <w:lastRenderedPageBreak/>
        <w:t>2. Обязанности Сторон</w:t>
      </w:r>
    </w:p>
    <w:p w14:paraId="6721F3C9" w14:textId="77777777" w:rsidR="00CC463A" w:rsidRPr="00667DA3" w:rsidRDefault="00CC463A" w:rsidP="00DF2742">
      <w:pPr>
        <w:pStyle w:val="23"/>
        <w:shd w:val="clear" w:color="auto" w:fill="FFFFFF" w:themeFill="background1"/>
        <w:ind w:firstLine="426"/>
        <w:jc w:val="center"/>
        <w:rPr>
          <w:bCs w:val="0"/>
          <w:sz w:val="24"/>
          <w:szCs w:val="24"/>
        </w:rPr>
      </w:pPr>
    </w:p>
    <w:p w14:paraId="25B9B78B" w14:textId="77E63F58" w:rsidR="009E6FB9" w:rsidRPr="00667DA3" w:rsidRDefault="00CC463A" w:rsidP="00DF2742">
      <w:pPr>
        <w:pStyle w:val="23"/>
        <w:shd w:val="clear" w:color="auto" w:fill="FFFFFF" w:themeFill="background1"/>
        <w:ind w:firstLine="708"/>
        <w:jc w:val="both"/>
        <w:rPr>
          <w:sz w:val="24"/>
          <w:szCs w:val="24"/>
        </w:rPr>
      </w:pPr>
      <w:r w:rsidRPr="00667DA3">
        <w:rPr>
          <w:b w:val="0"/>
          <w:bCs w:val="0"/>
          <w:sz w:val="24"/>
          <w:szCs w:val="24"/>
        </w:rPr>
        <w:t xml:space="preserve">2.1. </w:t>
      </w:r>
      <w:r w:rsidR="00E43852" w:rsidRPr="00667DA3">
        <w:rPr>
          <w:b w:val="0"/>
          <w:bCs w:val="0"/>
          <w:sz w:val="24"/>
          <w:szCs w:val="24"/>
        </w:rPr>
        <w:t>В оплату уступаемых прав (тр</w:t>
      </w:r>
      <w:r w:rsidR="00AA1233" w:rsidRPr="00667DA3">
        <w:rPr>
          <w:b w:val="0"/>
          <w:bCs w:val="0"/>
          <w:sz w:val="24"/>
          <w:szCs w:val="24"/>
        </w:rPr>
        <w:t>ебований) ЦЕССИОНАРИЙ обязуется</w:t>
      </w:r>
      <w:r w:rsidR="00E43852" w:rsidRPr="00667DA3">
        <w:rPr>
          <w:b w:val="0"/>
          <w:bCs w:val="0"/>
          <w:sz w:val="24"/>
          <w:szCs w:val="24"/>
        </w:rPr>
        <w:t xml:space="preserve"> со своего </w:t>
      </w:r>
      <w:r w:rsidR="00623C13" w:rsidRPr="00667DA3">
        <w:rPr>
          <w:b w:val="0"/>
          <w:bCs w:val="0"/>
          <w:sz w:val="24"/>
          <w:szCs w:val="24"/>
        </w:rPr>
        <w:t>банковског</w:t>
      </w:r>
      <w:r w:rsidR="00E73746" w:rsidRPr="00667DA3">
        <w:rPr>
          <w:b w:val="0"/>
          <w:bCs w:val="0"/>
          <w:sz w:val="24"/>
          <w:szCs w:val="24"/>
        </w:rPr>
        <w:t>о</w:t>
      </w:r>
      <w:r w:rsidR="009E6FB9" w:rsidRPr="00667DA3">
        <w:rPr>
          <w:b w:val="0"/>
          <w:bCs w:val="0"/>
          <w:sz w:val="24"/>
          <w:szCs w:val="24"/>
        </w:rPr>
        <w:t xml:space="preserve"> </w:t>
      </w:r>
      <w:r w:rsidR="00E43852" w:rsidRPr="00667DA3">
        <w:rPr>
          <w:b w:val="0"/>
          <w:bCs w:val="0"/>
          <w:sz w:val="24"/>
          <w:szCs w:val="24"/>
        </w:rPr>
        <w:t>счета №__</w:t>
      </w:r>
      <w:r w:rsidR="00A54D71" w:rsidRPr="00667DA3">
        <w:rPr>
          <w:b w:val="0"/>
          <w:bCs w:val="0"/>
          <w:sz w:val="24"/>
          <w:szCs w:val="24"/>
        </w:rPr>
        <w:t>_____, открытого в __________,</w:t>
      </w:r>
      <w:r w:rsidR="008657A9" w:rsidRPr="00667DA3">
        <w:rPr>
          <w:b w:val="0"/>
          <w:bCs w:val="0"/>
          <w:sz w:val="24"/>
          <w:szCs w:val="24"/>
        </w:rPr>
        <w:t xml:space="preserve"> </w:t>
      </w:r>
      <w:r w:rsidR="00E43852" w:rsidRPr="00667DA3">
        <w:rPr>
          <w:b w:val="0"/>
          <w:bCs w:val="0"/>
          <w:sz w:val="24"/>
          <w:szCs w:val="24"/>
        </w:rPr>
        <w:t>перечислить на счет ЦЕДЕНТА, указанный в п.</w:t>
      </w:r>
      <w:r w:rsidR="00AF6C2B" w:rsidRPr="00667DA3">
        <w:rPr>
          <w:b w:val="0"/>
          <w:bCs w:val="0"/>
          <w:sz w:val="24"/>
          <w:szCs w:val="24"/>
        </w:rPr>
        <w:t xml:space="preserve"> </w:t>
      </w:r>
      <w:r w:rsidR="009E6FB9" w:rsidRPr="00667DA3">
        <w:rPr>
          <w:b w:val="0"/>
          <w:bCs w:val="0"/>
          <w:sz w:val="24"/>
          <w:szCs w:val="24"/>
        </w:rPr>
        <w:t>6</w:t>
      </w:r>
      <w:r w:rsidR="005738D0" w:rsidRPr="00667DA3">
        <w:rPr>
          <w:b w:val="0"/>
          <w:bCs w:val="0"/>
          <w:sz w:val="24"/>
          <w:szCs w:val="24"/>
        </w:rPr>
        <w:t xml:space="preserve">.1 Договора, __________ </w:t>
      </w:r>
      <w:r w:rsidR="00E43852" w:rsidRPr="00667DA3">
        <w:rPr>
          <w:b w:val="0"/>
          <w:bCs w:val="0"/>
          <w:sz w:val="24"/>
          <w:szCs w:val="24"/>
        </w:rPr>
        <w:t>(цифрами и прописью</w:t>
      </w:r>
      <w:r w:rsidR="00E43852" w:rsidRPr="00667DA3">
        <w:rPr>
          <w:b w:val="0"/>
          <w:bCs w:val="0"/>
          <w:sz w:val="24"/>
          <w:szCs w:val="24"/>
          <w:u w:val="single"/>
        </w:rPr>
        <w:t>)</w:t>
      </w:r>
      <w:r w:rsidR="00E43852" w:rsidRPr="00667DA3">
        <w:rPr>
          <w:b w:val="0"/>
          <w:bCs w:val="0"/>
          <w:sz w:val="24"/>
          <w:szCs w:val="24"/>
        </w:rPr>
        <w:t xml:space="preserve"> ________________ рублей.</w:t>
      </w:r>
      <w:r w:rsidR="009E6FB9" w:rsidRPr="00667DA3">
        <w:rPr>
          <w:b w:val="0"/>
          <w:bCs w:val="0"/>
          <w:sz w:val="24"/>
          <w:szCs w:val="24"/>
        </w:rPr>
        <w:t xml:space="preserve"> </w:t>
      </w:r>
      <w:r w:rsidRPr="00667DA3">
        <w:rPr>
          <w:b w:val="0"/>
          <w:bCs w:val="0"/>
          <w:sz w:val="24"/>
          <w:szCs w:val="24"/>
        </w:rPr>
        <w:t>Общая стоимость, уступаемых прав (требований)</w:t>
      </w:r>
      <w:r w:rsidR="00417049" w:rsidRPr="00667DA3">
        <w:rPr>
          <w:b w:val="0"/>
          <w:bCs w:val="0"/>
          <w:sz w:val="24"/>
          <w:szCs w:val="24"/>
        </w:rPr>
        <w:t xml:space="preserve"> составляет</w:t>
      </w:r>
      <w:r w:rsidRPr="00667DA3">
        <w:rPr>
          <w:b w:val="0"/>
          <w:bCs w:val="0"/>
          <w:sz w:val="24"/>
          <w:szCs w:val="24"/>
        </w:rPr>
        <w:t xml:space="preserve"> __________ (цифрами и прописью</w:t>
      </w:r>
      <w:r w:rsidRPr="00667DA3">
        <w:rPr>
          <w:b w:val="0"/>
          <w:bCs w:val="0"/>
          <w:sz w:val="24"/>
          <w:szCs w:val="24"/>
          <w:u w:val="single"/>
        </w:rPr>
        <w:t>)</w:t>
      </w:r>
      <w:r w:rsidRPr="00667DA3">
        <w:rPr>
          <w:b w:val="0"/>
          <w:bCs w:val="0"/>
          <w:sz w:val="24"/>
          <w:szCs w:val="24"/>
        </w:rPr>
        <w:t xml:space="preserve"> ________________ рубле</w:t>
      </w:r>
      <w:r w:rsidR="00667DA3" w:rsidRPr="00667DA3">
        <w:rPr>
          <w:b w:val="0"/>
          <w:bCs w:val="0"/>
          <w:sz w:val="24"/>
          <w:szCs w:val="24"/>
        </w:rPr>
        <w:t>й</w:t>
      </w:r>
    </w:p>
    <w:p w14:paraId="167A25C3" w14:textId="1D77034B" w:rsidR="00E52B63" w:rsidRPr="00667DA3" w:rsidRDefault="009E6FB9" w:rsidP="00DF2742">
      <w:pPr>
        <w:pStyle w:val="a3"/>
        <w:tabs>
          <w:tab w:val="left" w:pos="284"/>
        </w:tabs>
        <w:spacing w:after="0" w:line="240" w:lineRule="auto"/>
        <w:ind w:left="0"/>
        <w:jc w:val="both"/>
        <w:rPr>
          <w:rFonts w:ascii="Times New Roman" w:hAnsi="Times New Roman"/>
          <w:b/>
          <w:bCs/>
          <w:sz w:val="24"/>
          <w:szCs w:val="24"/>
        </w:rPr>
      </w:pPr>
      <w:r w:rsidRPr="00667DA3">
        <w:rPr>
          <w:rFonts w:ascii="Times New Roman" w:hAnsi="Times New Roman"/>
          <w:bCs/>
          <w:sz w:val="24"/>
          <w:szCs w:val="24"/>
        </w:rPr>
        <w:tab/>
      </w:r>
      <w:r w:rsidRPr="00667DA3">
        <w:rPr>
          <w:rFonts w:ascii="Times New Roman" w:hAnsi="Times New Roman"/>
          <w:bCs/>
          <w:sz w:val="24"/>
          <w:szCs w:val="24"/>
        </w:rPr>
        <w:tab/>
      </w:r>
      <w:r w:rsidR="00EC7A45" w:rsidRPr="00EC7A45">
        <w:rPr>
          <w:rFonts w:ascii="Times New Roman" w:hAnsi="Times New Roman"/>
          <w:sz w:val="24"/>
          <w:szCs w:val="24"/>
        </w:rPr>
        <w:t>При реализации прав (требований) по кредитному договору доходы, получаемые Банком, не подлежат налогообложению НДС в соответствии с пп. 26 п. 3 ст. 149 НК РФ.</w:t>
      </w:r>
    </w:p>
    <w:p w14:paraId="670765EE" w14:textId="60701866" w:rsidR="00FB0AFD" w:rsidRPr="009200A4" w:rsidRDefault="00E80C62" w:rsidP="00DF2742">
      <w:pPr>
        <w:pStyle w:val="23"/>
        <w:ind w:firstLine="708"/>
        <w:jc w:val="both"/>
        <w:rPr>
          <w:b w:val="0"/>
          <w:bCs w:val="0"/>
          <w:sz w:val="24"/>
          <w:szCs w:val="24"/>
        </w:rPr>
      </w:pPr>
      <w:r w:rsidRPr="009200A4">
        <w:rPr>
          <w:b w:val="0"/>
          <w:bCs w:val="0"/>
          <w:sz w:val="24"/>
          <w:szCs w:val="24"/>
        </w:rPr>
        <w:t xml:space="preserve">2.2. </w:t>
      </w:r>
      <w:r w:rsidR="009200A4" w:rsidRPr="009200A4">
        <w:rPr>
          <w:b w:val="0"/>
          <w:bCs w:val="0"/>
          <w:sz w:val="24"/>
          <w:szCs w:val="24"/>
        </w:rPr>
        <w:t>Указанная в п.</w:t>
      </w:r>
      <w:r w:rsidR="00021ADA" w:rsidRPr="009200A4">
        <w:rPr>
          <w:b w:val="0"/>
          <w:bCs w:val="0"/>
          <w:sz w:val="24"/>
          <w:szCs w:val="24"/>
        </w:rPr>
        <w:t>2.1</w:t>
      </w:r>
      <w:r w:rsidR="00DF2742">
        <w:rPr>
          <w:b w:val="0"/>
          <w:bCs w:val="0"/>
          <w:sz w:val="24"/>
          <w:szCs w:val="24"/>
        </w:rPr>
        <w:t xml:space="preserve"> Договора</w:t>
      </w:r>
      <w:r w:rsidR="00021ADA" w:rsidRPr="009200A4">
        <w:rPr>
          <w:b w:val="0"/>
          <w:bCs w:val="0"/>
          <w:sz w:val="24"/>
          <w:szCs w:val="24"/>
        </w:rPr>
        <w:t xml:space="preserve"> сумма </w:t>
      </w:r>
      <w:r w:rsidR="008F3646">
        <w:rPr>
          <w:b w:val="0"/>
          <w:bCs w:val="0"/>
          <w:sz w:val="24"/>
          <w:szCs w:val="24"/>
        </w:rPr>
        <w:t xml:space="preserve">в полном объеме </w:t>
      </w:r>
      <w:r w:rsidR="00021ADA" w:rsidRPr="009200A4">
        <w:rPr>
          <w:b w:val="0"/>
          <w:bCs w:val="0"/>
          <w:sz w:val="24"/>
          <w:szCs w:val="24"/>
        </w:rPr>
        <w:t xml:space="preserve">выплачивается ЦЕССИОНАРИЕМ ЦЕДЕНТУ в течение </w:t>
      </w:r>
      <w:r w:rsidR="009200A4" w:rsidRPr="009200A4">
        <w:rPr>
          <w:b w:val="0"/>
          <w:sz w:val="24"/>
          <w:szCs w:val="24"/>
        </w:rPr>
        <w:t>5</w:t>
      </w:r>
      <w:r w:rsidR="00021ADA" w:rsidRPr="009200A4">
        <w:rPr>
          <w:b w:val="0"/>
          <w:sz w:val="24"/>
          <w:szCs w:val="24"/>
        </w:rPr>
        <w:t xml:space="preserve"> (</w:t>
      </w:r>
      <w:r w:rsidR="009200A4" w:rsidRPr="009200A4">
        <w:rPr>
          <w:b w:val="0"/>
          <w:sz w:val="24"/>
          <w:szCs w:val="24"/>
        </w:rPr>
        <w:t>пяти</w:t>
      </w:r>
      <w:r w:rsidR="00021ADA" w:rsidRPr="009200A4">
        <w:rPr>
          <w:b w:val="0"/>
          <w:sz w:val="24"/>
          <w:szCs w:val="24"/>
        </w:rPr>
        <w:t xml:space="preserve">) </w:t>
      </w:r>
      <w:r w:rsidR="009200A4" w:rsidRPr="009200A4">
        <w:rPr>
          <w:b w:val="0"/>
          <w:sz w:val="24"/>
          <w:szCs w:val="24"/>
        </w:rPr>
        <w:t>рабочих</w:t>
      </w:r>
      <w:r w:rsidR="00021ADA" w:rsidRPr="009200A4">
        <w:rPr>
          <w:b w:val="0"/>
          <w:sz w:val="24"/>
          <w:szCs w:val="24"/>
        </w:rPr>
        <w:t xml:space="preserve"> дней с даты подписания протокола торгов или договора уступки прав (требований), – в случае, если торги не состоятся</w:t>
      </w:r>
      <w:r w:rsidR="00BA1872" w:rsidRPr="009200A4">
        <w:rPr>
          <w:b w:val="0"/>
          <w:sz w:val="24"/>
          <w:szCs w:val="24"/>
        </w:rPr>
        <w:t>.</w:t>
      </w:r>
    </w:p>
    <w:p w14:paraId="4B1497AE" w14:textId="7D01C1F0" w:rsidR="001711F6" w:rsidRDefault="008B3F9A" w:rsidP="00DF2742">
      <w:pPr>
        <w:pStyle w:val="23"/>
        <w:shd w:val="clear" w:color="auto" w:fill="FFFFFF" w:themeFill="background1"/>
        <w:ind w:firstLine="708"/>
        <w:jc w:val="both"/>
        <w:rPr>
          <w:b w:val="0"/>
          <w:sz w:val="24"/>
          <w:szCs w:val="24"/>
        </w:rPr>
      </w:pPr>
      <w:r w:rsidRPr="00D932B7">
        <w:rPr>
          <w:b w:val="0"/>
          <w:bCs w:val="0"/>
          <w:sz w:val="24"/>
          <w:szCs w:val="24"/>
        </w:rPr>
        <w:t xml:space="preserve">2.3. Настоящим ЦЕССИОНАРИЙ подтверждает, что при определении размера денежных средств, которые ЦЕССИОНАРИЙ обязан будет перечислить на основании настоящего Договора в счет оплаты уступаемых прав, ЦЕССИОНАРИЙ принимал во внимание финансовое состояние, </w:t>
      </w:r>
      <w:r w:rsidR="00A20573" w:rsidRPr="00D932B7">
        <w:rPr>
          <w:b w:val="0"/>
          <w:sz w:val="24"/>
          <w:szCs w:val="24"/>
        </w:rPr>
        <w:t xml:space="preserve">состояние кредиторской и дебиторской задолженности, иски и иные заявления, предъявленные в суд в отношении </w:t>
      </w:r>
      <w:r w:rsidR="002575F6" w:rsidRPr="00D932B7">
        <w:rPr>
          <w:b w:val="0"/>
          <w:sz w:val="24"/>
          <w:szCs w:val="24"/>
        </w:rPr>
        <w:t>ДОЛЖНИКА</w:t>
      </w:r>
      <w:r w:rsidR="00A20573" w:rsidRPr="00D932B7">
        <w:rPr>
          <w:b w:val="0"/>
          <w:sz w:val="24"/>
          <w:szCs w:val="24"/>
        </w:rPr>
        <w:t xml:space="preserve"> и его поручите</w:t>
      </w:r>
      <w:r w:rsidR="009200A4" w:rsidRPr="00D932B7">
        <w:rPr>
          <w:b w:val="0"/>
          <w:sz w:val="24"/>
          <w:szCs w:val="24"/>
        </w:rPr>
        <w:t>лей</w:t>
      </w:r>
      <w:r w:rsidR="00BC76DD" w:rsidRPr="00D932B7">
        <w:rPr>
          <w:b w:val="0"/>
          <w:sz w:val="24"/>
          <w:szCs w:val="24"/>
        </w:rPr>
        <w:t xml:space="preserve"> (ООО "КУНГУРСКАЯ БАЗА" и Шахаева Максима Владимировича)</w:t>
      </w:r>
      <w:r w:rsidR="002575F6" w:rsidRPr="00D932B7">
        <w:rPr>
          <w:b w:val="0"/>
          <w:bCs w:val="0"/>
          <w:sz w:val="24"/>
          <w:szCs w:val="24"/>
        </w:rPr>
        <w:t>, в том числе</w:t>
      </w:r>
      <w:r w:rsidR="00645063" w:rsidRPr="00D932B7">
        <w:rPr>
          <w:b w:val="0"/>
          <w:bCs w:val="0"/>
          <w:sz w:val="24"/>
          <w:szCs w:val="24"/>
        </w:rPr>
        <w:t>,</w:t>
      </w:r>
      <w:r w:rsidR="007E7096" w:rsidRPr="00D932B7">
        <w:rPr>
          <w:b w:val="0"/>
          <w:bCs w:val="0"/>
          <w:sz w:val="24"/>
          <w:szCs w:val="24"/>
        </w:rPr>
        <w:t xml:space="preserve"> наличие дел </w:t>
      </w:r>
      <w:r w:rsidR="00823AC2" w:rsidRPr="00D932B7">
        <w:rPr>
          <w:b w:val="0"/>
          <w:bCs w:val="0"/>
          <w:sz w:val="24"/>
          <w:szCs w:val="24"/>
        </w:rPr>
        <w:t>о банкротстве в отношении ДОЛЖНИКА</w:t>
      </w:r>
      <w:r w:rsidR="00A20573" w:rsidRPr="00D932B7">
        <w:rPr>
          <w:b w:val="0"/>
          <w:bCs w:val="0"/>
          <w:sz w:val="24"/>
          <w:szCs w:val="24"/>
        </w:rPr>
        <w:t xml:space="preserve"> (ООО «</w:t>
      </w:r>
      <w:r w:rsidR="007E7096" w:rsidRPr="00D932B7">
        <w:rPr>
          <w:b w:val="0"/>
          <w:bCs w:val="0"/>
          <w:sz w:val="24"/>
          <w:szCs w:val="24"/>
        </w:rPr>
        <w:t>КУНГУРНЕФТЕТРЕЙД</w:t>
      </w:r>
      <w:r w:rsidR="00A20573" w:rsidRPr="00D932B7">
        <w:rPr>
          <w:b w:val="0"/>
          <w:bCs w:val="0"/>
          <w:sz w:val="24"/>
          <w:szCs w:val="24"/>
        </w:rPr>
        <w:t>»)</w:t>
      </w:r>
      <w:r w:rsidR="00F901BC" w:rsidRPr="00D932B7">
        <w:rPr>
          <w:b w:val="0"/>
          <w:bCs w:val="0"/>
          <w:sz w:val="24"/>
          <w:szCs w:val="24"/>
        </w:rPr>
        <w:t xml:space="preserve"> (дело №</w:t>
      </w:r>
      <w:r w:rsidR="007E7096" w:rsidRPr="00D932B7">
        <w:rPr>
          <w:b w:val="0"/>
          <w:sz w:val="24"/>
          <w:szCs w:val="24"/>
        </w:rPr>
        <w:t>А50-27845/2020</w:t>
      </w:r>
      <w:r w:rsidR="00485174" w:rsidRPr="00D932B7">
        <w:rPr>
          <w:b w:val="0"/>
          <w:sz w:val="24"/>
          <w:szCs w:val="24"/>
        </w:rPr>
        <w:t>)</w:t>
      </w:r>
      <w:r w:rsidR="007E7096" w:rsidRPr="00D932B7">
        <w:rPr>
          <w:b w:val="0"/>
          <w:sz w:val="24"/>
          <w:szCs w:val="24"/>
        </w:rPr>
        <w:t>, поручителя ООО "КУНГУРСКАЯ БАЗА" (дело №</w:t>
      </w:r>
      <w:r w:rsidR="00AA4952" w:rsidRPr="00D932B7">
        <w:rPr>
          <w:b w:val="0"/>
          <w:sz w:val="24"/>
          <w:szCs w:val="24"/>
        </w:rPr>
        <w:t>А50-27849/2020</w:t>
      </w:r>
      <w:r w:rsidR="007E7096" w:rsidRPr="00D932B7">
        <w:rPr>
          <w:b w:val="0"/>
          <w:sz w:val="24"/>
          <w:szCs w:val="24"/>
        </w:rPr>
        <w:t>)</w:t>
      </w:r>
      <w:r w:rsidR="00AA4952" w:rsidRPr="00D932B7">
        <w:rPr>
          <w:b w:val="0"/>
          <w:bCs w:val="0"/>
          <w:sz w:val="24"/>
          <w:szCs w:val="24"/>
        </w:rPr>
        <w:t>, поручителя Шахаева Максима Владимировича (дело №А50-24533/22)</w:t>
      </w:r>
      <w:r w:rsidR="001711F6" w:rsidRPr="00D932B7">
        <w:rPr>
          <w:b w:val="0"/>
          <w:sz w:val="24"/>
          <w:szCs w:val="24"/>
        </w:rPr>
        <w:t>.</w:t>
      </w:r>
      <w:r w:rsidR="00D932B7" w:rsidRPr="00D932B7">
        <w:t xml:space="preserve"> </w:t>
      </w:r>
      <w:r w:rsidR="00D932B7" w:rsidRPr="00D932B7">
        <w:rPr>
          <w:b w:val="0"/>
          <w:sz w:val="24"/>
          <w:szCs w:val="24"/>
        </w:rPr>
        <w:t>С учетом всех вышеперечисленных обстоятельств, которые принимались во внимание Цессионарием, Цессионарий подтверждает, что размер платы, передаваемой Цеденту по договору уступки, равноценен реальной рыночной стоимости уступаемых прав в текущей ситуации.</w:t>
      </w:r>
    </w:p>
    <w:p w14:paraId="54F2E20A" w14:textId="1CC6C560" w:rsidR="00BC76DD" w:rsidRPr="00E144F1" w:rsidRDefault="00BC76DD" w:rsidP="00DF2742">
      <w:pPr>
        <w:pStyle w:val="23"/>
        <w:shd w:val="clear" w:color="auto" w:fill="FFFFFF" w:themeFill="background1"/>
        <w:ind w:firstLine="708"/>
        <w:jc w:val="both"/>
        <w:rPr>
          <w:b w:val="0"/>
          <w:sz w:val="24"/>
          <w:szCs w:val="24"/>
        </w:rPr>
      </w:pPr>
      <w:r w:rsidRPr="00E144F1">
        <w:rPr>
          <w:b w:val="0"/>
          <w:sz w:val="24"/>
          <w:szCs w:val="24"/>
        </w:rPr>
        <w:t>Цессионарий подтверждает, что провел все необходимые и достаточные действия, которые позволили ему получить полную информацию о состоянии приобретаемых прав (требований) и убедиться в действительности уступаемых прав</w:t>
      </w:r>
      <w:r w:rsidR="005171E3">
        <w:rPr>
          <w:b w:val="0"/>
          <w:sz w:val="24"/>
          <w:szCs w:val="24"/>
        </w:rPr>
        <w:t>.</w:t>
      </w:r>
      <w:r w:rsidRPr="00E144F1">
        <w:rPr>
          <w:b w:val="0"/>
          <w:sz w:val="24"/>
          <w:szCs w:val="24"/>
        </w:rPr>
        <w:t xml:space="preserve"> </w:t>
      </w:r>
    </w:p>
    <w:p w14:paraId="3629424D" w14:textId="31ECBD09" w:rsidR="00A20573" w:rsidRDefault="001711F6" w:rsidP="00DF2742">
      <w:pPr>
        <w:pStyle w:val="23"/>
        <w:shd w:val="clear" w:color="auto" w:fill="FFFFFF" w:themeFill="background1"/>
        <w:ind w:firstLine="708"/>
        <w:jc w:val="both"/>
        <w:rPr>
          <w:b w:val="0"/>
          <w:sz w:val="24"/>
          <w:szCs w:val="24"/>
        </w:rPr>
      </w:pPr>
      <w:r w:rsidRPr="00AA4952">
        <w:rPr>
          <w:b w:val="0"/>
          <w:bCs w:val="0"/>
          <w:sz w:val="24"/>
          <w:szCs w:val="24"/>
        </w:rPr>
        <w:t>Настоящим ЦЕССИОНАРИЙ подтверждает, что</w:t>
      </w:r>
      <w:r w:rsidR="00A20573" w:rsidRPr="00AA4952">
        <w:rPr>
          <w:b w:val="0"/>
          <w:sz w:val="24"/>
          <w:szCs w:val="24"/>
        </w:rPr>
        <w:t xml:space="preserve"> до заключения Договора </w:t>
      </w:r>
      <w:r w:rsidR="00191E8B" w:rsidRPr="00AA4952">
        <w:rPr>
          <w:b w:val="0"/>
          <w:sz w:val="24"/>
          <w:szCs w:val="24"/>
        </w:rPr>
        <w:t xml:space="preserve">ЦЕССИОНАРИЙ </w:t>
      </w:r>
      <w:r w:rsidR="00A20573" w:rsidRPr="00AA4952">
        <w:rPr>
          <w:b w:val="0"/>
          <w:sz w:val="24"/>
          <w:szCs w:val="24"/>
        </w:rPr>
        <w:t xml:space="preserve">ознакомился с условиями </w:t>
      </w:r>
      <w:r w:rsidR="00EA33F7" w:rsidRPr="00AA4952">
        <w:rPr>
          <w:b w:val="0"/>
          <w:sz w:val="24"/>
          <w:szCs w:val="24"/>
        </w:rPr>
        <w:t xml:space="preserve">Кредитных договоров и </w:t>
      </w:r>
      <w:r w:rsidR="005171E3">
        <w:rPr>
          <w:b w:val="0"/>
          <w:sz w:val="24"/>
          <w:szCs w:val="24"/>
        </w:rPr>
        <w:t>Обеспечительных договоров</w:t>
      </w:r>
      <w:r w:rsidR="00A20573" w:rsidRPr="00AA4952">
        <w:rPr>
          <w:b w:val="0"/>
          <w:sz w:val="24"/>
          <w:szCs w:val="24"/>
        </w:rPr>
        <w:t xml:space="preserve">, ознакомился с документами, связанными с заключением и исполнением </w:t>
      </w:r>
      <w:r w:rsidR="00EA33F7" w:rsidRPr="00AA4952">
        <w:rPr>
          <w:b w:val="0"/>
          <w:sz w:val="24"/>
          <w:szCs w:val="24"/>
        </w:rPr>
        <w:t>Кредитн</w:t>
      </w:r>
      <w:r w:rsidR="005171E3">
        <w:rPr>
          <w:b w:val="0"/>
          <w:sz w:val="24"/>
          <w:szCs w:val="24"/>
        </w:rPr>
        <w:t>ого</w:t>
      </w:r>
      <w:r w:rsidR="00EA33F7" w:rsidRPr="00AA4952">
        <w:rPr>
          <w:b w:val="0"/>
          <w:sz w:val="24"/>
          <w:szCs w:val="24"/>
        </w:rPr>
        <w:t xml:space="preserve"> договор</w:t>
      </w:r>
      <w:r w:rsidR="005171E3">
        <w:rPr>
          <w:b w:val="0"/>
          <w:sz w:val="24"/>
          <w:szCs w:val="24"/>
        </w:rPr>
        <w:t>а</w:t>
      </w:r>
      <w:r w:rsidR="00EA33F7" w:rsidRPr="00AA4952">
        <w:rPr>
          <w:b w:val="0"/>
          <w:sz w:val="24"/>
          <w:szCs w:val="24"/>
        </w:rPr>
        <w:t xml:space="preserve"> и </w:t>
      </w:r>
      <w:r w:rsidR="005171E3" w:rsidRPr="005171E3">
        <w:rPr>
          <w:b w:val="0"/>
          <w:sz w:val="24"/>
          <w:szCs w:val="24"/>
        </w:rPr>
        <w:t>Обеспечительных договоров</w:t>
      </w:r>
      <w:r w:rsidR="00A20573" w:rsidRPr="00AA4952">
        <w:rPr>
          <w:b w:val="0"/>
          <w:sz w:val="24"/>
          <w:szCs w:val="24"/>
        </w:rPr>
        <w:t xml:space="preserve">, что </w:t>
      </w:r>
      <w:r w:rsidR="00EA33F7" w:rsidRPr="00AA4952">
        <w:rPr>
          <w:b w:val="0"/>
          <w:sz w:val="24"/>
          <w:szCs w:val="24"/>
        </w:rPr>
        <w:t>Кредитны</w:t>
      </w:r>
      <w:r w:rsidR="005171E3">
        <w:rPr>
          <w:b w:val="0"/>
          <w:sz w:val="24"/>
          <w:szCs w:val="24"/>
        </w:rPr>
        <w:t>й</w:t>
      </w:r>
      <w:r w:rsidR="00EA33F7" w:rsidRPr="00AA4952">
        <w:rPr>
          <w:b w:val="0"/>
          <w:sz w:val="24"/>
          <w:szCs w:val="24"/>
        </w:rPr>
        <w:t xml:space="preserve"> договор и </w:t>
      </w:r>
      <w:r w:rsidR="005171E3" w:rsidRPr="005171E3">
        <w:rPr>
          <w:b w:val="0"/>
          <w:sz w:val="24"/>
          <w:szCs w:val="24"/>
        </w:rPr>
        <w:t>Обеспечительных договоров</w:t>
      </w:r>
      <w:r w:rsidR="00A20573" w:rsidRPr="00AA4952">
        <w:rPr>
          <w:b w:val="0"/>
          <w:sz w:val="24"/>
          <w:szCs w:val="24"/>
        </w:rPr>
        <w:t xml:space="preserve"> являются действительными и надлежащим образом заключенными сделками, в том числе не имеют оснований к ос</w:t>
      </w:r>
      <w:r w:rsidR="00AA4952" w:rsidRPr="00AA4952">
        <w:rPr>
          <w:b w:val="0"/>
          <w:sz w:val="24"/>
          <w:szCs w:val="24"/>
        </w:rPr>
        <w:t>париванию в соответствии со ст.ст.</w:t>
      </w:r>
      <w:r w:rsidR="00A20573" w:rsidRPr="00AA4952">
        <w:rPr>
          <w:b w:val="0"/>
          <w:sz w:val="24"/>
          <w:szCs w:val="24"/>
        </w:rPr>
        <w:t>61.2, 61.3 Федерального закона от 26 октября 2002 года №127-ФЗ «О несостоятельности (банкротстве)», что права (требования), вытекающие из указанных сделок, являются действительными;</w:t>
      </w:r>
    </w:p>
    <w:p w14:paraId="067534C8" w14:textId="70E9D0F0" w:rsidR="00573608" w:rsidRPr="00AA4952" w:rsidRDefault="005203A0" w:rsidP="00DF2742">
      <w:pPr>
        <w:pStyle w:val="23"/>
        <w:shd w:val="clear" w:color="auto" w:fill="FFFFFF" w:themeFill="background1"/>
        <w:ind w:firstLine="708"/>
        <w:jc w:val="both"/>
        <w:rPr>
          <w:b w:val="0"/>
          <w:sz w:val="24"/>
          <w:szCs w:val="24"/>
        </w:rPr>
      </w:pPr>
      <w:r w:rsidRPr="00AA4952">
        <w:rPr>
          <w:b w:val="0"/>
          <w:sz w:val="24"/>
          <w:szCs w:val="24"/>
        </w:rPr>
        <w:t>2.4</w:t>
      </w:r>
      <w:r w:rsidR="00B67A89" w:rsidRPr="00AA4952">
        <w:rPr>
          <w:b w:val="0"/>
          <w:sz w:val="24"/>
          <w:szCs w:val="24"/>
        </w:rPr>
        <w:t xml:space="preserve">. </w:t>
      </w:r>
      <w:r w:rsidR="00AA6735" w:rsidRPr="00AA4952">
        <w:rPr>
          <w:b w:val="0"/>
          <w:sz w:val="24"/>
          <w:szCs w:val="24"/>
        </w:rPr>
        <w:t xml:space="preserve">Цедент обязан перечислить на </w:t>
      </w:r>
      <w:r w:rsidR="00623C13" w:rsidRPr="00AA4952">
        <w:rPr>
          <w:b w:val="0"/>
          <w:sz w:val="24"/>
          <w:szCs w:val="24"/>
        </w:rPr>
        <w:t xml:space="preserve">банковский </w:t>
      </w:r>
      <w:r w:rsidR="00AA6735" w:rsidRPr="00AA4952">
        <w:rPr>
          <w:b w:val="0"/>
          <w:sz w:val="24"/>
          <w:szCs w:val="24"/>
        </w:rPr>
        <w:t xml:space="preserve">счет </w:t>
      </w:r>
      <w:r w:rsidR="00573608" w:rsidRPr="00AA4952">
        <w:rPr>
          <w:b w:val="0"/>
          <w:sz w:val="24"/>
          <w:szCs w:val="24"/>
        </w:rPr>
        <w:t xml:space="preserve">ЦЕССИОНАРИЯ </w:t>
      </w:r>
      <w:r w:rsidR="00AA6735" w:rsidRPr="00AA4952">
        <w:rPr>
          <w:b w:val="0"/>
          <w:sz w:val="24"/>
          <w:szCs w:val="24"/>
        </w:rPr>
        <w:t xml:space="preserve">денежные средства, поступившие к </w:t>
      </w:r>
      <w:r w:rsidR="00573608" w:rsidRPr="00AA4952">
        <w:rPr>
          <w:b w:val="0"/>
          <w:sz w:val="24"/>
          <w:szCs w:val="24"/>
        </w:rPr>
        <w:t xml:space="preserve">ЦЕДЕНТУ </w:t>
      </w:r>
      <w:r w:rsidR="00AA6735" w:rsidRPr="00AA4952">
        <w:rPr>
          <w:b w:val="0"/>
          <w:sz w:val="24"/>
          <w:szCs w:val="24"/>
        </w:rPr>
        <w:t xml:space="preserve">от </w:t>
      </w:r>
      <w:r w:rsidR="00AA4952" w:rsidRPr="00AA4952">
        <w:rPr>
          <w:b w:val="0"/>
          <w:sz w:val="24"/>
          <w:szCs w:val="24"/>
        </w:rPr>
        <w:t>ДОЛЖНИКА</w:t>
      </w:r>
      <w:r w:rsidR="00AA6735" w:rsidRPr="00AA4952">
        <w:rPr>
          <w:b w:val="0"/>
          <w:sz w:val="24"/>
          <w:szCs w:val="24"/>
        </w:rPr>
        <w:t xml:space="preserve"> (его поручителя)</w:t>
      </w:r>
      <w:r w:rsidR="00FB0F0B">
        <w:rPr>
          <w:b w:val="0"/>
          <w:sz w:val="24"/>
          <w:szCs w:val="24"/>
        </w:rPr>
        <w:t xml:space="preserve"> и/или</w:t>
      </w:r>
      <w:r w:rsidR="00FB0F0B" w:rsidRPr="00FB0F0B">
        <w:t xml:space="preserve"> </w:t>
      </w:r>
      <w:r w:rsidR="00FB0F0B">
        <w:rPr>
          <w:b w:val="0"/>
          <w:sz w:val="24"/>
          <w:szCs w:val="24"/>
        </w:rPr>
        <w:t xml:space="preserve">из конкурсной массы Должника по Кредитному договору, в т.ч. должников по Обеспечительным договорам </w:t>
      </w:r>
      <w:r w:rsidR="00AA6735" w:rsidRPr="00AA4952">
        <w:rPr>
          <w:b w:val="0"/>
          <w:sz w:val="24"/>
          <w:szCs w:val="24"/>
        </w:rPr>
        <w:t xml:space="preserve"> после перехода </w:t>
      </w:r>
      <w:r w:rsidR="00D46D2D" w:rsidRPr="00AA4952">
        <w:rPr>
          <w:b w:val="0"/>
          <w:sz w:val="24"/>
          <w:szCs w:val="24"/>
        </w:rPr>
        <w:t xml:space="preserve">прав </w:t>
      </w:r>
      <w:r w:rsidR="00AA6735" w:rsidRPr="00AA4952">
        <w:rPr>
          <w:b w:val="0"/>
          <w:sz w:val="24"/>
          <w:szCs w:val="24"/>
        </w:rPr>
        <w:t xml:space="preserve">требований к </w:t>
      </w:r>
      <w:r w:rsidR="00573608" w:rsidRPr="00AA4952">
        <w:rPr>
          <w:b w:val="0"/>
          <w:sz w:val="24"/>
          <w:szCs w:val="24"/>
        </w:rPr>
        <w:t xml:space="preserve">ЦЕССИОНАРИЮ </w:t>
      </w:r>
      <w:r w:rsidR="00AA6735" w:rsidRPr="00AA4952">
        <w:rPr>
          <w:b w:val="0"/>
          <w:sz w:val="24"/>
          <w:szCs w:val="24"/>
        </w:rPr>
        <w:t>в счет уплаты задолженности по Договор</w:t>
      </w:r>
      <w:r w:rsidR="00AA4952" w:rsidRPr="00AA4952">
        <w:rPr>
          <w:b w:val="0"/>
          <w:sz w:val="24"/>
          <w:szCs w:val="24"/>
        </w:rPr>
        <w:t>у</w:t>
      </w:r>
      <w:r w:rsidR="00AA6735" w:rsidRPr="00AA4952">
        <w:rPr>
          <w:b w:val="0"/>
          <w:sz w:val="24"/>
          <w:szCs w:val="24"/>
        </w:rPr>
        <w:t xml:space="preserve">, </w:t>
      </w:r>
      <w:r w:rsidR="00AA4952" w:rsidRPr="00AA4952">
        <w:rPr>
          <w:b w:val="0"/>
          <w:sz w:val="24"/>
          <w:szCs w:val="24"/>
        </w:rPr>
        <w:t>указанному</w:t>
      </w:r>
      <w:r w:rsidR="00AA6735" w:rsidRPr="00AA4952">
        <w:rPr>
          <w:b w:val="0"/>
          <w:sz w:val="24"/>
          <w:szCs w:val="24"/>
        </w:rPr>
        <w:t xml:space="preserve"> в </w:t>
      </w:r>
      <w:r w:rsidR="00AA4952" w:rsidRPr="00AA4952">
        <w:rPr>
          <w:b w:val="0"/>
          <w:sz w:val="24"/>
          <w:szCs w:val="24"/>
        </w:rPr>
        <w:t>п.</w:t>
      </w:r>
      <w:r w:rsidR="00AA6735" w:rsidRPr="00AA4952">
        <w:rPr>
          <w:b w:val="0"/>
          <w:sz w:val="24"/>
          <w:szCs w:val="24"/>
        </w:rPr>
        <w:t>1.</w:t>
      </w:r>
      <w:r w:rsidR="00B67A89" w:rsidRPr="00AA4952">
        <w:rPr>
          <w:b w:val="0"/>
          <w:sz w:val="24"/>
          <w:szCs w:val="24"/>
        </w:rPr>
        <w:t>1</w:t>
      </w:r>
      <w:r w:rsidR="00AA6735" w:rsidRPr="00AA4952">
        <w:rPr>
          <w:b w:val="0"/>
          <w:sz w:val="24"/>
          <w:szCs w:val="24"/>
        </w:rPr>
        <w:t xml:space="preserve"> </w:t>
      </w:r>
      <w:r w:rsidR="00AA4952" w:rsidRPr="00AA4952">
        <w:rPr>
          <w:b w:val="0"/>
          <w:sz w:val="24"/>
          <w:szCs w:val="24"/>
        </w:rPr>
        <w:t xml:space="preserve">настоящего </w:t>
      </w:r>
      <w:r w:rsidR="00B67A89" w:rsidRPr="00AA4952">
        <w:rPr>
          <w:b w:val="0"/>
          <w:sz w:val="24"/>
          <w:szCs w:val="24"/>
        </w:rPr>
        <w:t>Договора</w:t>
      </w:r>
      <w:r w:rsidR="00AA6735" w:rsidRPr="00AA4952">
        <w:rPr>
          <w:b w:val="0"/>
          <w:sz w:val="24"/>
          <w:szCs w:val="24"/>
        </w:rPr>
        <w:t xml:space="preserve">. При этом в период перечисления указанных денежных средств в адрес </w:t>
      </w:r>
      <w:r w:rsidR="00573608" w:rsidRPr="00AA4952">
        <w:rPr>
          <w:b w:val="0"/>
          <w:sz w:val="24"/>
          <w:szCs w:val="24"/>
        </w:rPr>
        <w:t>ЦЕССИОНАРИЯ</w:t>
      </w:r>
      <w:r w:rsidR="00AA6735" w:rsidRPr="00AA4952">
        <w:rPr>
          <w:b w:val="0"/>
          <w:sz w:val="24"/>
          <w:szCs w:val="24"/>
        </w:rPr>
        <w:t xml:space="preserve">, в отношении </w:t>
      </w:r>
      <w:r w:rsidR="00573608" w:rsidRPr="00AA4952">
        <w:rPr>
          <w:b w:val="0"/>
          <w:sz w:val="24"/>
          <w:szCs w:val="24"/>
        </w:rPr>
        <w:t xml:space="preserve">ЦЕДЕНТА </w:t>
      </w:r>
      <w:r w:rsidR="00AA6735" w:rsidRPr="00AA4952">
        <w:rPr>
          <w:b w:val="0"/>
          <w:sz w:val="24"/>
          <w:szCs w:val="24"/>
        </w:rPr>
        <w:t>не применяются меры отв</w:t>
      </w:r>
      <w:r w:rsidR="00AA4952" w:rsidRPr="00AA4952">
        <w:rPr>
          <w:b w:val="0"/>
          <w:sz w:val="24"/>
          <w:szCs w:val="24"/>
        </w:rPr>
        <w:t>етственности, предусмотрены ст.</w:t>
      </w:r>
      <w:r w:rsidR="00AA6735" w:rsidRPr="00AA4952">
        <w:rPr>
          <w:b w:val="0"/>
          <w:sz w:val="24"/>
          <w:szCs w:val="24"/>
        </w:rPr>
        <w:t>395 ГК РФ</w:t>
      </w:r>
      <w:r w:rsidR="00B67A89" w:rsidRPr="00AA4952">
        <w:rPr>
          <w:b w:val="0"/>
          <w:sz w:val="24"/>
          <w:szCs w:val="24"/>
        </w:rPr>
        <w:t>.</w:t>
      </w:r>
    </w:p>
    <w:p w14:paraId="5B05F1DA" w14:textId="12C94D98" w:rsidR="00A20573" w:rsidRPr="009835BA" w:rsidRDefault="005203A0" w:rsidP="00DF2742">
      <w:pPr>
        <w:pStyle w:val="23"/>
        <w:shd w:val="clear" w:color="auto" w:fill="FFFFFF" w:themeFill="background1"/>
        <w:ind w:firstLine="708"/>
        <w:jc w:val="both"/>
        <w:rPr>
          <w:b w:val="0"/>
          <w:sz w:val="24"/>
          <w:szCs w:val="24"/>
        </w:rPr>
      </w:pPr>
      <w:r w:rsidRPr="009835BA">
        <w:rPr>
          <w:b w:val="0"/>
          <w:sz w:val="24"/>
          <w:szCs w:val="24"/>
        </w:rPr>
        <w:t>2.5</w:t>
      </w:r>
      <w:r w:rsidR="00573608" w:rsidRPr="009835BA">
        <w:rPr>
          <w:b w:val="0"/>
          <w:sz w:val="24"/>
          <w:szCs w:val="24"/>
        </w:rPr>
        <w:t xml:space="preserve">. </w:t>
      </w:r>
      <w:r w:rsidR="00195950" w:rsidRPr="009835BA">
        <w:rPr>
          <w:b w:val="0"/>
          <w:bCs w:val="0"/>
          <w:sz w:val="24"/>
          <w:szCs w:val="24"/>
        </w:rPr>
        <w:t>В течение 5 (пяти) рабочих дней с даты</w:t>
      </w:r>
      <w:r w:rsidR="00316879" w:rsidRPr="009835BA">
        <w:rPr>
          <w:b w:val="0"/>
          <w:bCs w:val="0"/>
          <w:sz w:val="24"/>
          <w:szCs w:val="24"/>
        </w:rPr>
        <w:t xml:space="preserve"> </w:t>
      </w:r>
      <w:r w:rsidR="00195950" w:rsidRPr="009835BA">
        <w:rPr>
          <w:b w:val="0"/>
          <w:bCs w:val="0"/>
          <w:sz w:val="24"/>
          <w:szCs w:val="24"/>
        </w:rPr>
        <w:t xml:space="preserve">поступления денежных средств на счет </w:t>
      </w:r>
      <w:r w:rsidR="009835BA" w:rsidRPr="009835BA">
        <w:rPr>
          <w:b w:val="0"/>
          <w:bCs w:val="0"/>
          <w:sz w:val="24"/>
          <w:szCs w:val="24"/>
        </w:rPr>
        <w:t>ЦЕДЕНТА в сумме, указанной в п.</w:t>
      </w:r>
      <w:r w:rsidR="00195950" w:rsidRPr="009835BA">
        <w:rPr>
          <w:b w:val="0"/>
          <w:bCs w:val="0"/>
          <w:sz w:val="24"/>
          <w:szCs w:val="24"/>
        </w:rPr>
        <w:t>2.1 Договора, в полном объеме</w:t>
      </w:r>
      <w:r w:rsidR="00195950" w:rsidRPr="009835BA">
        <w:rPr>
          <w:b w:val="0"/>
          <w:bCs w:val="0"/>
          <w:i/>
          <w:sz w:val="24"/>
          <w:szCs w:val="24"/>
        </w:rPr>
        <w:t>,</w:t>
      </w:r>
      <w:r w:rsidR="00195950" w:rsidRPr="009835BA">
        <w:rPr>
          <w:b w:val="0"/>
          <w:bCs w:val="0"/>
          <w:sz w:val="24"/>
          <w:szCs w:val="24"/>
        </w:rPr>
        <w:t xml:space="preserve"> ЦЕДЕНТ обязуется </w:t>
      </w:r>
      <w:r w:rsidR="00C44241" w:rsidRPr="00C44241">
        <w:rPr>
          <w:b w:val="0"/>
          <w:sz w:val="24"/>
          <w:szCs w:val="24"/>
        </w:rPr>
        <w:t>уведомить заказным письмом ДОЛЖНИКА о совершенной уступке прав (требований) ЦЕССИОНАРИЮ и предоставить ЦЕССИОНАРИЮ копию такого уведомления</w:t>
      </w:r>
      <w:r w:rsidR="00573608" w:rsidRPr="009835BA">
        <w:rPr>
          <w:b w:val="0"/>
          <w:sz w:val="24"/>
          <w:szCs w:val="24"/>
        </w:rPr>
        <w:t>.</w:t>
      </w:r>
    </w:p>
    <w:p w14:paraId="68922FE5" w14:textId="77777777" w:rsidR="00C61910" w:rsidRPr="001430B6" w:rsidRDefault="008B3F9A" w:rsidP="00DF2742">
      <w:pPr>
        <w:pStyle w:val="23"/>
        <w:shd w:val="clear" w:color="auto" w:fill="FFFFFF" w:themeFill="background1"/>
        <w:ind w:firstLine="708"/>
        <w:jc w:val="both"/>
        <w:rPr>
          <w:b w:val="0"/>
          <w:bCs w:val="0"/>
          <w:sz w:val="24"/>
          <w:szCs w:val="24"/>
        </w:rPr>
      </w:pPr>
      <w:r w:rsidRPr="009835BA">
        <w:rPr>
          <w:b w:val="0"/>
          <w:bCs w:val="0"/>
          <w:sz w:val="24"/>
          <w:szCs w:val="24"/>
        </w:rPr>
        <w:t xml:space="preserve">С учетом всех вышеперечисленных обстоятельств, которые принимались во внимание ЦЕССИОНАРИЕМ, ЦЕССИОНАРИЙ подтверждает, что размер платы, передаваемой ЦЕДЕНТУ по Договору, равноценен реальной рыночной стоимости </w:t>
      </w:r>
      <w:r w:rsidR="006A7D8D" w:rsidRPr="009835BA">
        <w:rPr>
          <w:b w:val="0"/>
          <w:bCs w:val="0"/>
          <w:sz w:val="24"/>
          <w:szCs w:val="24"/>
        </w:rPr>
        <w:t>У</w:t>
      </w:r>
      <w:r w:rsidRPr="009835BA">
        <w:rPr>
          <w:b w:val="0"/>
          <w:bCs w:val="0"/>
          <w:sz w:val="24"/>
          <w:szCs w:val="24"/>
        </w:rPr>
        <w:t>ступаемых прав в текущей ситуации.</w:t>
      </w:r>
      <w:r w:rsidR="00823AC2" w:rsidRPr="009835BA">
        <w:rPr>
          <w:b w:val="0"/>
          <w:bCs w:val="0"/>
          <w:sz w:val="24"/>
          <w:szCs w:val="24"/>
        </w:rPr>
        <w:t xml:space="preserve"> Сделка для </w:t>
      </w:r>
      <w:r w:rsidR="0006348E" w:rsidRPr="009835BA">
        <w:rPr>
          <w:b w:val="0"/>
          <w:bCs w:val="0"/>
          <w:sz w:val="24"/>
          <w:szCs w:val="24"/>
        </w:rPr>
        <w:t xml:space="preserve">ЦЕССИОНАРИЯ </w:t>
      </w:r>
      <w:r w:rsidR="00823AC2" w:rsidRPr="009835BA">
        <w:rPr>
          <w:b w:val="0"/>
          <w:bCs w:val="0"/>
          <w:sz w:val="24"/>
          <w:szCs w:val="24"/>
        </w:rPr>
        <w:t xml:space="preserve">не является дарением и не имеет целью </w:t>
      </w:r>
      <w:r w:rsidR="00823AC2" w:rsidRPr="001430B6">
        <w:rPr>
          <w:b w:val="0"/>
          <w:bCs w:val="0"/>
          <w:sz w:val="24"/>
          <w:szCs w:val="24"/>
        </w:rPr>
        <w:t>получение одной из сторон безвозмездного предоставления.</w:t>
      </w:r>
      <w:r w:rsidR="00C61910" w:rsidRPr="001430B6">
        <w:rPr>
          <w:b w:val="0"/>
          <w:bCs w:val="0"/>
          <w:sz w:val="24"/>
          <w:szCs w:val="24"/>
        </w:rPr>
        <w:tab/>
      </w:r>
    </w:p>
    <w:p w14:paraId="4B445D80" w14:textId="0B1050B8" w:rsidR="00C61910" w:rsidRPr="001430B6" w:rsidRDefault="00C61910" w:rsidP="00DF2742">
      <w:pPr>
        <w:pStyle w:val="23"/>
        <w:shd w:val="clear" w:color="auto" w:fill="FFFFFF" w:themeFill="background1"/>
        <w:jc w:val="both"/>
        <w:rPr>
          <w:b w:val="0"/>
          <w:bCs w:val="0"/>
          <w:sz w:val="24"/>
          <w:szCs w:val="24"/>
        </w:rPr>
      </w:pPr>
      <w:r w:rsidRPr="001430B6">
        <w:rPr>
          <w:b w:val="0"/>
          <w:bCs w:val="0"/>
          <w:sz w:val="24"/>
          <w:szCs w:val="24"/>
        </w:rPr>
        <w:lastRenderedPageBreak/>
        <w:tab/>
      </w:r>
      <w:r w:rsidR="008B3F9A" w:rsidRPr="001430B6">
        <w:rPr>
          <w:b w:val="0"/>
          <w:bCs w:val="0"/>
          <w:sz w:val="24"/>
          <w:szCs w:val="24"/>
        </w:rPr>
        <w:t>2.</w:t>
      </w:r>
      <w:r w:rsidR="00195950" w:rsidRPr="001430B6">
        <w:rPr>
          <w:b w:val="0"/>
          <w:bCs w:val="0"/>
          <w:sz w:val="24"/>
          <w:szCs w:val="24"/>
        </w:rPr>
        <w:t>6</w:t>
      </w:r>
      <w:r w:rsidRPr="001430B6">
        <w:rPr>
          <w:b w:val="0"/>
          <w:bCs w:val="0"/>
          <w:sz w:val="24"/>
          <w:szCs w:val="24"/>
        </w:rPr>
        <w:t xml:space="preserve">. </w:t>
      </w:r>
      <w:r w:rsidR="00C44241">
        <w:rPr>
          <w:b w:val="0"/>
          <w:bCs w:val="0"/>
          <w:sz w:val="24"/>
          <w:szCs w:val="24"/>
        </w:rPr>
        <w:t>Уступка</w:t>
      </w:r>
      <w:r w:rsidR="00C44241" w:rsidRPr="001430B6">
        <w:rPr>
          <w:b w:val="0"/>
          <w:bCs w:val="0"/>
          <w:sz w:val="24"/>
          <w:szCs w:val="24"/>
        </w:rPr>
        <w:t xml:space="preserve"> </w:t>
      </w:r>
      <w:r w:rsidRPr="001430B6">
        <w:rPr>
          <w:b w:val="0"/>
          <w:bCs w:val="0"/>
          <w:sz w:val="24"/>
          <w:szCs w:val="24"/>
        </w:rPr>
        <w:t>прав (требований) по Договору происходит в момент поступления от ЦЕССИОНАРИЯ денежных средств в сумме, указанной в п.2.1 Договора, в полном объеме на счет ЦЕДЕНТА, указанный в п.</w:t>
      </w:r>
      <w:r w:rsidR="005171E3">
        <w:rPr>
          <w:b w:val="0"/>
          <w:bCs w:val="0"/>
          <w:sz w:val="24"/>
          <w:szCs w:val="24"/>
        </w:rPr>
        <w:t>6</w:t>
      </w:r>
      <w:r w:rsidR="008B3F9A" w:rsidRPr="001430B6">
        <w:rPr>
          <w:b w:val="0"/>
          <w:bCs w:val="0"/>
          <w:sz w:val="24"/>
          <w:szCs w:val="24"/>
        </w:rPr>
        <w:t xml:space="preserve">.1 </w:t>
      </w:r>
      <w:r w:rsidRPr="001430B6">
        <w:rPr>
          <w:b w:val="0"/>
          <w:bCs w:val="0"/>
          <w:sz w:val="24"/>
          <w:szCs w:val="24"/>
        </w:rPr>
        <w:t>Договора</w:t>
      </w:r>
      <w:r w:rsidR="008B3F9A" w:rsidRPr="001430B6">
        <w:rPr>
          <w:b w:val="0"/>
          <w:bCs w:val="0"/>
          <w:sz w:val="24"/>
          <w:szCs w:val="24"/>
        </w:rPr>
        <w:t>.</w:t>
      </w:r>
    </w:p>
    <w:p w14:paraId="18C3D444" w14:textId="59B1D70B" w:rsidR="00C61910" w:rsidRPr="001430B6" w:rsidRDefault="008B3F9A" w:rsidP="00DF2742">
      <w:pPr>
        <w:pStyle w:val="a3"/>
        <w:shd w:val="clear" w:color="auto" w:fill="FFFFFF" w:themeFill="background1"/>
        <w:spacing w:after="0" w:line="240" w:lineRule="auto"/>
        <w:ind w:left="0" w:firstLine="709"/>
        <w:jc w:val="both"/>
        <w:rPr>
          <w:rFonts w:ascii="Times New Roman" w:hAnsi="Times New Roman"/>
          <w:b/>
          <w:bCs/>
          <w:sz w:val="24"/>
          <w:szCs w:val="24"/>
        </w:rPr>
      </w:pPr>
      <w:r w:rsidRPr="001430B6">
        <w:rPr>
          <w:rFonts w:ascii="Times New Roman" w:hAnsi="Times New Roman"/>
          <w:bCs/>
          <w:sz w:val="24"/>
          <w:szCs w:val="24"/>
        </w:rPr>
        <w:t>2.</w:t>
      </w:r>
      <w:r w:rsidR="00195950" w:rsidRPr="001430B6">
        <w:rPr>
          <w:rFonts w:ascii="Times New Roman" w:hAnsi="Times New Roman"/>
          <w:bCs/>
          <w:sz w:val="24"/>
          <w:szCs w:val="24"/>
        </w:rPr>
        <w:t>7</w:t>
      </w:r>
      <w:r w:rsidR="00C61910" w:rsidRPr="001430B6">
        <w:rPr>
          <w:rFonts w:ascii="Times New Roman" w:hAnsi="Times New Roman"/>
          <w:bCs/>
          <w:sz w:val="24"/>
          <w:szCs w:val="24"/>
        </w:rPr>
        <w:t xml:space="preserve">. В течение </w:t>
      </w:r>
      <w:r w:rsidRPr="001430B6">
        <w:rPr>
          <w:rFonts w:ascii="Times New Roman" w:hAnsi="Times New Roman"/>
          <w:bCs/>
          <w:sz w:val="24"/>
          <w:szCs w:val="24"/>
        </w:rPr>
        <w:t>5</w:t>
      </w:r>
      <w:r w:rsidR="00C61910" w:rsidRPr="001430B6">
        <w:rPr>
          <w:rFonts w:ascii="Times New Roman" w:hAnsi="Times New Roman"/>
          <w:bCs/>
          <w:sz w:val="24"/>
          <w:szCs w:val="24"/>
        </w:rPr>
        <w:t xml:space="preserve"> </w:t>
      </w:r>
      <w:r w:rsidR="00375807" w:rsidRPr="001430B6">
        <w:rPr>
          <w:rFonts w:ascii="Times New Roman" w:hAnsi="Times New Roman"/>
          <w:bCs/>
          <w:sz w:val="24"/>
          <w:szCs w:val="24"/>
        </w:rPr>
        <w:t xml:space="preserve">(пяти) </w:t>
      </w:r>
      <w:r w:rsidR="00C61910" w:rsidRPr="001430B6">
        <w:rPr>
          <w:rFonts w:ascii="Times New Roman" w:hAnsi="Times New Roman"/>
          <w:bCs/>
          <w:sz w:val="24"/>
          <w:szCs w:val="24"/>
        </w:rPr>
        <w:t>рабочих дней</w:t>
      </w:r>
      <w:r w:rsidR="00BB3789" w:rsidRPr="001430B6">
        <w:rPr>
          <w:rFonts w:ascii="Times New Roman" w:hAnsi="Times New Roman"/>
          <w:bCs/>
          <w:sz w:val="24"/>
          <w:szCs w:val="24"/>
        </w:rPr>
        <w:t xml:space="preserve"> </w:t>
      </w:r>
      <w:r w:rsidR="00C61910" w:rsidRPr="001430B6">
        <w:rPr>
          <w:rFonts w:ascii="Times New Roman" w:hAnsi="Times New Roman"/>
          <w:bCs/>
          <w:sz w:val="24"/>
          <w:szCs w:val="24"/>
        </w:rPr>
        <w:t xml:space="preserve">с даты поступления денежных средств на счет ЦЕДЕНТА в сумме, указанной в п.2.1 Договора, в полном объеме, ЦЕДЕНТ обязуется передать ЦЕССИОНАРИЮ по Акту приема-передачи </w:t>
      </w:r>
      <w:r w:rsidR="005930EB">
        <w:rPr>
          <w:rFonts w:ascii="Times New Roman" w:hAnsi="Times New Roman"/>
          <w:bCs/>
          <w:sz w:val="24"/>
          <w:szCs w:val="24"/>
        </w:rPr>
        <w:t>(форма акта в Приложении №</w:t>
      </w:r>
      <w:r w:rsidR="0020783D" w:rsidRPr="001430B6">
        <w:rPr>
          <w:rFonts w:ascii="Times New Roman" w:hAnsi="Times New Roman"/>
          <w:bCs/>
          <w:sz w:val="24"/>
          <w:szCs w:val="24"/>
        </w:rPr>
        <w:t>2</w:t>
      </w:r>
      <w:r w:rsidR="006F126D" w:rsidRPr="001430B6">
        <w:rPr>
          <w:rFonts w:ascii="Times New Roman" w:hAnsi="Times New Roman"/>
          <w:bCs/>
          <w:sz w:val="24"/>
          <w:szCs w:val="24"/>
        </w:rPr>
        <w:t xml:space="preserve">) </w:t>
      </w:r>
      <w:r w:rsidR="00C61910" w:rsidRPr="001430B6">
        <w:rPr>
          <w:rFonts w:ascii="Times New Roman" w:hAnsi="Times New Roman"/>
          <w:bCs/>
          <w:sz w:val="24"/>
          <w:szCs w:val="24"/>
        </w:rPr>
        <w:t>документы, подтверждающие уступаемые права (требования), согласно перечню, содержащемуся в Приложении №</w:t>
      </w:r>
      <w:r w:rsidR="00F55F2C" w:rsidRPr="001430B6">
        <w:rPr>
          <w:rFonts w:ascii="Times New Roman" w:hAnsi="Times New Roman"/>
          <w:bCs/>
          <w:sz w:val="24"/>
          <w:szCs w:val="24"/>
        </w:rPr>
        <w:t>1</w:t>
      </w:r>
      <w:r w:rsidR="00C61910" w:rsidRPr="001430B6">
        <w:rPr>
          <w:rFonts w:ascii="Times New Roman" w:hAnsi="Times New Roman"/>
          <w:bCs/>
          <w:sz w:val="24"/>
          <w:szCs w:val="24"/>
        </w:rPr>
        <w:t>, которо</w:t>
      </w:r>
      <w:r w:rsidR="00F55F2C" w:rsidRPr="001430B6">
        <w:rPr>
          <w:rFonts w:ascii="Times New Roman" w:hAnsi="Times New Roman"/>
          <w:bCs/>
          <w:sz w:val="24"/>
          <w:szCs w:val="24"/>
        </w:rPr>
        <w:t xml:space="preserve">е является неотъемлемой частью </w:t>
      </w:r>
      <w:r w:rsidR="00C61910" w:rsidRPr="001430B6">
        <w:rPr>
          <w:rFonts w:ascii="Times New Roman" w:hAnsi="Times New Roman"/>
          <w:bCs/>
          <w:sz w:val="24"/>
          <w:szCs w:val="24"/>
        </w:rPr>
        <w:t>Договора.</w:t>
      </w:r>
    </w:p>
    <w:p w14:paraId="08C446EC" w14:textId="5D3E5994" w:rsidR="00C61910" w:rsidRPr="001430B6" w:rsidRDefault="002C2553" w:rsidP="00DF2742">
      <w:pPr>
        <w:pStyle w:val="23"/>
        <w:shd w:val="clear" w:color="auto" w:fill="FFFFFF" w:themeFill="background1"/>
        <w:ind w:firstLine="708"/>
        <w:jc w:val="both"/>
        <w:rPr>
          <w:b w:val="0"/>
          <w:bCs w:val="0"/>
          <w:sz w:val="24"/>
          <w:szCs w:val="24"/>
        </w:rPr>
      </w:pPr>
      <w:r w:rsidRPr="001430B6">
        <w:rPr>
          <w:b w:val="0"/>
          <w:bCs w:val="0"/>
          <w:sz w:val="24"/>
          <w:szCs w:val="24"/>
        </w:rPr>
        <w:t>2.</w:t>
      </w:r>
      <w:r w:rsidR="00855992" w:rsidRPr="001430B6">
        <w:rPr>
          <w:b w:val="0"/>
          <w:bCs w:val="0"/>
          <w:sz w:val="24"/>
          <w:szCs w:val="24"/>
        </w:rPr>
        <w:t>8</w:t>
      </w:r>
      <w:r w:rsidRPr="001430B6">
        <w:rPr>
          <w:b w:val="0"/>
          <w:bCs w:val="0"/>
          <w:sz w:val="24"/>
          <w:szCs w:val="24"/>
        </w:rPr>
        <w:t xml:space="preserve">. </w:t>
      </w:r>
      <w:r w:rsidR="001F28F4" w:rsidRPr="001430B6">
        <w:rPr>
          <w:b w:val="0"/>
          <w:bCs w:val="0"/>
          <w:sz w:val="24"/>
          <w:szCs w:val="24"/>
        </w:rPr>
        <w:t>ДОЛЖНИК считается обязанным перед ЦЕССИОНАРИЕМ по обязательствам, указанным в разделе 1 Договора, с даты получен</w:t>
      </w:r>
      <w:r w:rsidR="001430B6" w:rsidRPr="001430B6">
        <w:rPr>
          <w:b w:val="0"/>
          <w:bCs w:val="0"/>
          <w:sz w:val="24"/>
          <w:szCs w:val="24"/>
        </w:rPr>
        <w:t>ия уведомления, указанного в п.</w:t>
      </w:r>
      <w:r w:rsidR="001F28F4" w:rsidRPr="001430B6">
        <w:rPr>
          <w:b w:val="0"/>
          <w:bCs w:val="0"/>
          <w:sz w:val="24"/>
          <w:szCs w:val="24"/>
        </w:rPr>
        <w:t>2.5 Договора.</w:t>
      </w:r>
    </w:p>
    <w:p w14:paraId="6CE18234" w14:textId="77777777" w:rsidR="00C61910" w:rsidRPr="001430B6" w:rsidRDefault="00C61910" w:rsidP="00DF2742">
      <w:pPr>
        <w:pStyle w:val="23"/>
        <w:shd w:val="clear" w:color="auto" w:fill="FFFFFF" w:themeFill="background1"/>
        <w:jc w:val="center"/>
        <w:rPr>
          <w:b w:val="0"/>
          <w:bCs w:val="0"/>
          <w:sz w:val="24"/>
          <w:szCs w:val="24"/>
        </w:rPr>
      </w:pPr>
    </w:p>
    <w:p w14:paraId="224D071E" w14:textId="0E370B8B" w:rsidR="00C61910" w:rsidRPr="001430B6" w:rsidRDefault="00C61910" w:rsidP="00DF2742">
      <w:pPr>
        <w:pStyle w:val="23"/>
        <w:shd w:val="clear" w:color="auto" w:fill="FFFFFF" w:themeFill="background1"/>
        <w:jc w:val="center"/>
        <w:rPr>
          <w:bCs w:val="0"/>
          <w:sz w:val="24"/>
          <w:szCs w:val="24"/>
        </w:rPr>
      </w:pPr>
      <w:r w:rsidRPr="001430B6">
        <w:rPr>
          <w:bCs w:val="0"/>
          <w:sz w:val="24"/>
          <w:szCs w:val="24"/>
        </w:rPr>
        <w:t>3. Ответственность Сторон</w:t>
      </w:r>
    </w:p>
    <w:p w14:paraId="70C27F8D" w14:textId="77777777" w:rsidR="009B23BE" w:rsidRPr="00F57161" w:rsidRDefault="009B23BE" w:rsidP="00DF2742">
      <w:pPr>
        <w:pStyle w:val="23"/>
        <w:shd w:val="clear" w:color="auto" w:fill="FFFFFF" w:themeFill="background1"/>
        <w:jc w:val="center"/>
        <w:rPr>
          <w:bCs w:val="0"/>
          <w:color w:val="0000FF"/>
          <w:sz w:val="24"/>
          <w:szCs w:val="24"/>
        </w:rPr>
      </w:pPr>
    </w:p>
    <w:p w14:paraId="0016D80E" w14:textId="77777777" w:rsidR="00C61910" w:rsidRPr="005930EB" w:rsidRDefault="00C61910" w:rsidP="00DF2742">
      <w:pPr>
        <w:pStyle w:val="23"/>
        <w:shd w:val="clear" w:color="auto" w:fill="FFFFFF" w:themeFill="background1"/>
        <w:ind w:firstLine="708"/>
        <w:jc w:val="both"/>
        <w:rPr>
          <w:b w:val="0"/>
          <w:bCs w:val="0"/>
          <w:sz w:val="24"/>
          <w:szCs w:val="24"/>
        </w:rPr>
      </w:pPr>
      <w:r w:rsidRPr="005930EB">
        <w:rPr>
          <w:b w:val="0"/>
          <w:bCs w:val="0"/>
          <w:sz w:val="24"/>
          <w:szCs w:val="24"/>
        </w:rPr>
        <w:t>3.1. 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w:t>
      </w:r>
    </w:p>
    <w:p w14:paraId="076B2F83" w14:textId="299BD84E" w:rsidR="00C24A14" w:rsidRPr="00FB0F0B" w:rsidRDefault="00C24A14" w:rsidP="00DF2742">
      <w:pPr>
        <w:pStyle w:val="23"/>
        <w:shd w:val="clear" w:color="auto" w:fill="FFFFFF" w:themeFill="background1"/>
        <w:ind w:firstLine="708"/>
        <w:jc w:val="both"/>
        <w:rPr>
          <w:b w:val="0"/>
          <w:bCs w:val="0"/>
          <w:sz w:val="24"/>
          <w:szCs w:val="24"/>
        </w:rPr>
      </w:pPr>
      <w:r w:rsidRPr="00FB0F0B">
        <w:rPr>
          <w:b w:val="0"/>
          <w:bCs w:val="0"/>
          <w:sz w:val="24"/>
          <w:szCs w:val="24"/>
        </w:rPr>
        <w:t>3.2. Принимая во внимание исследования, проведенные ЦЕССИОНАРИЕМ в отношении</w:t>
      </w:r>
      <w:r w:rsidR="00F04120" w:rsidRPr="007146E9">
        <w:rPr>
          <w:b w:val="0"/>
          <w:bCs w:val="0"/>
          <w:sz w:val="24"/>
          <w:szCs w:val="24"/>
        </w:rPr>
        <w:t xml:space="preserve"> </w:t>
      </w:r>
      <w:r w:rsidR="005A031F" w:rsidRPr="007146E9">
        <w:rPr>
          <w:b w:val="0"/>
          <w:bCs w:val="0"/>
          <w:sz w:val="24"/>
          <w:szCs w:val="24"/>
        </w:rPr>
        <w:t>Договор</w:t>
      </w:r>
      <w:r w:rsidR="005930EB" w:rsidRPr="007146E9">
        <w:rPr>
          <w:b w:val="0"/>
          <w:bCs w:val="0"/>
          <w:sz w:val="24"/>
          <w:szCs w:val="24"/>
        </w:rPr>
        <w:t>а</w:t>
      </w:r>
      <w:r w:rsidR="000436AB" w:rsidRPr="00FB0F0B">
        <w:rPr>
          <w:b w:val="0"/>
          <w:bCs w:val="0"/>
          <w:sz w:val="24"/>
          <w:szCs w:val="24"/>
        </w:rPr>
        <w:t xml:space="preserve">, </w:t>
      </w:r>
      <w:r w:rsidR="005930EB" w:rsidRPr="00FB0F0B">
        <w:rPr>
          <w:b w:val="0"/>
          <w:bCs w:val="0"/>
          <w:sz w:val="24"/>
          <w:szCs w:val="24"/>
        </w:rPr>
        <w:t>указанного</w:t>
      </w:r>
      <w:r w:rsidR="000436AB" w:rsidRPr="00FB0F0B">
        <w:rPr>
          <w:b w:val="0"/>
          <w:bCs w:val="0"/>
          <w:sz w:val="24"/>
          <w:szCs w:val="24"/>
        </w:rPr>
        <w:t xml:space="preserve"> в п. 1.1. Договора</w:t>
      </w:r>
      <w:r w:rsidR="00F04120" w:rsidRPr="00FB0F0B">
        <w:rPr>
          <w:b w:val="0"/>
          <w:bCs w:val="0"/>
          <w:sz w:val="24"/>
          <w:szCs w:val="24"/>
        </w:rPr>
        <w:t>,</w:t>
      </w:r>
      <w:r w:rsidRPr="00FB0F0B">
        <w:rPr>
          <w:b w:val="0"/>
          <w:bCs w:val="0"/>
          <w:sz w:val="24"/>
          <w:szCs w:val="24"/>
        </w:rPr>
        <w:t xml:space="preserve"> учитывая вывод ЦЕССИОНАРИЯ о том, что </w:t>
      </w:r>
      <w:r w:rsidR="00F04120" w:rsidRPr="00FB0F0B">
        <w:rPr>
          <w:b w:val="0"/>
          <w:bCs w:val="0"/>
          <w:sz w:val="24"/>
          <w:szCs w:val="24"/>
        </w:rPr>
        <w:t>указанн</w:t>
      </w:r>
      <w:r w:rsidR="005930EB" w:rsidRPr="00FB0F0B">
        <w:rPr>
          <w:b w:val="0"/>
          <w:bCs w:val="0"/>
          <w:sz w:val="24"/>
          <w:szCs w:val="24"/>
        </w:rPr>
        <w:t>ый</w:t>
      </w:r>
      <w:r w:rsidR="00F04120" w:rsidRPr="00FB0F0B">
        <w:rPr>
          <w:b w:val="0"/>
          <w:bCs w:val="0"/>
          <w:sz w:val="24"/>
          <w:szCs w:val="24"/>
        </w:rPr>
        <w:t xml:space="preserve"> </w:t>
      </w:r>
      <w:r w:rsidR="002575F6" w:rsidRPr="00FB0F0B">
        <w:rPr>
          <w:b w:val="0"/>
          <w:bCs w:val="0"/>
          <w:sz w:val="24"/>
          <w:szCs w:val="24"/>
        </w:rPr>
        <w:t xml:space="preserve">Договор </w:t>
      </w:r>
      <w:r w:rsidRPr="00FB0F0B">
        <w:rPr>
          <w:b w:val="0"/>
          <w:bCs w:val="0"/>
          <w:sz w:val="24"/>
          <w:szCs w:val="24"/>
        </w:rPr>
        <w:t>явля</w:t>
      </w:r>
      <w:r w:rsidR="005930EB" w:rsidRPr="00FB0F0B">
        <w:rPr>
          <w:b w:val="0"/>
          <w:bCs w:val="0"/>
          <w:sz w:val="24"/>
          <w:szCs w:val="24"/>
        </w:rPr>
        <w:t>е</w:t>
      </w:r>
      <w:r w:rsidRPr="00FB0F0B">
        <w:rPr>
          <w:b w:val="0"/>
          <w:bCs w:val="0"/>
          <w:sz w:val="24"/>
          <w:szCs w:val="24"/>
        </w:rPr>
        <w:t xml:space="preserve">тся действительным </w:t>
      </w:r>
      <w:r w:rsidR="005930EB" w:rsidRPr="00FB0F0B">
        <w:rPr>
          <w:b w:val="0"/>
          <w:bCs w:val="0"/>
          <w:sz w:val="24"/>
          <w:szCs w:val="24"/>
        </w:rPr>
        <w:t>и надлежащим образом заключенной</w:t>
      </w:r>
      <w:r w:rsidRPr="00FB0F0B">
        <w:rPr>
          <w:b w:val="0"/>
          <w:bCs w:val="0"/>
          <w:sz w:val="24"/>
          <w:szCs w:val="24"/>
        </w:rPr>
        <w:t xml:space="preserve"> сделк</w:t>
      </w:r>
      <w:r w:rsidR="005930EB" w:rsidRPr="00FB0F0B">
        <w:rPr>
          <w:b w:val="0"/>
          <w:bCs w:val="0"/>
          <w:sz w:val="24"/>
          <w:szCs w:val="24"/>
        </w:rPr>
        <w:t>ой</w:t>
      </w:r>
      <w:r w:rsidRPr="00FB0F0B">
        <w:rPr>
          <w:b w:val="0"/>
          <w:bCs w:val="0"/>
          <w:sz w:val="24"/>
          <w:szCs w:val="24"/>
        </w:rPr>
        <w:t>, что права (треб</w:t>
      </w:r>
      <w:r w:rsidR="000D733E" w:rsidRPr="00FB0F0B">
        <w:rPr>
          <w:b w:val="0"/>
          <w:bCs w:val="0"/>
          <w:sz w:val="24"/>
          <w:szCs w:val="24"/>
        </w:rPr>
        <w:t>о</w:t>
      </w:r>
      <w:r w:rsidR="00F04120" w:rsidRPr="00FB0F0B">
        <w:rPr>
          <w:b w:val="0"/>
          <w:bCs w:val="0"/>
          <w:sz w:val="24"/>
          <w:szCs w:val="24"/>
        </w:rPr>
        <w:t>вания), вытекающие из указанн</w:t>
      </w:r>
      <w:r w:rsidR="005930EB" w:rsidRPr="00FB0F0B">
        <w:rPr>
          <w:b w:val="0"/>
          <w:bCs w:val="0"/>
          <w:sz w:val="24"/>
          <w:szCs w:val="24"/>
        </w:rPr>
        <w:t>ой</w:t>
      </w:r>
      <w:r w:rsidR="00F04120" w:rsidRPr="00FB0F0B">
        <w:rPr>
          <w:b w:val="0"/>
          <w:bCs w:val="0"/>
          <w:sz w:val="24"/>
          <w:szCs w:val="24"/>
        </w:rPr>
        <w:t xml:space="preserve"> сделк</w:t>
      </w:r>
      <w:r w:rsidR="005930EB" w:rsidRPr="00FB0F0B">
        <w:rPr>
          <w:b w:val="0"/>
          <w:bCs w:val="0"/>
          <w:sz w:val="24"/>
          <w:szCs w:val="24"/>
        </w:rPr>
        <w:t>и</w:t>
      </w:r>
      <w:r w:rsidRPr="00FB0F0B">
        <w:rPr>
          <w:b w:val="0"/>
          <w:bCs w:val="0"/>
          <w:sz w:val="24"/>
          <w:szCs w:val="24"/>
        </w:rPr>
        <w:t>,</w:t>
      </w:r>
      <w:r w:rsidR="000D733E" w:rsidRPr="00FB0F0B">
        <w:rPr>
          <w:b w:val="0"/>
          <w:bCs w:val="0"/>
          <w:sz w:val="24"/>
          <w:szCs w:val="24"/>
        </w:rPr>
        <w:t xml:space="preserve"> </w:t>
      </w:r>
      <w:r w:rsidRPr="00FB0F0B">
        <w:rPr>
          <w:b w:val="0"/>
          <w:bCs w:val="0"/>
          <w:sz w:val="24"/>
          <w:szCs w:val="24"/>
        </w:rPr>
        <w:t>являются действительными, настоящим согласно положениям ст.15,</w:t>
      </w:r>
      <w:r w:rsidR="0047524E" w:rsidRPr="00FB0F0B">
        <w:rPr>
          <w:b w:val="0"/>
          <w:bCs w:val="0"/>
          <w:sz w:val="24"/>
          <w:szCs w:val="24"/>
        </w:rPr>
        <w:t xml:space="preserve"> </w:t>
      </w:r>
      <w:r w:rsidRPr="00FB0F0B">
        <w:rPr>
          <w:b w:val="0"/>
          <w:bCs w:val="0"/>
          <w:sz w:val="24"/>
          <w:szCs w:val="24"/>
        </w:rPr>
        <w:t>ст.404 Гражданского кодекса Российской Федерации, ЦЕССИОНАРИЙ и ЦЕДЕНТ устанавливают предел ответственности ЦЕДЕНТА в случае, если уступаемые права будут признаны недействительными</w:t>
      </w:r>
      <w:r w:rsidR="00F04120" w:rsidRPr="00FB0F0B">
        <w:rPr>
          <w:b w:val="0"/>
          <w:bCs w:val="0"/>
          <w:sz w:val="24"/>
          <w:szCs w:val="24"/>
        </w:rPr>
        <w:t xml:space="preserve"> по причинам, не относящимся к обстоятельствам закрепленным договором уступки прав (требований)</w:t>
      </w:r>
      <w:r w:rsidRPr="00FB0F0B">
        <w:rPr>
          <w:b w:val="0"/>
          <w:bCs w:val="0"/>
          <w:sz w:val="24"/>
          <w:szCs w:val="24"/>
        </w:rPr>
        <w:t>,</w:t>
      </w:r>
      <w:r w:rsidR="00F04120" w:rsidRPr="00FB0F0B">
        <w:rPr>
          <w:b w:val="0"/>
          <w:bCs w:val="0"/>
          <w:sz w:val="24"/>
          <w:szCs w:val="24"/>
        </w:rPr>
        <w:t xml:space="preserve"> как исключающим ответственность ЦЕДЕНТА,</w:t>
      </w:r>
      <w:r w:rsidRPr="00FB0F0B">
        <w:rPr>
          <w:b w:val="0"/>
          <w:bCs w:val="0"/>
          <w:sz w:val="24"/>
          <w:szCs w:val="24"/>
        </w:rPr>
        <w:t xml:space="preserve"> и определяют</w:t>
      </w:r>
      <w:r w:rsidR="00F04120" w:rsidRPr="00FB0F0B">
        <w:rPr>
          <w:b w:val="0"/>
          <w:bCs w:val="0"/>
          <w:sz w:val="24"/>
          <w:szCs w:val="24"/>
        </w:rPr>
        <w:t xml:space="preserve"> </w:t>
      </w:r>
      <w:r w:rsidR="00614D58" w:rsidRPr="00FB0F0B">
        <w:rPr>
          <w:b w:val="0"/>
          <w:bCs w:val="0"/>
          <w:sz w:val="24"/>
          <w:szCs w:val="24"/>
        </w:rPr>
        <w:t>в объеме</w:t>
      </w:r>
      <w:r w:rsidR="00F04120" w:rsidRPr="00FB0F0B">
        <w:rPr>
          <w:b w:val="0"/>
          <w:bCs w:val="0"/>
          <w:sz w:val="24"/>
          <w:szCs w:val="24"/>
        </w:rPr>
        <w:t>,</w:t>
      </w:r>
      <w:r w:rsidR="00614D58" w:rsidRPr="00FB0F0B">
        <w:rPr>
          <w:b w:val="0"/>
          <w:bCs w:val="0"/>
          <w:sz w:val="24"/>
          <w:szCs w:val="24"/>
        </w:rPr>
        <w:t xml:space="preserve"> </w:t>
      </w:r>
      <w:r w:rsidRPr="00FB0F0B">
        <w:rPr>
          <w:b w:val="0"/>
          <w:bCs w:val="0"/>
          <w:sz w:val="24"/>
          <w:szCs w:val="24"/>
        </w:rPr>
        <w:t xml:space="preserve">не превышающим </w:t>
      </w:r>
      <w:r w:rsidR="00470359" w:rsidRPr="00FB0F0B">
        <w:rPr>
          <w:b w:val="0"/>
          <w:bCs w:val="0"/>
          <w:sz w:val="24"/>
          <w:szCs w:val="24"/>
        </w:rPr>
        <w:t xml:space="preserve">0,1 % от </w:t>
      </w:r>
      <w:r w:rsidR="00F04120" w:rsidRPr="00FB0F0B">
        <w:rPr>
          <w:b w:val="0"/>
          <w:bCs w:val="0"/>
          <w:sz w:val="24"/>
          <w:szCs w:val="24"/>
        </w:rPr>
        <w:t>суммы</w:t>
      </w:r>
      <w:r w:rsidR="00470359" w:rsidRPr="00FB0F0B">
        <w:rPr>
          <w:b w:val="0"/>
          <w:bCs w:val="0"/>
          <w:sz w:val="24"/>
          <w:szCs w:val="24"/>
        </w:rPr>
        <w:t xml:space="preserve"> сделки.</w:t>
      </w:r>
    </w:p>
    <w:p w14:paraId="360A5E54" w14:textId="77777777" w:rsidR="00214D41" w:rsidRPr="00FB0F0B" w:rsidRDefault="0089265D" w:rsidP="00DF2742">
      <w:pPr>
        <w:pStyle w:val="23"/>
        <w:shd w:val="clear" w:color="auto" w:fill="FFFFFF" w:themeFill="background1"/>
        <w:ind w:firstLine="708"/>
        <w:jc w:val="both"/>
        <w:rPr>
          <w:b w:val="0"/>
          <w:sz w:val="24"/>
          <w:szCs w:val="24"/>
        </w:rPr>
      </w:pPr>
      <w:r w:rsidRPr="00FB0F0B">
        <w:rPr>
          <w:b w:val="0"/>
          <w:bCs w:val="0"/>
          <w:sz w:val="24"/>
          <w:szCs w:val="24"/>
        </w:rPr>
        <w:t xml:space="preserve">ЦЕССИОНАРИЙ </w:t>
      </w:r>
      <w:r w:rsidR="00214D41" w:rsidRPr="00FB0F0B">
        <w:rPr>
          <w:b w:val="0"/>
          <w:bCs w:val="0"/>
          <w:sz w:val="24"/>
          <w:szCs w:val="24"/>
        </w:rPr>
        <w:t xml:space="preserve">может обратиться к </w:t>
      </w:r>
      <w:r w:rsidRPr="00FB0F0B">
        <w:rPr>
          <w:b w:val="0"/>
          <w:bCs w:val="0"/>
          <w:sz w:val="24"/>
          <w:szCs w:val="24"/>
        </w:rPr>
        <w:t xml:space="preserve">ЦЕДЕНТУ </w:t>
      </w:r>
      <w:r w:rsidR="00214D41" w:rsidRPr="00FB0F0B">
        <w:rPr>
          <w:b w:val="0"/>
          <w:bCs w:val="0"/>
          <w:sz w:val="24"/>
          <w:szCs w:val="24"/>
        </w:rPr>
        <w:t xml:space="preserve">за возмещением убытков, причиненных </w:t>
      </w:r>
      <w:r w:rsidRPr="00FB0F0B">
        <w:rPr>
          <w:b w:val="0"/>
          <w:bCs w:val="0"/>
          <w:sz w:val="24"/>
          <w:szCs w:val="24"/>
        </w:rPr>
        <w:t xml:space="preserve">ЦЕССИОНАРИЮ </w:t>
      </w:r>
      <w:r w:rsidR="00214D41" w:rsidRPr="00FB0F0B">
        <w:rPr>
          <w:b w:val="0"/>
          <w:bCs w:val="0"/>
          <w:sz w:val="24"/>
          <w:szCs w:val="24"/>
        </w:rPr>
        <w:t xml:space="preserve">вследствие признания приобретенных им прав (требований) недействительными, в случае если оспаривание прав осуществляется после совершения сделки уступки прав (требований), только в том случае, если сам </w:t>
      </w:r>
      <w:r w:rsidRPr="00FB0F0B">
        <w:rPr>
          <w:b w:val="0"/>
          <w:bCs w:val="0"/>
          <w:sz w:val="24"/>
          <w:szCs w:val="24"/>
        </w:rPr>
        <w:t xml:space="preserve">ЦЕССИОНАРИЙ </w:t>
      </w:r>
      <w:r w:rsidR="00214D41" w:rsidRPr="00FB0F0B">
        <w:rPr>
          <w:b w:val="0"/>
          <w:bCs w:val="0"/>
          <w:sz w:val="24"/>
          <w:szCs w:val="24"/>
        </w:rPr>
        <w:t xml:space="preserve">демонстрировал добросовестное поведение в рамках соответствующих судебных процессов, а именно, прямо или косвенно не способствовал признанию полученных им по договору уступки прав (требований) недействительными, а также обеспечил возможность </w:t>
      </w:r>
      <w:r w:rsidRPr="00FB0F0B">
        <w:rPr>
          <w:b w:val="0"/>
          <w:bCs w:val="0"/>
          <w:sz w:val="24"/>
          <w:szCs w:val="24"/>
        </w:rPr>
        <w:t xml:space="preserve">ЦЕДЕНТУ </w:t>
      </w:r>
      <w:r w:rsidR="00214D41" w:rsidRPr="00FB0F0B">
        <w:rPr>
          <w:b w:val="0"/>
          <w:bCs w:val="0"/>
          <w:sz w:val="24"/>
          <w:szCs w:val="24"/>
        </w:rPr>
        <w:t xml:space="preserve">(в т.ч. процессуальными средствами: путем направления в суд ходатайства о привлечении </w:t>
      </w:r>
      <w:r w:rsidRPr="00FB0F0B">
        <w:rPr>
          <w:b w:val="0"/>
          <w:bCs w:val="0"/>
          <w:sz w:val="24"/>
          <w:szCs w:val="24"/>
        </w:rPr>
        <w:t xml:space="preserve">ЦЕДЕНТА </w:t>
      </w:r>
      <w:r w:rsidR="00214D41" w:rsidRPr="00FB0F0B">
        <w:rPr>
          <w:b w:val="0"/>
          <w:bCs w:val="0"/>
          <w:sz w:val="24"/>
          <w:szCs w:val="24"/>
        </w:rPr>
        <w:t xml:space="preserve">в процесс в качестве третьего лица и (или) предоставления представителям </w:t>
      </w:r>
      <w:r w:rsidRPr="00FB0F0B">
        <w:rPr>
          <w:b w:val="0"/>
          <w:bCs w:val="0"/>
          <w:sz w:val="24"/>
          <w:szCs w:val="24"/>
        </w:rPr>
        <w:t xml:space="preserve">ЦЕДЕНТА </w:t>
      </w:r>
      <w:r w:rsidR="00214D41" w:rsidRPr="00FB0F0B">
        <w:rPr>
          <w:b w:val="0"/>
          <w:bCs w:val="0"/>
          <w:sz w:val="24"/>
          <w:szCs w:val="24"/>
        </w:rPr>
        <w:t>судебных доверенностей) защитить переданные права (требования) от соответствующих исков</w:t>
      </w:r>
      <w:r w:rsidR="00214D41" w:rsidRPr="00FB0F0B">
        <w:rPr>
          <w:b w:val="0"/>
          <w:sz w:val="24"/>
          <w:szCs w:val="24"/>
        </w:rPr>
        <w:t>.</w:t>
      </w:r>
    </w:p>
    <w:p w14:paraId="46D18451" w14:textId="19889F81" w:rsidR="000C788A" w:rsidRPr="001A40D8" w:rsidRDefault="00C24A14" w:rsidP="005171E3">
      <w:pPr>
        <w:pStyle w:val="23"/>
        <w:shd w:val="clear" w:color="auto" w:fill="FFFFFF" w:themeFill="background1"/>
        <w:ind w:firstLine="708"/>
        <w:jc w:val="both"/>
        <w:rPr>
          <w:b w:val="0"/>
          <w:sz w:val="24"/>
          <w:szCs w:val="24"/>
        </w:rPr>
      </w:pPr>
      <w:r w:rsidRPr="001A40D8">
        <w:rPr>
          <w:b w:val="0"/>
          <w:bCs w:val="0"/>
          <w:sz w:val="24"/>
          <w:szCs w:val="24"/>
        </w:rPr>
        <w:t>3.3.</w:t>
      </w:r>
      <w:r w:rsidR="000A1070" w:rsidRPr="001A40D8">
        <w:rPr>
          <w:b w:val="0"/>
          <w:bCs w:val="0"/>
          <w:sz w:val="24"/>
          <w:szCs w:val="24"/>
        </w:rPr>
        <w:t> </w:t>
      </w:r>
      <w:r w:rsidR="000C788A" w:rsidRPr="001A40D8">
        <w:rPr>
          <w:b w:val="0"/>
          <w:sz w:val="24"/>
          <w:szCs w:val="24"/>
        </w:rPr>
        <w:t xml:space="preserve">Стороны договорились, что ЦЕДЕНТ не несет ответственности перед ЦЕССИОНАРИЕМ за недействительность переданного ему требования по договору цессии,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w:t>
      </w:r>
      <w:r w:rsidR="009B23BE" w:rsidRPr="001A40D8">
        <w:rPr>
          <w:b w:val="0"/>
          <w:sz w:val="24"/>
          <w:szCs w:val="24"/>
        </w:rPr>
        <w:t>ЦЕССИОНАРИЯ</w:t>
      </w:r>
      <w:r w:rsidR="000C788A" w:rsidRPr="001A40D8">
        <w:rPr>
          <w:b w:val="0"/>
          <w:sz w:val="24"/>
          <w:szCs w:val="24"/>
        </w:rPr>
        <w:t>,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14:paraId="6ECDE9D8" w14:textId="69824C11" w:rsidR="00147557" w:rsidRPr="001A40D8" w:rsidRDefault="006507E7" w:rsidP="005171E3">
      <w:pPr>
        <w:pStyle w:val="23"/>
        <w:shd w:val="clear" w:color="auto" w:fill="FFFFFF" w:themeFill="background1"/>
        <w:ind w:firstLine="708"/>
        <w:jc w:val="both"/>
        <w:rPr>
          <w:b w:val="0"/>
          <w:bCs w:val="0"/>
          <w:sz w:val="24"/>
          <w:szCs w:val="24"/>
        </w:rPr>
      </w:pPr>
      <w:r w:rsidRPr="001A40D8">
        <w:rPr>
          <w:b w:val="0"/>
          <w:bCs w:val="0"/>
          <w:sz w:val="24"/>
          <w:szCs w:val="24"/>
        </w:rPr>
        <w:t xml:space="preserve">3.4. </w:t>
      </w:r>
      <w:r w:rsidR="006C1E35" w:rsidRPr="001A40D8">
        <w:rPr>
          <w:b w:val="0"/>
          <w:sz w:val="24"/>
          <w:szCs w:val="24"/>
        </w:rPr>
        <w:t xml:space="preserve">ЦЕДЕНТ </w:t>
      </w:r>
      <w:r w:rsidR="00147557" w:rsidRPr="001A40D8">
        <w:rPr>
          <w:b w:val="0"/>
          <w:sz w:val="24"/>
          <w:szCs w:val="24"/>
        </w:rPr>
        <w:t xml:space="preserve">вправе отказаться в одностороннем внесудебном порядке от исполнения договора уступки прав (требования) в целом или в соответствующей части в случае нарушения </w:t>
      </w:r>
      <w:r w:rsidR="009B23BE" w:rsidRPr="001A40D8">
        <w:rPr>
          <w:b w:val="0"/>
          <w:sz w:val="24"/>
          <w:szCs w:val="24"/>
        </w:rPr>
        <w:t xml:space="preserve">ЦЕССИОНАРИЕМ </w:t>
      </w:r>
      <w:r w:rsidR="00147557" w:rsidRPr="001A40D8">
        <w:rPr>
          <w:b w:val="0"/>
          <w:sz w:val="24"/>
          <w:szCs w:val="24"/>
        </w:rPr>
        <w:t>порядка и срока оплаты цены договора уступки прав (требований).</w:t>
      </w:r>
    </w:p>
    <w:p w14:paraId="6C90FC2D" w14:textId="77777777" w:rsidR="00C24A14" w:rsidRPr="001A40D8" w:rsidRDefault="00C24A14" w:rsidP="00DF2742">
      <w:pPr>
        <w:pStyle w:val="23"/>
        <w:shd w:val="clear" w:color="auto" w:fill="FFFFFF" w:themeFill="background1"/>
        <w:ind w:firstLine="708"/>
        <w:jc w:val="both"/>
        <w:rPr>
          <w:b w:val="0"/>
          <w:bCs w:val="0"/>
          <w:sz w:val="24"/>
          <w:szCs w:val="24"/>
        </w:rPr>
      </w:pPr>
      <w:r w:rsidRPr="001A40D8">
        <w:rPr>
          <w:b w:val="0"/>
          <w:bCs w:val="0"/>
          <w:sz w:val="24"/>
          <w:szCs w:val="24"/>
        </w:rPr>
        <w:t>3.</w:t>
      </w:r>
      <w:r w:rsidR="008D3E10" w:rsidRPr="001A40D8">
        <w:rPr>
          <w:b w:val="0"/>
          <w:bCs w:val="0"/>
          <w:sz w:val="24"/>
          <w:szCs w:val="24"/>
        </w:rPr>
        <w:t>5</w:t>
      </w:r>
      <w:r w:rsidRPr="001A40D8">
        <w:rPr>
          <w:b w:val="0"/>
          <w:bCs w:val="0"/>
          <w:sz w:val="24"/>
          <w:szCs w:val="24"/>
        </w:rPr>
        <w:t xml:space="preserve">. </w:t>
      </w:r>
      <w:r w:rsidR="00FE6F52" w:rsidRPr="001A40D8">
        <w:rPr>
          <w:b w:val="0"/>
          <w:bCs w:val="0"/>
          <w:sz w:val="24"/>
          <w:szCs w:val="24"/>
        </w:rPr>
        <w:t xml:space="preserve">ЦЕССИОНАРИЙ выражает свое согласие с тем, что </w:t>
      </w:r>
      <w:r w:rsidRPr="001A40D8">
        <w:rPr>
          <w:b w:val="0"/>
          <w:bCs w:val="0"/>
          <w:sz w:val="24"/>
          <w:szCs w:val="24"/>
        </w:rPr>
        <w:t xml:space="preserve">ЦЕДЕНТ не отвечает перед ЦЕССИОНАРИЕМ за недействительность </w:t>
      </w:r>
      <w:r w:rsidR="005C54E9" w:rsidRPr="001A40D8">
        <w:rPr>
          <w:b w:val="0"/>
          <w:bCs w:val="0"/>
          <w:sz w:val="24"/>
          <w:szCs w:val="24"/>
        </w:rPr>
        <w:t>у</w:t>
      </w:r>
      <w:r w:rsidRPr="001A40D8">
        <w:rPr>
          <w:b w:val="0"/>
          <w:bCs w:val="0"/>
          <w:sz w:val="24"/>
          <w:szCs w:val="24"/>
        </w:rPr>
        <w:t xml:space="preserve">ступаемых прав в случае недобросовестного поведения ЦЕССИОНАРИЯ, если </w:t>
      </w:r>
    </w:p>
    <w:p w14:paraId="11273C2B" w14:textId="77777777" w:rsidR="00C24A14" w:rsidRPr="00F13E56" w:rsidRDefault="00C24A14" w:rsidP="00DF2742">
      <w:pPr>
        <w:pStyle w:val="23"/>
        <w:shd w:val="clear" w:color="auto" w:fill="FFFFFF" w:themeFill="background1"/>
        <w:ind w:firstLine="708"/>
        <w:jc w:val="both"/>
        <w:rPr>
          <w:b w:val="0"/>
          <w:bCs w:val="0"/>
          <w:sz w:val="24"/>
          <w:szCs w:val="24"/>
        </w:rPr>
      </w:pPr>
      <w:r w:rsidRPr="001A40D8">
        <w:rPr>
          <w:b w:val="0"/>
          <w:bCs w:val="0"/>
          <w:sz w:val="24"/>
          <w:szCs w:val="24"/>
        </w:rPr>
        <w:t xml:space="preserve">- ЦЕССИОНАРИЙ </w:t>
      </w:r>
      <w:r w:rsidR="006125A8" w:rsidRPr="001A40D8">
        <w:rPr>
          <w:b w:val="0"/>
          <w:bCs w:val="0"/>
          <w:sz w:val="24"/>
          <w:szCs w:val="24"/>
        </w:rPr>
        <w:t>и (или)</w:t>
      </w:r>
      <w:r w:rsidRPr="001A40D8">
        <w:rPr>
          <w:b w:val="0"/>
          <w:bCs w:val="0"/>
          <w:sz w:val="24"/>
          <w:szCs w:val="24"/>
        </w:rPr>
        <w:t xml:space="preserve"> любой иной кредитор, которому будут переданы Уступаемые права, своевременно не обеспечит ЦЕДЕНТА всеми процессуальными возможностями (путем предоставления представителям ЦЕДЕНТА доверенностей на представление интересов ЦЕССИОНАРИЯ в соответствующих процессах об оспаривании Уступаемых прав, путем направления соответствующих</w:t>
      </w:r>
      <w:r w:rsidRPr="00F13E56">
        <w:rPr>
          <w:b w:val="0"/>
          <w:bCs w:val="0"/>
          <w:sz w:val="24"/>
          <w:szCs w:val="24"/>
        </w:rPr>
        <w:t xml:space="preserve"> ходатайств в уполномоченный суд о </w:t>
      </w:r>
      <w:r w:rsidRPr="00F13E56">
        <w:rPr>
          <w:b w:val="0"/>
          <w:bCs w:val="0"/>
          <w:sz w:val="24"/>
          <w:szCs w:val="24"/>
        </w:rPr>
        <w:lastRenderedPageBreak/>
        <w:t>привлечении ЦЕДЕНТА в соответствующий процесс в качестве третьего лица) осуществлять защиту правомерности/законности/действительности Уступаемых прав в любых и всех судебных процессах от всех и любых исков и требований, направленных на признание Уступаемых прав недействительными/незаконными/неправомерными в целом либо в части; и</w:t>
      </w:r>
    </w:p>
    <w:p w14:paraId="293BEDCD" w14:textId="38234FD4" w:rsidR="00C24A14" w:rsidRPr="00F13E56" w:rsidRDefault="00C24A14" w:rsidP="00DF2742">
      <w:pPr>
        <w:pStyle w:val="23"/>
        <w:shd w:val="clear" w:color="auto" w:fill="FFFFFF" w:themeFill="background1"/>
        <w:ind w:firstLine="708"/>
        <w:jc w:val="both"/>
        <w:rPr>
          <w:b w:val="0"/>
          <w:bCs w:val="0"/>
          <w:sz w:val="24"/>
          <w:szCs w:val="24"/>
        </w:rPr>
      </w:pPr>
      <w:r w:rsidRPr="00F13E56">
        <w:rPr>
          <w:b w:val="0"/>
          <w:bCs w:val="0"/>
          <w:sz w:val="24"/>
          <w:szCs w:val="24"/>
        </w:rPr>
        <w:t xml:space="preserve">- ЦЕССИОНАРИЙ </w:t>
      </w:r>
      <w:r w:rsidR="006125A8" w:rsidRPr="00F13E56">
        <w:rPr>
          <w:b w:val="0"/>
          <w:bCs w:val="0"/>
          <w:sz w:val="24"/>
          <w:szCs w:val="24"/>
        </w:rPr>
        <w:t>и (или)</w:t>
      </w:r>
      <w:r w:rsidRPr="00F13E56">
        <w:rPr>
          <w:b w:val="0"/>
          <w:bCs w:val="0"/>
          <w:sz w:val="24"/>
          <w:szCs w:val="24"/>
        </w:rPr>
        <w:t xml:space="preserve"> любой иной кредитор, которому будут переданы Уступаемые права, в любых и всех суд</w:t>
      </w:r>
      <w:r w:rsidR="000A4A48" w:rsidRPr="00F13E56">
        <w:rPr>
          <w:b w:val="0"/>
          <w:bCs w:val="0"/>
          <w:sz w:val="24"/>
          <w:szCs w:val="24"/>
        </w:rPr>
        <w:t xml:space="preserve">ебных процессах по всем и </w:t>
      </w:r>
      <w:r w:rsidR="00EA33F7" w:rsidRPr="00F13E56">
        <w:rPr>
          <w:b w:val="0"/>
          <w:bCs w:val="0"/>
          <w:sz w:val="24"/>
          <w:szCs w:val="24"/>
        </w:rPr>
        <w:t>любым искам,</w:t>
      </w:r>
      <w:r w:rsidRPr="00F13E56">
        <w:rPr>
          <w:b w:val="0"/>
          <w:bCs w:val="0"/>
          <w:sz w:val="24"/>
          <w:szCs w:val="24"/>
        </w:rPr>
        <w:t xml:space="preserve"> и требованиям, направленным на признание Уступаемых прав недействительными/незаконными/ </w:t>
      </w:r>
      <w:r w:rsidR="001F28F4" w:rsidRPr="00F13E56">
        <w:rPr>
          <w:b w:val="0"/>
          <w:bCs w:val="0"/>
          <w:sz w:val="24"/>
          <w:szCs w:val="24"/>
        </w:rPr>
        <w:t>неправомерными,</w:t>
      </w:r>
      <w:r w:rsidRPr="00F13E56">
        <w:rPr>
          <w:b w:val="0"/>
          <w:bCs w:val="0"/>
          <w:sz w:val="24"/>
          <w:szCs w:val="24"/>
        </w:rPr>
        <w:t xml:space="preserve"> не предпримет разумные усилия для защиты Уступаемых прав от указанных исков и требований. </w:t>
      </w:r>
    </w:p>
    <w:p w14:paraId="4C430EBE" w14:textId="2A59275B" w:rsidR="00C61910" w:rsidRPr="00F13E56" w:rsidRDefault="00C24A14" w:rsidP="00DF2742">
      <w:pPr>
        <w:pStyle w:val="23"/>
        <w:shd w:val="clear" w:color="auto" w:fill="FFFFFF" w:themeFill="background1"/>
        <w:ind w:firstLine="708"/>
        <w:jc w:val="both"/>
        <w:rPr>
          <w:b w:val="0"/>
          <w:bCs w:val="0"/>
          <w:sz w:val="24"/>
          <w:szCs w:val="24"/>
        </w:rPr>
      </w:pPr>
      <w:r w:rsidRPr="00F13E56">
        <w:rPr>
          <w:b w:val="0"/>
          <w:bCs w:val="0"/>
          <w:sz w:val="24"/>
          <w:szCs w:val="24"/>
        </w:rPr>
        <w:t>3.</w:t>
      </w:r>
      <w:r w:rsidR="008D3E10" w:rsidRPr="00F13E56">
        <w:rPr>
          <w:b w:val="0"/>
          <w:bCs w:val="0"/>
          <w:sz w:val="24"/>
          <w:szCs w:val="24"/>
        </w:rPr>
        <w:t>6</w:t>
      </w:r>
      <w:r w:rsidRPr="00F13E56">
        <w:rPr>
          <w:b w:val="0"/>
          <w:bCs w:val="0"/>
          <w:sz w:val="24"/>
          <w:szCs w:val="24"/>
        </w:rPr>
        <w:t>. ЦЕССИОНАРИЙ в порядке ст.</w:t>
      </w:r>
      <w:r w:rsidR="00B3221E" w:rsidRPr="00F13E56">
        <w:rPr>
          <w:b w:val="0"/>
          <w:bCs w:val="0"/>
          <w:sz w:val="24"/>
          <w:szCs w:val="24"/>
        </w:rPr>
        <w:t xml:space="preserve"> </w:t>
      </w:r>
      <w:r w:rsidRPr="00F13E56">
        <w:rPr>
          <w:b w:val="0"/>
          <w:bCs w:val="0"/>
          <w:sz w:val="24"/>
          <w:szCs w:val="24"/>
        </w:rPr>
        <w:t xml:space="preserve">431.2 Гражданского кодекса Российской Федерации несет ответственность за недостоверные заверения о своей платежеспособности и достаточности имущества в размере </w:t>
      </w:r>
      <w:r w:rsidR="00470359" w:rsidRPr="00F13E56">
        <w:rPr>
          <w:b w:val="0"/>
          <w:bCs w:val="0"/>
          <w:sz w:val="24"/>
          <w:szCs w:val="24"/>
        </w:rPr>
        <w:t>1</w:t>
      </w:r>
      <w:r w:rsidRPr="00F13E56">
        <w:rPr>
          <w:b w:val="0"/>
          <w:bCs w:val="0"/>
          <w:sz w:val="24"/>
          <w:szCs w:val="24"/>
        </w:rPr>
        <w:t>% от цены сделки.</w:t>
      </w:r>
    </w:p>
    <w:p w14:paraId="3947904C" w14:textId="77777777" w:rsidR="009B23BE" w:rsidRPr="00F57161" w:rsidRDefault="009B23BE" w:rsidP="00DF2742">
      <w:pPr>
        <w:pStyle w:val="23"/>
        <w:shd w:val="clear" w:color="auto" w:fill="FFFFFF" w:themeFill="background1"/>
        <w:ind w:firstLine="708"/>
        <w:jc w:val="both"/>
        <w:rPr>
          <w:b w:val="0"/>
          <w:bCs w:val="0"/>
          <w:color w:val="0000FF"/>
          <w:sz w:val="24"/>
          <w:szCs w:val="24"/>
        </w:rPr>
      </w:pPr>
    </w:p>
    <w:p w14:paraId="43996F28" w14:textId="5492A7E9" w:rsidR="00C61910" w:rsidRPr="00F13E56" w:rsidRDefault="00C61910" w:rsidP="00DF2742">
      <w:pPr>
        <w:pStyle w:val="23"/>
        <w:shd w:val="clear" w:color="auto" w:fill="FFFFFF" w:themeFill="background1"/>
        <w:ind w:left="142"/>
        <w:jc w:val="center"/>
        <w:rPr>
          <w:bCs w:val="0"/>
          <w:sz w:val="24"/>
          <w:szCs w:val="24"/>
        </w:rPr>
      </w:pPr>
      <w:r w:rsidRPr="00F13E56">
        <w:rPr>
          <w:bCs w:val="0"/>
          <w:sz w:val="24"/>
          <w:szCs w:val="24"/>
        </w:rPr>
        <w:t>4. Срок действия Договора</w:t>
      </w:r>
    </w:p>
    <w:p w14:paraId="19407568" w14:textId="77777777" w:rsidR="009B23BE" w:rsidRPr="00F13E56" w:rsidRDefault="009B23BE" w:rsidP="00DF2742">
      <w:pPr>
        <w:pStyle w:val="23"/>
        <w:shd w:val="clear" w:color="auto" w:fill="FFFFFF" w:themeFill="background1"/>
        <w:ind w:left="142"/>
        <w:jc w:val="center"/>
        <w:rPr>
          <w:bCs w:val="0"/>
          <w:sz w:val="24"/>
          <w:szCs w:val="24"/>
        </w:rPr>
      </w:pPr>
    </w:p>
    <w:p w14:paraId="78AD60FD" w14:textId="4B0D61D2" w:rsidR="00283EC0" w:rsidRPr="00F13E56" w:rsidRDefault="00C61910" w:rsidP="00DF2742">
      <w:pPr>
        <w:pStyle w:val="23"/>
        <w:shd w:val="clear" w:color="auto" w:fill="FFFFFF" w:themeFill="background1"/>
        <w:ind w:left="142" w:firstLine="566"/>
        <w:jc w:val="both"/>
        <w:rPr>
          <w:b w:val="0"/>
          <w:bCs w:val="0"/>
          <w:sz w:val="24"/>
          <w:szCs w:val="24"/>
        </w:rPr>
      </w:pPr>
      <w:r w:rsidRPr="00F13E56">
        <w:rPr>
          <w:b w:val="0"/>
          <w:bCs w:val="0"/>
          <w:sz w:val="24"/>
          <w:szCs w:val="24"/>
        </w:rPr>
        <w:t>4.1.   Договор вступает в силу с момента его подписания Сторонами и действует до момента его исполнения Сторонами.</w:t>
      </w:r>
    </w:p>
    <w:p w14:paraId="5B6E8C34" w14:textId="77777777" w:rsidR="009B23BE" w:rsidRPr="00F13E56" w:rsidRDefault="009B23BE" w:rsidP="00DF2742">
      <w:pPr>
        <w:pStyle w:val="23"/>
        <w:shd w:val="clear" w:color="auto" w:fill="FFFFFF" w:themeFill="background1"/>
        <w:ind w:left="142" w:firstLine="566"/>
        <w:jc w:val="both"/>
        <w:rPr>
          <w:b w:val="0"/>
          <w:bCs w:val="0"/>
          <w:sz w:val="24"/>
          <w:szCs w:val="24"/>
        </w:rPr>
      </w:pPr>
    </w:p>
    <w:p w14:paraId="2E6EB3A3" w14:textId="3E127D7B" w:rsidR="00C61910" w:rsidRPr="00F13E56" w:rsidRDefault="00C61910" w:rsidP="00DF2742">
      <w:pPr>
        <w:pStyle w:val="23"/>
        <w:shd w:val="clear" w:color="auto" w:fill="FFFFFF" w:themeFill="background1"/>
        <w:ind w:left="142"/>
        <w:jc w:val="center"/>
        <w:rPr>
          <w:bCs w:val="0"/>
          <w:sz w:val="24"/>
          <w:szCs w:val="24"/>
        </w:rPr>
      </w:pPr>
      <w:r w:rsidRPr="00F13E56">
        <w:rPr>
          <w:bCs w:val="0"/>
          <w:sz w:val="24"/>
          <w:szCs w:val="24"/>
        </w:rPr>
        <w:t>5. Прочие условия</w:t>
      </w:r>
    </w:p>
    <w:p w14:paraId="6664ADD9" w14:textId="77777777" w:rsidR="009B23BE" w:rsidRPr="00F13E56" w:rsidRDefault="009B23BE" w:rsidP="00DF2742">
      <w:pPr>
        <w:pStyle w:val="23"/>
        <w:shd w:val="clear" w:color="auto" w:fill="FFFFFF" w:themeFill="background1"/>
        <w:ind w:left="142"/>
        <w:jc w:val="center"/>
        <w:rPr>
          <w:bCs w:val="0"/>
          <w:sz w:val="24"/>
          <w:szCs w:val="24"/>
        </w:rPr>
      </w:pPr>
    </w:p>
    <w:p w14:paraId="67EE3314" w14:textId="43A1F524" w:rsidR="00C61910" w:rsidRPr="00F13E56" w:rsidRDefault="00C61910" w:rsidP="00DF2742">
      <w:pPr>
        <w:pStyle w:val="23"/>
        <w:shd w:val="clear" w:color="auto" w:fill="FFFFFF" w:themeFill="background1"/>
        <w:ind w:left="142" w:firstLine="566"/>
        <w:jc w:val="both"/>
        <w:rPr>
          <w:b w:val="0"/>
          <w:bCs w:val="0"/>
          <w:sz w:val="24"/>
          <w:szCs w:val="24"/>
        </w:rPr>
      </w:pPr>
      <w:r w:rsidRPr="00F13E56">
        <w:rPr>
          <w:b w:val="0"/>
          <w:bCs w:val="0"/>
          <w:sz w:val="24"/>
          <w:szCs w:val="24"/>
        </w:rPr>
        <w:t>5.1. Вся ранее имевшаяся переписка между ЦЕДЕНТОМ и ЦЕССИОНАРИЕМ относительно уступки прав (требований) ЦЕДЕНТА к ДОЛЖНИКУ утрачивает силу с момента вступления в силу Договора, согласно п.4.1 Договора.</w:t>
      </w:r>
    </w:p>
    <w:p w14:paraId="4964B5AF" w14:textId="245CC907" w:rsidR="005F705E" w:rsidRPr="005F705E" w:rsidRDefault="00F368DB" w:rsidP="00DF2742">
      <w:pPr>
        <w:pStyle w:val="23"/>
        <w:shd w:val="clear" w:color="auto" w:fill="FFFFFF" w:themeFill="background1"/>
        <w:ind w:firstLine="426"/>
        <w:jc w:val="both"/>
        <w:rPr>
          <w:color w:val="000000"/>
          <w:sz w:val="24"/>
          <w:szCs w:val="24"/>
        </w:rPr>
      </w:pPr>
      <w:r w:rsidRPr="00DF2742">
        <w:rPr>
          <w:b w:val="0"/>
          <w:bCs w:val="0"/>
          <w:sz w:val="24"/>
          <w:szCs w:val="24"/>
        </w:rPr>
        <w:t>5.2. ЦЕССИОНАРИ</w:t>
      </w:r>
      <w:r w:rsidR="00984C17">
        <w:rPr>
          <w:b w:val="0"/>
          <w:bCs w:val="0"/>
          <w:sz w:val="24"/>
          <w:szCs w:val="24"/>
        </w:rPr>
        <w:t>Ю</w:t>
      </w:r>
      <w:r w:rsidRPr="00DF2742">
        <w:rPr>
          <w:b w:val="0"/>
          <w:bCs w:val="0"/>
          <w:sz w:val="24"/>
          <w:szCs w:val="24"/>
        </w:rPr>
        <w:t xml:space="preserve"> </w:t>
      </w:r>
      <w:r w:rsidR="00984C17" w:rsidRPr="00984C17">
        <w:rPr>
          <w:b w:val="0"/>
          <w:bCs w:val="0"/>
          <w:sz w:val="24"/>
          <w:szCs w:val="24"/>
        </w:rPr>
        <w:t>известно о том, что в отношении Должника/поручителей/залогодателей, права (требования) к которым передаются по Договору,  ведутся судебные процессы по взысканию задолженности и/или обращению взыскания на имущество/процедуры банкротства</w:t>
      </w:r>
      <w:r w:rsidR="00984C17">
        <w:rPr>
          <w:b w:val="0"/>
          <w:bCs w:val="0"/>
          <w:sz w:val="24"/>
          <w:szCs w:val="24"/>
        </w:rPr>
        <w:t>, а именно</w:t>
      </w:r>
      <w:r w:rsidR="005F705E" w:rsidRPr="005F705E">
        <w:rPr>
          <w:b w:val="0"/>
          <w:color w:val="000000"/>
          <w:sz w:val="24"/>
          <w:szCs w:val="24"/>
        </w:rPr>
        <w:t>:</w:t>
      </w:r>
    </w:p>
    <w:p w14:paraId="379ADED4" w14:textId="567A607B" w:rsidR="005F705E" w:rsidRPr="00DF2742" w:rsidRDefault="005F705E" w:rsidP="00DF2742">
      <w:pPr>
        <w:pStyle w:val="a3"/>
        <w:widowControl w:val="0"/>
        <w:numPr>
          <w:ilvl w:val="0"/>
          <w:numId w:val="31"/>
        </w:numPr>
        <w:spacing w:after="0" w:line="240" w:lineRule="auto"/>
        <w:ind w:left="0" w:right="146" w:firstLine="426"/>
        <w:jc w:val="both"/>
        <w:rPr>
          <w:rFonts w:ascii="Times New Roman" w:hAnsi="Times New Roman"/>
          <w:bCs/>
          <w:color w:val="000000"/>
          <w:sz w:val="24"/>
          <w:szCs w:val="24"/>
        </w:rPr>
      </w:pPr>
      <w:r w:rsidRPr="00DF2742">
        <w:rPr>
          <w:rFonts w:ascii="Times New Roman" w:hAnsi="Times New Roman"/>
          <w:bCs/>
          <w:color w:val="000000"/>
          <w:sz w:val="24"/>
          <w:szCs w:val="24"/>
        </w:rPr>
        <w:t>Определением Арбитражного суда г. Пермского края от 05.02.2021 по делу № А50-27845/2020 в отношении ООО «КУНГУРНЕФТЕТРЕЙД» введена процедура наблюдения;</w:t>
      </w:r>
    </w:p>
    <w:p w14:paraId="4B634634" w14:textId="77777777" w:rsidR="005F705E" w:rsidRPr="00DF2742" w:rsidRDefault="005F705E" w:rsidP="00DF2742">
      <w:pPr>
        <w:pStyle w:val="a3"/>
        <w:widowControl w:val="0"/>
        <w:numPr>
          <w:ilvl w:val="0"/>
          <w:numId w:val="31"/>
        </w:numPr>
        <w:spacing w:after="0" w:line="240" w:lineRule="auto"/>
        <w:ind w:left="0" w:right="146" w:firstLine="426"/>
        <w:jc w:val="both"/>
        <w:rPr>
          <w:rFonts w:ascii="Times New Roman" w:hAnsi="Times New Roman"/>
          <w:bCs/>
          <w:color w:val="000000"/>
          <w:sz w:val="24"/>
          <w:szCs w:val="24"/>
        </w:rPr>
      </w:pPr>
      <w:r w:rsidRPr="00DF2742">
        <w:rPr>
          <w:rFonts w:ascii="Times New Roman" w:hAnsi="Times New Roman"/>
          <w:bCs/>
          <w:color w:val="000000"/>
          <w:sz w:val="24"/>
          <w:szCs w:val="24"/>
        </w:rPr>
        <w:t>Определением Арбитражного суда Пермского края от 21.04.2021 (рез. часть объявлена 20.04.2021) по делу №А50-27845/2020 включены в третью очередь реестра требований кредиторов ООО «КУНГУРНЕФТЕТРЕЙД» требования ПАО Сбербанк;</w:t>
      </w:r>
    </w:p>
    <w:p w14:paraId="3A8914E7" w14:textId="7F2E6BE4" w:rsidR="005F705E" w:rsidRPr="00DF2742" w:rsidRDefault="005F705E" w:rsidP="00DF2742">
      <w:pPr>
        <w:pStyle w:val="a3"/>
        <w:widowControl w:val="0"/>
        <w:numPr>
          <w:ilvl w:val="0"/>
          <w:numId w:val="31"/>
        </w:numPr>
        <w:spacing w:after="0" w:line="240" w:lineRule="auto"/>
        <w:ind w:left="0" w:right="146" w:firstLine="426"/>
        <w:jc w:val="both"/>
        <w:rPr>
          <w:rFonts w:ascii="Times New Roman" w:hAnsi="Times New Roman"/>
          <w:bCs/>
          <w:color w:val="000000"/>
          <w:sz w:val="24"/>
          <w:szCs w:val="24"/>
        </w:rPr>
      </w:pPr>
      <w:r w:rsidRPr="00DF2742">
        <w:rPr>
          <w:rFonts w:ascii="Times New Roman" w:hAnsi="Times New Roman"/>
          <w:bCs/>
          <w:color w:val="000000"/>
          <w:sz w:val="24"/>
          <w:szCs w:val="24"/>
        </w:rPr>
        <w:t>Определением Арбитражного суда г. Пермского края от 04.02.2021 по делу № А50-27849/2020 в отношении ООО «Кунгурская база» введена процедура наблюдения;</w:t>
      </w:r>
    </w:p>
    <w:p w14:paraId="37F3BDDB" w14:textId="77777777" w:rsidR="005F705E" w:rsidRPr="00DF2742" w:rsidRDefault="005F705E" w:rsidP="00DF2742">
      <w:pPr>
        <w:pStyle w:val="a3"/>
        <w:widowControl w:val="0"/>
        <w:numPr>
          <w:ilvl w:val="0"/>
          <w:numId w:val="31"/>
        </w:numPr>
        <w:spacing w:after="0" w:line="240" w:lineRule="auto"/>
        <w:ind w:left="0" w:right="146" w:firstLine="426"/>
        <w:jc w:val="both"/>
        <w:rPr>
          <w:rFonts w:ascii="Times New Roman" w:hAnsi="Times New Roman"/>
          <w:bCs/>
          <w:color w:val="000000"/>
          <w:sz w:val="24"/>
          <w:szCs w:val="24"/>
        </w:rPr>
      </w:pPr>
      <w:r w:rsidRPr="00DF2742">
        <w:rPr>
          <w:rFonts w:ascii="Times New Roman" w:hAnsi="Times New Roman"/>
          <w:bCs/>
          <w:color w:val="000000"/>
          <w:sz w:val="24"/>
          <w:szCs w:val="24"/>
        </w:rPr>
        <w:t>Определением Арбитражного суда Пермского края от 23.04.2021 (рез. часть объявлена 20.04.2021) по делу №А50-27849/2020 включены в третью очередь реестра требований кредиторов ООО «Кунгурская база» требования ПАО Сбербанк;</w:t>
      </w:r>
    </w:p>
    <w:p w14:paraId="1CC74F88" w14:textId="24C3F006" w:rsidR="005F705E" w:rsidRPr="00DF2742" w:rsidRDefault="005F705E" w:rsidP="00DF2742">
      <w:pPr>
        <w:pStyle w:val="a3"/>
        <w:widowControl w:val="0"/>
        <w:numPr>
          <w:ilvl w:val="0"/>
          <w:numId w:val="31"/>
        </w:numPr>
        <w:spacing w:after="0" w:line="240" w:lineRule="auto"/>
        <w:ind w:left="0" w:right="146" w:firstLine="426"/>
        <w:jc w:val="both"/>
        <w:rPr>
          <w:rFonts w:ascii="Times New Roman" w:hAnsi="Times New Roman"/>
          <w:bCs/>
          <w:color w:val="000000"/>
          <w:sz w:val="24"/>
          <w:szCs w:val="24"/>
        </w:rPr>
      </w:pPr>
      <w:r w:rsidRPr="00DF2742">
        <w:rPr>
          <w:rFonts w:ascii="Times New Roman" w:hAnsi="Times New Roman"/>
          <w:bCs/>
          <w:color w:val="000000"/>
          <w:sz w:val="24"/>
          <w:szCs w:val="24"/>
        </w:rPr>
        <w:t>Из требований, включенных определением Арбитражного суда Пермского края от 04.02.2021 по делу №А50-27849/2020, признаны требования в размере 50 226 300 руб. обеспеченными залогом имущества ООО «Кунгурская база» на основании договоров залога №4-З-6968 от 27.08.2019 и №3-З-6968 от 27.08.2019, а также договоров ипотеки №3-И-6968 от 05.12</w:t>
      </w:r>
      <w:r w:rsidR="00F368DB" w:rsidRPr="00DF2742">
        <w:rPr>
          <w:rFonts w:ascii="Times New Roman" w:hAnsi="Times New Roman"/>
          <w:bCs/>
          <w:color w:val="000000"/>
          <w:sz w:val="24"/>
          <w:szCs w:val="24"/>
        </w:rPr>
        <w:t>.2019 и №2-И-6968 от 05.12.2019;</w:t>
      </w:r>
    </w:p>
    <w:p w14:paraId="2542C722" w14:textId="0D852298" w:rsidR="005F705E" w:rsidRPr="00DF2742" w:rsidRDefault="005F705E" w:rsidP="00DF2742">
      <w:pPr>
        <w:pStyle w:val="a3"/>
        <w:widowControl w:val="0"/>
        <w:numPr>
          <w:ilvl w:val="0"/>
          <w:numId w:val="31"/>
        </w:numPr>
        <w:spacing w:after="0" w:line="240" w:lineRule="auto"/>
        <w:ind w:left="0" w:right="146" w:firstLine="426"/>
        <w:jc w:val="both"/>
        <w:rPr>
          <w:rFonts w:ascii="Times New Roman" w:hAnsi="Times New Roman"/>
          <w:bCs/>
          <w:color w:val="000000"/>
          <w:sz w:val="24"/>
          <w:szCs w:val="24"/>
        </w:rPr>
      </w:pPr>
      <w:r w:rsidRPr="00DF2742">
        <w:rPr>
          <w:rFonts w:ascii="Times New Roman" w:hAnsi="Times New Roman"/>
          <w:bCs/>
          <w:color w:val="000000"/>
          <w:sz w:val="24"/>
          <w:szCs w:val="24"/>
        </w:rPr>
        <w:t>Определением Арбитражного суда Пермского края от 01.09.2021 по делу №А50-27845/2020 в рамках дела о банкротстве ООО «КУНГУРНЕФТЕТРЕЙД» утверждено мировое соглашение между ООО «Кунгурская база», ПАО Сбербанк, ООО «КУНГУРНЕФТЕТРЕЙД» и Шахаевым М.В. и установлен график погашения задолженности перед кредиторами</w:t>
      </w:r>
      <w:r w:rsidR="00F368DB" w:rsidRPr="00DF2742">
        <w:rPr>
          <w:rFonts w:ascii="Times New Roman" w:hAnsi="Times New Roman"/>
          <w:bCs/>
          <w:color w:val="000000"/>
          <w:sz w:val="24"/>
          <w:szCs w:val="24"/>
        </w:rPr>
        <w:t>;</w:t>
      </w:r>
    </w:p>
    <w:p w14:paraId="0DDE3C12" w14:textId="7BC61923" w:rsidR="005F705E" w:rsidRPr="00DF2742" w:rsidRDefault="005F705E" w:rsidP="00DF2742">
      <w:pPr>
        <w:pStyle w:val="a3"/>
        <w:widowControl w:val="0"/>
        <w:numPr>
          <w:ilvl w:val="0"/>
          <w:numId w:val="31"/>
        </w:numPr>
        <w:spacing w:after="0" w:line="240" w:lineRule="auto"/>
        <w:ind w:left="0" w:right="146" w:firstLine="426"/>
        <w:jc w:val="both"/>
        <w:rPr>
          <w:rFonts w:ascii="Times New Roman" w:hAnsi="Times New Roman"/>
          <w:bCs/>
          <w:color w:val="000000"/>
          <w:sz w:val="24"/>
          <w:szCs w:val="24"/>
        </w:rPr>
      </w:pPr>
      <w:r w:rsidRPr="00DF2742">
        <w:rPr>
          <w:rFonts w:ascii="Times New Roman" w:hAnsi="Times New Roman"/>
          <w:bCs/>
          <w:color w:val="000000"/>
          <w:sz w:val="24"/>
          <w:szCs w:val="24"/>
        </w:rPr>
        <w:t xml:space="preserve">Определением Арбитражного суда Пермского края от 02.09.2021 (рез. часть оглашена 27.08.2021) по делу №А50-27849/20 в рамках дела о банкротстве ООО «Кунгурская база» утверждено мировое соглашение между ООО «Кунгурская база», ПАО Сбербанк, ИП Матвеевым М.Ю. ООО «КУНГУРНЕФТЕТРЕЙД» и Шахаевым М.В. и установлен график погашения </w:t>
      </w:r>
      <w:r w:rsidR="00F368DB" w:rsidRPr="00DF2742">
        <w:rPr>
          <w:rFonts w:ascii="Times New Roman" w:hAnsi="Times New Roman"/>
          <w:bCs/>
          <w:color w:val="000000"/>
          <w:sz w:val="24"/>
          <w:szCs w:val="24"/>
        </w:rPr>
        <w:t>задолженности перед кредиторами;</w:t>
      </w:r>
    </w:p>
    <w:p w14:paraId="21B3346A" w14:textId="667922D1" w:rsidR="005F705E" w:rsidRPr="00DF2742" w:rsidRDefault="005F705E" w:rsidP="00DF2742">
      <w:pPr>
        <w:pStyle w:val="a3"/>
        <w:widowControl w:val="0"/>
        <w:numPr>
          <w:ilvl w:val="0"/>
          <w:numId w:val="31"/>
        </w:numPr>
        <w:spacing w:after="0" w:line="240" w:lineRule="auto"/>
        <w:ind w:left="0" w:right="146" w:firstLine="426"/>
        <w:jc w:val="both"/>
        <w:rPr>
          <w:rFonts w:ascii="Times New Roman" w:hAnsi="Times New Roman"/>
          <w:bCs/>
          <w:color w:val="000000"/>
          <w:sz w:val="24"/>
          <w:szCs w:val="24"/>
        </w:rPr>
      </w:pPr>
      <w:r w:rsidRPr="00DF2742">
        <w:rPr>
          <w:rFonts w:ascii="Times New Roman" w:hAnsi="Times New Roman"/>
          <w:bCs/>
          <w:color w:val="000000"/>
          <w:sz w:val="24"/>
          <w:szCs w:val="24"/>
        </w:rPr>
        <w:t>Определением Арбитражного суда Пермского края от 26.07.2022 по делу №А50-27849/2020 расторгнуто мировое соглашение, возобновлено производство по делу о банкротстве и в отношении ООО «Кунгурская База» введена процедура наблюдения</w:t>
      </w:r>
      <w:r w:rsidR="00F368DB" w:rsidRPr="00DF2742">
        <w:rPr>
          <w:rFonts w:ascii="Times New Roman" w:hAnsi="Times New Roman"/>
          <w:bCs/>
          <w:color w:val="000000"/>
          <w:sz w:val="24"/>
          <w:szCs w:val="24"/>
        </w:rPr>
        <w:t>;</w:t>
      </w:r>
    </w:p>
    <w:p w14:paraId="72EE90FC" w14:textId="3A56A6A3" w:rsidR="005F705E" w:rsidRPr="00DF2742" w:rsidRDefault="005F705E" w:rsidP="00DF2742">
      <w:pPr>
        <w:pStyle w:val="a3"/>
        <w:widowControl w:val="0"/>
        <w:numPr>
          <w:ilvl w:val="0"/>
          <w:numId w:val="31"/>
        </w:numPr>
        <w:spacing w:after="0" w:line="240" w:lineRule="auto"/>
        <w:ind w:left="0" w:right="146" w:firstLine="426"/>
        <w:jc w:val="both"/>
        <w:rPr>
          <w:rFonts w:ascii="Times New Roman" w:hAnsi="Times New Roman"/>
          <w:bCs/>
          <w:color w:val="000000"/>
          <w:sz w:val="24"/>
          <w:szCs w:val="24"/>
        </w:rPr>
      </w:pPr>
      <w:r w:rsidRPr="00DF2742">
        <w:rPr>
          <w:rFonts w:ascii="Times New Roman" w:hAnsi="Times New Roman"/>
          <w:bCs/>
          <w:color w:val="000000"/>
          <w:sz w:val="24"/>
          <w:szCs w:val="24"/>
        </w:rPr>
        <w:t>Определением Арбитражного суда Пермского края от 01.07.2022 по делу №А50-27845/2020 расторгнуто мировое соглашение, возобновлено производство по делу о банкротстве и в отношении ООО «КУНГУРНЕФТЕТРЕЙД» введена процедура наблюдения</w:t>
      </w:r>
      <w:r w:rsidR="00F368DB" w:rsidRPr="00DF2742">
        <w:rPr>
          <w:rFonts w:ascii="Times New Roman" w:hAnsi="Times New Roman"/>
          <w:bCs/>
          <w:color w:val="000000"/>
          <w:sz w:val="24"/>
          <w:szCs w:val="24"/>
        </w:rPr>
        <w:t>;</w:t>
      </w:r>
    </w:p>
    <w:p w14:paraId="453D0284" w14:textId="7D0EED5B" w:rsidR="005F705E" w:rsidRPr="00DF2742" w:rsidRDefault="005F705E" w:rsidP="00DF2742">
      <w:pPr>
        <w:pStyle w:val="a3"/>
        <w:widowControl w:val="0"/>
        <w:numPr>
          <w:ilvl w:val="0"/>
          <w:numId w:val="31"/>
        </w:numPr>
        <w:spacing w:after="0" w:line="240" w:lineRule="auto"/>
        <w:ind w:left="0" w:right="146" w:firstLine="426"/>
        <w:jc w:val="both"/>
        <w:rPr>
          <w:rFonts w:ascii="Times New Roman" w:hAnsi="Times New Roman"/>
          <w:bCs/>
          <w:color w:val="000000"/>
          <w:sz w:val="24"/>
          <w:szCs w:val="24"/>
        </w:rPr>
      </w:pPr>
      <w:r w:rsidRPr="00DF2742">
        <w:rPr>
          <w:rFonts w:ascii="Times New Roman" w:hAnsi="Times New Roman"/>
          <w:bCs/>
          <w:color w:val="000000"/>
          <w:sz w:val="24"/>
          <w:szCs w:val="24"/>
        </w:rPr>
        <w:t>Определением Арбитражного суда Пермского края от 18.10.2022 по делу №А50-27845/2020 включены требования ПАО Сбербанк в общем размере 3 749 748,40 руб. процентов, в третью очередь реестра требований кредиторов ООО «КУНГУРНЕФТЕТРЕЙД»</w:t>
      </w:r>
      <w:r w:rsidR="00F368DB" w:rsidRPr="00DF2742">
        <w:rPr>
          <w:rFonts w:ascii="Times New Roman" w:hAnsi="Times New Roman"/>
          <w:bCs/>
          <w:color w:val="000000"/>
          <w:sz w:val="24"/>
          <w:szCs w:val="24"/>
        </w:rPr>
        <w:t>;</w:t>
      </w:r>
    </w:p>
    <w:p w14:paraId="50965C3E" w14:textId="1ED40804" w:rsidR="005F705E" w:rsidRPr="00DF2742" w:rsidRDefault="005F705E" w:rsidP="00DF2742">
      <w:pPr>
        <w:pStyle w:val="a3"/>
        <w:widowControl w:val="0"/>
        <w:numPr>
          <w:ilvl w:val="0"/>
          <w:numId w:val="31"/>
        </w:numPr>
        <w:spacing w:after="0" w:line="240" w:lineRule="auto"/>
        <w:ind w:left="0" w:right="146" w:firstLine="426"/>
        <w:jc w:val="both"/>
        <w:rPr>
          <w:rFonts w:ascii="Times New Roman" w:hAnsi="Times New Roman"/>
          <w:bCs/>
          <w:color w:val="000000"/>
          <w:sz w:val="24"/>
          <w:szCs w:val="24"/>
        </w:rPr>
      </w:pPr>
      <w:r w:rsidRPr="00DF2742">
        <w:rPr>
          <w:rFonts w:ascii="Times New Roman" w:hAnsi="Times New Roman"/>
          <w:bCs/>
          <w:color w:val="000000"/>
          <w:sz w:val="24"/>
          <w:szCs w:val="24"/>
        </w:rPr>
        <w:t>Определением Арбитражного суда Пермского края от 18.10.2022 по делу №А50-27845/2020 включены требования ПАО Сбербанк в общем размере 20 641 035,37 руб. неустойки, в третью очередь реестра требований кредиторов ООО «КУНГУРНЕФТЕТРЕЙД»</w:t>
      </w:r>
      <w:r w:rsidR="00F368DB" w:rsidRPr="00DF2742">
        <w:rPr>
          <w:rFonts w:ascii="Times New Roman" w:hAnsi="Times New Roman"/>
          <w:bCs/>
          <w:color w:val="000000"/>
          <w:sz w:val="24"/>
          <w:szCs w:val="24"/>
        </w:rPr>
        <w:t>;</w:t>
      </w:r>
    </w:p>
    <w:p w14:paraId="335D8BA5" w14:textId="2F890FA2" w:rsidR="005F705E" w:rsidRPr="00DF2742" w:rsidRDefault="005F705E" w:rsidP="00DF2742">
      <w:pPr>
        <w:pStyle w:val="a3"/>
        <w:widowControl w:val="0"/>
        <w:numPr>
          <w:ilvl w:val="0"/>
          <w:numId w:val="31"/>
        </w:numPr>
        <w:spacing w:after="0" w:line="240" w:lineRule="auto"/>
        <w:ind w:left="0" w:right="146" w:firstLine="426"/>
        <w:jc w:val="both"/>
        <w:rPr>
          <w:rFonts w:ascii="Times New Roman" w:hAnsi="Times New Roman"/>
          <w:bCs/>
          <w:color w:val="000000"/>
          <w:sz w:val="24"/>
          <w:szCs w:val="24"/>
        </w:rPr>
      </w:pPr>
      <w:r w:rsidRPr="00DF2742">
        <w:rPr>
          <w:rFonts w:ascii="Times New Roman" w:hAnsi="Times New Roman"/>
          <w:bCs/>
          <w:color w:val="000000"/>
          <w:sz w:val="24"/>
          <w:szCs w:val="24"/>
        </w:rPr>
        <w:t>Определением Арбитражного суда Пермского края от 21.10.2022 (рез. часть объявлена 14.10.2022) по делу №А50-27849/20 включены в третью очередь реестра требований кредиторов ООО «Кунгурская база» требования ПАО Сбербанк в размере 3 749 748,40 руб. основного долга (проценты по мировому соглашению)</w:t>
      </w:r>
      <w:r w:rsidR="00F368DB" w:rsidRPr="00DF2742">
        <w:rPr>
          <w:rFonts w:ascii="Times New Roman" w:hAnsi="Times New Roman"/>
          <w:bCs/>
          <w:color w:val="000000"/>
          <w:sz w:val="24"/>
          <w:szCs w:val="24"/>
        </w:rPr>
        <w:t>;</w:t>
      </w:r>
    </w:p>
    <w:p w14:paraId="26C2F99B" w14:textId="77777777" w:rsidR="005F705E" w:rsidRPr="00DF2742" w:rsidRDefault="005F705E" w:rsidP="00DF2742">
      <w:pPr>
        <w:pStyle w:val="a3"/>
        <w:widowControl w:val="0"/>
        <w:numPr>
          <w:ilvl w:val="0"/>
          <w:numId w:val="31"/>
        </w:numPr>
        <w:spacing w:after="0" w:line="240" w:lineRule="auto"/>
        <w:ind w:left="0" w:right="147" w:firstLine="425"/>
        <w:jc w:val="both"/>
        <w:rPr>
          <w:rFonts w:ascii="Times New Roman" w:hAnsi="Times New Roman"/>
          <w:bCs/>
          <w:color w:val="000000"/>
          <w:sz w:val="24"/>
          <w:szCs w:val="24"/>
        </w:rPr>
      </w:pPr>
      <w:r w:rsidRPr="00DF2742">
        <w:rPr>
          <w:rFonts w:ascii="Times New Roman" w:hAnsi="Times New Roman"/>
          <w:bCs/>
          <w:color w:val="000000"/>
          <w:sz w:val="24"/>
          <w:szCs w:val="24"/>
        </w:rPr>
        <w:t>Определением Арбитражного суда Пермского края от 03.07.2023 по делу №А50-27849/20 включены в третью очередь реестра требований кредиторов ООО «Кунгурская база» требования ПАО Сбербанк в размере:</w:t>
      </w:r>
    </w:p>
    <w:p w14:paraId="20EE7FC9" w14:textId="74556A03" w:rsidR="005F705E" w:rsidRPr="00DF2742" w:rsidRDefault="005F705E" w:rsidP="0074008F">
      <w:pPr>
        <w:widowControl w:val="0"/>
        <w:ind w:right="147"/>
        <w:jc w:val="both"/>
        <w:rPr>
          <w:bCs/>
          <w:color w:val="000000"/>
          <w:sz w:val="24"/>
          <w:szCs w:val="24"/>
        </w:rPr>
      </w:pPr>
      <w:r w:rsidRPr="00DF2742">
        <w:rPr>
          <w:bCs/>
          <w:color w:val="000000"/>
          <w:sz w:val="24"/>
          <w:szCs w:val="24"/>
        </w:rPr>
        <w:t>По Генеральному соглашению №6983 об открытии возобновляемой кредитной линии с дифференцированными процентными ставками от 27.08.2019 в размере:</w:t>
      </w:r>
    </w:p>
    <w:p w14:paraId="78A8F8A4" w14:textId="77777777" w:rsidR="005F705E" w:rsidRPr="00DF2742" w:rsidRDefault="005F705E" w:rsidP="0074008F">
      <w:pPr>
        <w:widowControl w:val="0"/>
        <w:ind w:right="147"/>
        <w:jc w:val="both"/>
        <w:rPr>
          <w:bCs/>
          <w:color w:val="000000"/>
          <w:sz w:val="24"/>
          <w:szCs w:val="24"/>
        </w:rPr>
      </w:pPr>
      <w:r w:rsidRPr="00DF2742">
        <w:rPr>
          <w:bCs/>
          <w:color w:val="000000"/>
          <w:sz w:val="24"/>
          <w:szCs w:val="24"/>
        </w:rPr>
        <w:t xml:space="preserve">- 16 900 625,12 руб. - неустойка за несвоевременное погашение кредита (основного долга), </w:t>
      </w:r>
    </w:p>
    <w:p w14:paraId="05579561" w14:textId="77777777" w:rsidR="005F705E" w:rsidRPr="00DF2742" w:rsidRDefault="005F705E" w:rsidP="0074008F">
      <w:pPr>
        <w:widowControl w:val="0"/>
        <w:ind w:right="147"/>
        <w:jc w:val="both"/>
        <w:rPr>
          <w:bCs/>
          <w:color w:val="000000"/>
          <w:sz w:val="24"/>
          <w:szCs w:val="24"/>
        </w:rPr>
      </w:pPr>
      <w:r w:rsidRPr="00DF2742">
        <w:rPr>
          <w:bCs/>
          <w:color w:val="000000"/>
          <w:sz w:val="24"/>
          <w:szCs w:val="24"/>
        </w:rPr>
        <w:t>- 220 463,69 руб. - неустойка за несвоевременную уплату процентов, начисленные на основании;</w:t>
      </w:r>
    </w:p>
    <w:p w14:paraId="0C0A7000" w14:textId="024D6CF4" w:rsidR="005F705E" w:rsidRPr="00DF2742" w:rsidRDefault="005F705E" w:rsidP="0074008F">
      <w:pPr>
        <w:widowControl w:val="0"/>
        <w:ind w:right="147"/>
        <w:jc w:val="both"/>
        <w:rPr>
          <w:bCs/>
          <w:color w:val="000000"/>
          <w:sz w:val="24"/>
          <w:szCs w:val="24"/>
        </w:rPr>
      </w:pPr>
      <w:r w:rsidRPr="00DF2742">
        <w:rPr>
          <w:bCs/>
          <w:color w:val="000000"/>
          <w:sz w:val="24"/>
          <w:szCs w:val="24"/>
        </w:rPr>
        <w:t>По мировому соглашению в размере:</w:t>
      </w:r>
    </w:p>
    <w:p w14:paraId="0777679A" w14:textId="77777777" w:rsidR="005F705E" w:rsidRPr="00DF2742" w:rsidRDefault="005F705E" w:rsidP="0074008F">
      <w:pPr>
        <w:widowControl w:val="0"/>
        <w:ind w:right="147"/>
        <w:jc w:val="both"/>
        <w:rPr>
          <w:bCs/>
          <w:color w:val="000000"/>
          <w:sz w:val="24"/>
          <w:szCs w:val="24"/>
        </w:rPr>
      </w:pPr>
      <w:r w:rsidRPr="00DF2742">
        <w:rPr>
          <w:bCs/>
          <w:color w:val="000000"/>
          <w:sz w:val="24"/>
          <w:szCs w:val="24"/>
        </w:rPr>
        <w:t>- 3 220 039,92 руб. - неустойка за несвоевременное погашение кредита (основного долга);</w:t>
      </w:r>
    </w:p>
    <w:p w14:paraId="0ACE29E2" w14:textId="77777777" w:rsidR="005F705E" w:rsidRPr="00DF2742" w:rsidRDefault="005F705E" w:rsidP="0074008F">
      <w:pPr>
        <w:widowControl w:val="0"/>
        <w:ind w:right="147"/>
        <w:jc w:val="both"/>
        <w:rPr>
          <w:bCs/>
          <w:color w:val="000000"/>
          <w:sz w:val="24"/>
          <w:szCs w:val="24"/>
        </w:rPr>
      </w:pPr>
      <w:r w:rsidRPr="00DF2742">
        <w:rPr>
          <w:bCs/>
          <w:color w:val="000000"/>
          <w:sz w:val="24"/>
          <w:szCs w:val="24"/>
        </w:rPr>
        <w:t>- 299 906,64 руб. - неустойка за несвоевременную уплату процентов.</w:t>
      </w:r>
    </w:p>
    <w:p w14:paraId="222979A7" w14:textId="3CFE393E" w:rsidR="005F705E" w:rsidRPr="00DF2742" w:rsidRDefault="005F705E" w:rsidP="00DF2742">
      <w:pPr>
        <w:pStyle w:val="a3"/>
        <w:widowControl w:val="0"/>
        <w:numPr>
          <w:ilvl w:val="0"/>
          <w:numId w:val="31"/>
        </w:numPr>
        <w:spacing w:after="0" w:line="240" w:lineRule="auto"/>
        <w:ind w:left="0" w:right="147" w:firstLine="425"/>
        <w:jc w:val="both"/>
        <w:rPr>
          <w:rFonts w:ascii="Times New Roman" w:hAnsi="Times New Roman"/>
          <w:bCs/>
          <w:color w:val="000000"/>
          <w:sz w:val="24"/>
          <w:szCs w:val="24"/>
        </w:rPr>
      </w:pPr>
      <w:r w:rsidRPr="00DF2742">
        <w:rPr>
          <w:rFonts w:ascii="Times New Roman" w:hAnsi="Times New Roman"/>
          <w:bCs/>
          <w:color w:val="000000"/>
          <w:sz w:val="24"/>
          <w:szCs w:val="24"/>
        </w:rPr>
        <w:t>Решением Арбитражного суда Пермского края от 06.12.2022 (рез. часть от 01.12.2022) по делу №А50-27845/2020 ООО «КУНГУРНЕФТЕТРЕЙД» признано несостоятельным (банкротом) и в отношении него открыто конкурсное производство</w:t>
      </w:r>
      <w:r w:rsidR="00F368DB" w:rsidRPr="00DF2742">
        <w:rPr>
          <w:rFonts w:ascii="Times New Roman" w:hAnsi="Times New Roman"/>
          <w:bCs/>
          <w:color w:val="000000"/>
          <w:sz w:val="24"/>
          <w:szCs w:val="24"/>
        </w:rPr>
        <w:t>;</w:t>
      </w:r>
    </w:p>
    <w:p w14:paraId="2C2CB823" w14:textId="372323BF" w:rsidR="005F705E" w:rsidRPr="00DF2742" w:rsidRDefault="005F705E" w:rsidP="00DF2742">
      <w:pPr>
        <w:pStyle w:val="a3"/>
        <w:widowControl w:val="0"/>
        <w:numPr>
          <w:ilvl w:val="0"/>
          <w:numId w:val="31"/>
        </w:numPr>
        <w:spacing w:after="0" w:line="240" w:lineRule="auto"/>
        <w:ind w:left="0" w:right="146" w:firstLine="426"/>
        <w:jc w:val="both"/>
        <w:rPr>
          <w:rFonts w:ascii="Times New Roman" w:hAnsi="Times New Roman"/>
          <w:bCs/>
          <w:color w:val="000000"/>
          <w:sz w:val="24"/>
          <w:szCs w:val="24"/>
        </w:rPr>
      </w:pPr>
      <w:r w:rsidRPr="00DF2742">
        <w:rPr>
          <w:rFonts w:ascii="Times New Roman" w:hAnsi="Times New Roman"/>
          <w:bCs/>
          <w:color w:val="000000"/>
          <w:sz w:val="24"/>
          <w:szCs w:val="24"/>
        </w:rPr>
        <w:t>Решением Арбитражного суда Пермского края от 26.01.2023 (рез. часть от 19.01.2023) по делу №А50-27849/20 ООО «Кунгурская база» признано несостоятельным (банкротом) и в отношении него открыто конкурсное производство</w:t>
      </w:r>
      <w:r w:rsidR="00F368DB" w:rsidRPr="00DF2742">
        <w:rPr>
          <w:rFonts w:ascii="Times New Roman" w:hAnsi="Times New Roman"/>
          <w:bCs/>
          <w:color w:val="000000"/>
          <w:sz w:val="24"/>
          <w:szCs w:val="24"/>
        </w:rPr>
        <w:t>;</w:t>
      </w:r>
      <w:r w:rsidRPr="00DF2742">
        <w:rPr>
          <w:rFonts w:ascii="Times New Roman" w:hAnsi="Times New Roman"/>
          <w:bCs/>
          <w:color w:val="000000"/>
          <w:sz w:val="24"/>
          <w:szCs w:val="24"/>
        </w:rPr>
        <w:t xml:space="preserve"> </w:t>
      </w:r>
    </w:p>
    <w:p w14:paraId="4AA0E098" w14:textId="794143C7" w:rsidR="005F705E" w:rsidRPr="00DF2742" w:rsidRDefault="005F705E" w:rsidP="00DF2742">
      <w:pPr>
        <w:pStyle w:val="a3"/>
        <w:widowControl w:val="0"/>
        <w:numPr>
          <w:ilvl w:val="0"/>
          <w:numId w:val="31"/>
        </w:numPr>
        <w:spacing w:after="0" w:line="240" w:lineRule="auto"/>
        <w:ind w:left="0" w:right="146" w:firstLine="426"/>
        <w:jc w:val="both"/>
        <w:rPr>
          <w:rFonts w:ascii="Times New Roman" w:hAnsi="Times New Roman"/>
          <w:bCs/>
          <w:color w:val="000000"/>
          <w:sz w:val="24"/>
          <w:szCs w:val="24"/>
        </w:rPr>
      </w:pPr>
      <w:r w:rsidRPr="00DF2742">
        <w:rPr>
          <w:rFonts w:ascii="Times New Roman" w:hAnsi="Times New Roman"/>
          <w:bCs/>
          <w:color w:val="000000"/>
          <w:sz w:val="24"/>
          <w:szCs w:val="24"/>
        </w:rPr>
        <w:t>Решением Арбитражного суда Пермского края от 22.02.2023 (рез. часть от 15.02.2023) по делу № А50-24533/22 ИП Шахаев Максим Владимирович признан банкротом и в отношении него введена процедура реализации имущества. Включены требование ПАО Сбербанк в сумме 156 545 344, 84 руб. в третью очередь реестра требований кредиторов ИП Шахаева Максима Владимировича в качестве требований, обеспеченных залогом имущества должника</w:t>
      </w:r>
      <w:r w:rsidR="00F368DB" w:rsidRPr="00DF2742">
        <w:rPr>
          <w:rFonts w:ascii="Times New Roman" w:hAnsi="Times New Roman"/>
          <w:bCs/>
          <w:color w:val="000000"/>
          <w:sz w:val="24"/>
          <w:szCs w:val="24"/>
        </w:rPr>
        <w:t>;</w:t>
      </w:r>
    </w:p>
    <w:p w14:paraId="18D504CF" w14:textId="2527B86A" w:rsidR="005F705E" w:rsidRPr="00DF2742" w:rsidRDefault="005F705E" w:rsidP="00DF2742">
      <w:pPr>
        <w:pStyle w:val="a3"/>
        <w:widowControl w:val="0"/>
        <w:numPr>
          <w:ilvl w:val="0"/>
          <w:numId w:val="31"/>
        </w:numPr>
        <w:spacing w:after="0" w:line="240" w:lineRule="auto"/>
        <w:ind w:left="0" w:right="146" w:firstLine="426"/>
        <w:jc w:val="both"/>
        <w:rPr>
          <w:rFonts w:ascii="Times New Roman" w:hAnsi="Times New Roman"/>
          <w:bCs/>
          <w:color w:val="000000"/>
          <w:sz w:val="24"/>
          <w:szCs w:val="24"/>
        </w:rPr>
      </w:pPr>
      <w:r w:rsidRPr="00DF2742">
        <w:rPr>
          <w:rFonts w:ascii="Times New Roman" w:hAnsi="Times New Roman"/>
          <w:bCs/>
          <w:color w:val="000000"/>
          <w:sz w:val="24"/>
          <w:szCs w:val="24"/>
        </w:rPr>
        <w:t>В рамках процедуры банкротства ООО «Кунгурская база» имущество, находящееся в залоге у ПАО</w:t>
      </w:r>
      <w:r w:rsidR="00F368DB" w:rsidRPr="00DF2742">
        <w:rPr>
          <w:rFonts w:ascii="Times New Roman" w:hAnsi="Times New Roman"/>
          <w:bCs/>
          <w:color w:val="000000"/>
          <w:sz w:val="24"/>
          <w:szCs w:val="24"/>
        </w:rPr>
        <w:t xml:space="preserve"> Сбербанк, реализовано с торгов;</w:t>
      </w:r>
    </w:p>
    <w:p w14:paraId="3F2627A8" w14:textId="2279613C" w:rsidR="005F705E" w:rsidRPr="00DF2742" w:rsidRDefault="005F705E" w:rsidP="00DF2742">
      <w:pPr>
        <w:pStyle w:val="a3"/>
        <w:widowControl w:val="0"/>
        <w:numPr>
          <w:ilvl w:val="0"/>
          <w:numId w:val="31"/>
        </w:numPr>
        <w:spacing w:after="0" w:line="240" w:lineRule="auto"/>
        <w:ind w:left="0" w:right="146" w:firstLine="426"/>
        <w:jc w:val="both"/>
        <w:rPr>
          <w:rFonts w:ascii="Times New Roman" w:hAnsi="Times New Roman"/>
          <w:bCs/>
          <w:color w:val="000000"/>
          <w:sz w:val="24"/>
          <w:szCs w:val="24"/>
        </w:rPr>
      </w:pPr>
      <w:r w:rsidRPr="00DF2742">
        <w:rPr>
          <w:rFonts w:ascii="Times New Roman" w:hAnsi="Times New Roman"/>
          <w:bCs/>
          <w:color w:val="000000"/>
          <w:sz w:val="24"/>
          <w:szCs w:val="24"/>
        </w:rPr>
        <w:t>В рамках процедуры банкротства Шахаева М.В. имущество, находящееся в залоге у ПАО Сбербанк, реализовано с торгов</w:t>
      </w:r>
      <w:r w:rsidR="00F368DB" w:rsidRPr="00DF2742">
        <w:rPr>
          <w:rFonts w:ascii="Times New Roman" w:hAnsi="Times New Roman"/>
          <w:bCs/>
          <w:color w:val="000000"/>
          <w:sz w:val="24"/>
          <w:szCs w:val="24"/>
        </w:rPr>
        <w:t>;</w:t>
      </w:r>
    </w:p>
    <w:p w14:paraId="76714564" w14:textId="2226A820" w:rsidR="005F705E" w:rsidRPr="00DF2742" w:rsidRDefault="005F705E" w:rsidP="00DF2742">
      <w:pPr>
        <w:pStyle w:val="a3"/>
        <w:widowControl w:val="0"/>
        <w:numPr>
          <w:ilvl w:val="0"/>
          <w:numId w:val="31"/>
        </w:numPr>
        <w:spacing w:after="0" w:line="240" w:lineRule="auto"/>
        <w:ind w:left="0" w:right="147" w:firstLine="425"/>
        <w:jc w:val="both"/>
        <w:rPr>
          <w:rFonts w:ascii="Times New Roman" w:hAnsi="Times New Roman"/>
          <w:bCs/>
          <w:color w:val="000000"/>
          <w:sz w:val="24"/>
          <w:szCs w:val="24"/>
        </w:rPr>
      </w:pPr>
      <w:r w:rsidRPr="00DF2742">
        <w:rPr>
          <w:rFonts w:ascii="Times New Roman" w:hAnsi="Times New Roman"/>
          <w:bCs/>
          <w:color w:val="000000"/>
          <w:sz w:val="24"/>
          <w:szCs w:val="24"/>
        </w:rPr>
        <w:t>В связи с реализацией имущества права по обеспечительным сделкам:</w:t>
      </w:r>
      <w:r w:rsidR="00DF2742">
        <w:rPr>
          <w:rFonts w:ascii="Times New Roman" w:hAnsi="Times New Roman"/>
          <w:bCs/>
          <w:color w:val="000000"/>
          <w:sz w:val="24"/>
          <w:szCs w:val="24"/>
        </w:rPr>
        <w:t xml:space="preserve"> </w:t>
      </w:r>
      <w:r w:rsidRPr="00DF2742">
        <w:rPr>
          <w:rFonts w:ascii="Times New Roman" w:hAnsi="Times New Roman"/>
          <w:bCs/>
          <w:color w:val="000000"/>
          <w:sz w:val="24"/>
          <w:szCs w:val="24"/>
        </w:rPr>
        <w:t xml:space="preserve">Договору последующего залога оборудования от 27.08.2019 №3-З-6983 с учетом дополнительного соглашения №1 от 25.11.2019, заключенным с ООО «Кунгурская База»; Договору залога оборудования от 27.08.2019 № 4-З-6983 с учетом дополнительного соглашения №1 от 25.11.2019, заключенным с ООО «Кунгурская База»; </w:t>
      </w:r>
      <w:r w:rsidRPr="00DF2742">
        <w:rPr>
          <w:rFonts w:ascii="Times New Roman" w:hAnsi="Times New Roman"/>
          <w:bCs/>
          <w:color w:val="000000"/>
          <w:sz w:val="24"/>
          <w:szCs w:val="24"/>
        </w:rPr>
        <w:tab/>
        <w:t>Договору ипотеки З-И-6983 от 09.12.2019, заключенным с ООО «Кунгурская База»; Договору последующей ипотеки 1-И-6983 от 05.12.2019, заключенным с Шахаевым Максимом Владимировичем;</w:t>
      </w:r>
      <w:r w:rsidR="00F368DB" w:rsidRPr="00DF2742">
        <w:rPr>
          <w:rFonts w:ascii="Times New Roman" w:hAnsi="Times New Roman"/>
          <w:bCs/>
          <w:color w:val="000000"/>
          <w:sz w:val="24"/>
          <w:szCs w:val="24"/>
        </w:rPr>
        <w:t xml:space="preserve"> </w:t>
      </w:r>
      <w:r w:rsidRPr="00DF2742">
        <w:rPr>
          <w:rFonts w:ascii="Times New Roman" w:hAnsi="Times New Roman"/>
          <w:bCs/>
          <w:color w:val="000000"/>
          <w:sz w:val="24"/>
          <w:szCs w:val="24"/>
        </w:rPr>
        <w:t>Договору ипотеки 2-И-6983 от 05.12.2019 заключенным с ООО «Кунгурская База» не передают</w:t>
      </w:r>
      <w:r w:rsidR="00DF2742">
        <w:rPr>
          <w:rFonts w:ascii="Times New Roman" w:hAnsi="Times New Roman"/>
          <w:bCs/>
          <w:color w:val="000000"/>
          <w:sz w:val="24"/>
          <w:szCs w:val="24"/>
        </w:rPr>
        <w:t>ся (обязательства прекратились);</w:t>
      </w:r>
    </w:p>
    <w:p w14:paraId="4CDD03E5" w14:textId="1698E70A" w:rsidR="00E625AF" w:rsidRPr="0074008F" w:rsidRDefault="008B585E" w:rsidP="002E270D">
      <w:pPr>
        <w:pStyle w:val="23"/>
        <w:numPr>
          <w:ilvl w:val="0"/>
          <w:numId w:val="31"/>
        </w:numPr>
        <w:shd w:val="clear" w:color="auto" w:fill="FFFFFF" w:themeFill="background1"/>
        <w:jc w:val="both"/>
        <w:rPr>
          <w:b w:val="0"/>
          <w:sz w:val="24"/>
          <w:szCs w:val="24"/>
        </w:rPr>
      </w:pPr>
      <w:r w:rsidRPr="0074008F">
        <w:rPr>
          <w:b w:val="0"/>
          <w:sz w:val="24"/>
          <w:szCs w:val="24"/>
        </w:rPr>
        <w:t>У</w:t>
      </w:r>
      <w:r w:rsidR="00E625AF" w:rsidRPr="0074008F">
        <w:rPr>
          <w:b w:val="0"/>
          <w:sz w:val="24"/>
          <w:szCs w:val="24"/>
        </w:rPr>
        <w:t xml:space="preserve">ступка прав (требований), указанных в </w:t>
      </w:r>
      <w:r w:rsidR="00DF2742" w:rsidRPr="0074008F">
        <w:rPr>
          <w:b w:val="0"/>
          <w:sz w:val="24"/>
          <w:szCs w:val="24"/>
        </w:rPr>
        <w:t>Договоре</w:t>
      </w:r>
      <w:r w:rsidR="00E625AF" w:rsidRPr="0074008F">
        <w:rPr>
          <w:b w:val="0"/>
          <w:sz w:val="24"/>
          <w:szCs w:val="24"/>
        </w:rPr>
        <w:t xml:space="preserve">, является основанием для производства процессуального правопреемства </w:t>
      </w:r>
      <w:r w:rsidR="002E270D" w:rsidRPr="002E270D">
        <w:rPr>
          <w:b w:val="0"/>
          <w:sz w:val="24"/>
          <w:szCs w:val="24"/>
        </w:rPr>
        <w:t>по указанным процедурам</w:t>
      </w:r>
      <w:r w:rsidR="008547EE" w:rsidRPr="0074008F">
        <w:rPr>
          <w:b w:val="0"/>
          <w:sz w:val="24"/>
          <w:szCs w:val="24"/>
        </w:rPr>
        <w:t>.</w:t>
      </w:r>
    </w:p>
    <w:p w14:paraId="34C56C8C" w14:textId="2CE0EA8D" w:rsidR="004656CE" w:rsidRPr="0074008F" w:rsidRDefault="00F122D7" w:rsidP="00DF2742">
      <w:pPr>
        <w:pStyle w:val="23"/>
        <w:shd w:val="clear" w:color="auto" w:fill="FFFFFF" w:themeFill="background1"/>
        <w:ind w:firstLine="566"/>
        <w:jc w:val="both"/>
        <w:rPr>
          <w:b w:val="0"/>
          <w:sz w:val="24"/>
          <w:szCs w:val="24"/>
        </w:rPr>
      </w:pPr>
      <w:r w:rsidRPr="0074008F">
        <w:rPr>
          <w:b w:val="0"/>
          <w:sz w:val="24"/>
          <w:szCs w:val="24"/>
        </w:rPr>
        <w:t>5</w:t>
      </w:r>
      <w:r w:rsidR="004656CE" w:rsidRPr="0074008F">
        <w:rPr>
          <w:b w:val="0"/>
          <w:sz w:val="24"/>
          <w:szCs w:val="24"/>
        </w:rPr>
        <w:t>.</w:t>
      </w:r>
      <w:r w:rsidR="004656CE" w:rsidRPr="0074008F">
        <w:rPr>
          <w:b w:val="0"/>
          <w:bCs w:val="0"/>
          <w:sz w:val="24"/>
          <w:szCs w:val="24"/>
        </w:rPr>
        <w:t xml:space="preserve">3. </w:t>
      </w:r>
      <w:r w:rsidR="006F3169" w:rsidRPr="0074008F">
        <w:rPr>
          <w:b w:val="0"/>
          <w:bCs w:val="0"/>
          <w:sz w:val="24"/>
          <w:szCs w:val="24"/>
        </w:rPr>
        <w:t xml:space="preserve">ЦЕССИОНАРИЙ </w:t>
      </w:r>
      <w:r w:rsidR="003A0E5B" w:rsidRPr="0074008F">
        <w:rPr>
          <w:b w:val="0"/>
          <w:bCs w:val="0"/>
          <w:sz w:val="24"/>
          <w:szCs w:val="24"/>
        </w:rPr>
        <w:t xml:space="preserve">проинформирован </w:t>
      </w:r>
      <w:r w:rsidR="006F3169" w:rsidRPr="0074008F">
        <w:rPr>
          <w:b w:val="0"/>
          <w:bCs w:val="0"/>
          <w:sz w:val="24"/>
          <w:szCs w:val="24"/>
        </w:rPr>
        <w:t xml:space="preserve">ЦЕДЕНТОМ </w:t>
      </w:r>
      <w:r w:rsidR="003A0E5B" w:rsidRPr="0074008F">
        <w:rPr>
          <w:b w:val="0"/>
          <w:bCs w:val="0"/>
          <w:sz w:val="24"/>
          <w:szCs w:val="24"/>
        </w:rPr>
        <w:t xml:space="preserve">о состоянии уступаемых требований, об обстоятельствах, имеющих значение для их осуществления, и о том, что с учетом данной осведомленности </w:t>
      </w:r>
      <w:r w:rsidR="00894EF2" w:rsidRPr="0074008F">
        <w:rPr>
          <w:b w:val="0"/>
          <w:bCs w:val="0"/>
          <w:sz w:val="24"/>
          <w:szCs w:val="24"/>
        </w:rPr>
        <w:t xml:space="preserve">ЦЕССИОНАРИЙ </w:t>
      </w:r>
      <w:r w:rsidR="003A0E5B" w:rsidRPr="0074008F">
        <w:rPr>
          <w:b w:val="0"/>
          <w:bCs w:val="0"/>
          <w:sz w:val="24"/>
          <w:szCs w:val="24"/>
        </w:rPr>
        <w:t xml:space="preserve">считает цену уступки разумной, обоснованной, соответствующей его интересам. </w:t>
      </w:r>
      <w:r w:rsidR="00894EF2" w:rsidRPr="0074008F">
        <w:rPr>
          <w:b w:val="0"/>
          <w:sz w:val="24"/>
          <w:szCs w:val="24"/>
        </w:rPr>
        <w:t xml:space="preserve">ЦЕССИОНАРИЙ </w:t>
      </w:r>
      <w:r w:rsidR="003A0E5B" w:rsidRPr="0074008F">
        <w:rPr>
          <w:b w:val="0"/>
          <w:sz w:val="24"/>
          <w:szCs w:val="24"/>
        </w:rPr>
        <w:t xml:space="preserve">подтверждает, что уменьшение объема уступаемых прав (требований) по договору цессии, не может являться основанием для изменения/расторжения договора цессии по инициативе </w:t>
      </w:r>
      <w:r w:rsidR="00894EF2" w:rsidRPr="0074008F">
        <w:rPr>
          <w:b w:val="0"/>
          <w:sz w:val="24"/>
          <w:szCs w:val="24"/>
        </w:rPr>
        <w:t>ЦЕССИОНАРИЯ</w:t>
      </w:r>
      <w:r w:rsidR="003A0E5B" w:rsidRPr="0074008F">
        <w:rPr>
          <w:b w:val="0"/>
          <w:sz w:val="24"/>
          <w:szCs w:val="24"/>
        </w:rPr>
        <w:t xml:space="preserve">. Стоимость (цена) уступаемых прав (требований) является окончательной, </w:t>
      </w:r>
      <w:r w:rsidR="00894EF2" w:rsidRPr="0074008F">
        <w:rPr>
          <w:b w:val="0"/>
          <w:sz w:val="24"/>
          <w:szCs w:val="24"/>
        </w:rPr>
        <w:t xml:space="preserve">ЦЕССИОНАРИЙ </w:t>
      </w:r>
      <w:r w:rsidR="003A0E5B" w:rsidRPr="0074008F">
        <w:rPr>
          <w:b w:val="0"/>
          <w:sz w:val="24"/>
          <w:szCs w:val="24"/>
        </w:rPr>
        <w:t xml:space="preserve">подтверждает недопустимость её снижения в случае уменьшения объема уступленных прав (требований) после их перехода к </w:t>
      </w:r>
      <w:r w:rsidR="00894EF2" w:rsidRPr="0074008F">
        <w:rPr>
          <w:b w:val="0"/>
          <w:sz w:val="24"/>
          <w:szCs w:val="24"/>
        </w:rPr>
        <w:t>ЦЕССИОНАРИЮ</w:t>
      </w:r>
      <w:r w:rsidR="003A0E5B" w:rsidRPr="0074008F">
        <w:rPr>
          <w:b w:val="0"/>
          <w:sz w:val="24"/>
          <w:szCs w:val="24"/>
        </w:rPr>
        <w:t>, в том числе, но не исключительно, в случае взыскания задолженности (получения удовлетворения в деле о банкротстве должника) в судебном порядке в меньшем размере, в случае отказа во взыскании задолженности по любым основаниям.</w:t>
      </w:r>
    </w:p>
    <w:p w14:paraId="14E21499" w14:textId="0764C064" w:rsidR="004656CE" w:rsidRPr="0074008F" w:rsidRDefault="004656CE" w:rsidP="00DF2742">
      <w:pPr>
        <w:pStyle w:val="23"/>
        <w:shd w:val="clear" w:color="auto" w:fill="FFFFFF" w:themeFill="background1"/>
        <w:ind w:firstLine="566"/>
        <w:jc w:val="both"/>
        <w:rPr>
          <w:b w:val="0"/>
          <w:sz w:val="24"/>
          <w:szCs w:val="24"/>
        </w:rPr>
      </w:pPr>
      <w:r w:rsidRPr="0074008F">
        <w:rPr>
          <w:b w:val="0"/>
          <w:sz w:val="24"/>
          <w:szCs w:val="24"/>
        </w:rPr>
        <w:t xml:space="preserve">5.4. </w:t>
      </w:r>
      <w:r w:rsidR="003A0E5B" w:rsidRPr="0074008F">
        <w:rPr>
          <w:b w:val="0"/>
          <w:sz w:val="24"/>
          <w:szCs w:val="24"/>
        </w:rPr>
        <w:t xml:space="preserve">Погашение задолженности перед </w:t>
      </w:r>
      <w:r w:rsidR="00894EF2" w:rsidRPr="0074008F">
        <w:rPr>
          <w:b w:val="0"/>
          <w:sz w:val="24"/>
          <w:szCs w:val="24"/>
        </w:rPr>
        <w:t>ЦЕДЕНТОМ</w:t>
      </w:r>
      <w:r w:rsidR="003A0E5B" w:rsidRPr="0074008F">
        <w:rPr>
          <w:b w:val="0"/>
          <w:sz w:val="24"/>
          <w:szCs w:val="24"/>
        </w:rPr>
        <w:t xml:space="preserve">, произведенное </w:t>
      </w:r>
      <w:r w:rsidR="006F5860" w:rsidRPr="0074008F">
        <w:rPr>
          <w:b w:val="0"/>
          <w:sz w:val="24"/>
          <w:szCs w:val="24"/>
        </w:rPr>
        <w:t>в рамках процедур</w:t>
      </w:r>
      <w:r w:rsidR="001F28F4" w:rsidRPr="0074008F">
        <w:rPr>
          <w:b w:val="0"/>
          <w:sz w:val="24"/>
          <w:szCs w:val="24"/>
        </w:rPr>
        <w:t xml:space="preserve">ы </w:t>
      </w:r>
      <w:r w:rsidR="003A0E5B" w:rsidRPr="0074008F">
        <w:rPr>
          <w:b w:val="0"/>
          <w:sz w:val="24"/>
          <w:szCs w:val="24"/>
        </w:rPr>
        <w:t xml:space="preserve">банкротства </w:t>
      </w:r>
      <w:r w:rsidR="008B585E" w:rsidRPr="0074008F">
        <w:rPr>
          <w:b w:val="0"/>
          <w:sz w:val="24"/>
          <w:szCs w:val="24"/>
        </w:rPr>
        <w:t>Должника и поручителей</w:t>
      </w:r>
      <w:r w:rsidR="003A0E5B" w:rsidRPr="0074008F">
        <w:rPr>
          <w:b w:val="0"/>
          <w:sz w:val="24"/>
          <w:szCs w:val="24"/>
        </w:rPr>
        <w:t xml:space="preserve">, </w:t>
      </w:r>
      <w:r w:rsidR="008B585E" w:rsidRPr="0074008F">
        <w:rPr>
          <w:b w:val="0"/>
          <w:sz w:val="24"/>
          <w:szCs w:val="24"/>
        </w:rPr>
        <w:t xml:space="preserve">после заключения Договора, но </w:t>
      </w:r>
      <w:r w:rsidR="003A0E5B" w:rsidRPr="0074008F">
        <w:rPr>
          <w:b w:val="0"/>
          <w:sz w:val="24"/>
          <w:szCs w:val="24"/>
        </w:rPr>
        <w:t xml:space="preserve">до оплаты </w:t>
      </w:r>
      <w:r w:rsidR="00133C0E" w:rsidRPr="0074008F">
        <w:rPr>
          <w:b w:val="0"/>
          <w:sz w:val="24"/>
          <w:szCs w:val="24"/>
        </w:rPr>
        <w:t xml:space="preserve">ЦЕССИОНАРИЕМ </w:t>
      </w:r>
      <w:r w:rsidR="003A0E5B" w:rsidRPr="0074008F">
        <w:rPr>
          <w:b w:val="0"/>
          <w:sz w:val="24"/>
          <w:szCs w:val="24"/>
        </w:rPr>
        <w:t xml:space="preserve">полной стоимости прав (требований) по Договору, влечет пропорциональное уменьшение размера уступаемых прав (требований) по Договору, а также их стоимости. </w:t>
      </w:r>
    </w:p>
    <w:p w14:paraId="403CEDF9" w14:textId="1F2E9285" w:rsidR="004656CE" w:rsidRPr="0074008F" w:rsidRDefault="004656CE" w:rsidP="00DF2742">
      <w:pPr>
        <w:pStyle w:val="23"/>
        <w:shd w:val="clear" w:color="auto" w:fill="FFFFFF" w:themeFill="background1"/>
        <w:ind w:firstLine="566"/>
        <w:jc w:val="both"/>
        <w:rPr>
          <w:b w:val="0"/>
          <w:bCs w:val="0"/>
          <w:sz w:val="24"/>
          <w:szCs w:val="24"/>
        </w:rPr>
      </w:pPr>
      <w:r w:rsidRPr="0074008F">
        <w:rPr>
          <w:b w:val="0"/>
          <w:sz w:val="24"/>
          <w:szCs w:val="24"/>
        </w:rPr>
        <w:t>5.</w:t>
      </w:r>
      <w:r w:rsidRPr="0074008F">
        <w:rPr>
          <w:b w:val="0"/>
          <w:bCs w:val="0"/>
          <w:sz w:val="24"/>
          <w:szCs w:val="24"/>
        </w:rPr>
        <w:t xml:space="preserve">5. </w:t>
      </w:r>
      <w:r w:rsidR="00975F47" w:rsidRPr="0074008F">
        <w:rPr>
          <w:b w:val="0"/>
          <w:bCs w:val="0"/>
          <w:sz w:val="24"/>
          <w:szCs w:val="24"/>
        </w:rPr>
        <w:t xml:space="preserve">ЦЕССИОНАРИЙ </w:t>
      </w:r>
      <w:r w:rsidR="003A0E5B" w:rsidRPr="0074008F">
        <w:rPr>
          <w:b w:val="0"/>
          <w:bCs w:val="0"/>
          <w:sz w:val="24"/>
          <w:szCs w:val="24"/>
        </w:rPr>
        <w:t xml:space="preserve">при заключении </w:t>
      </w:r>
      <w:r w:rsidR="008B54B8" w:rsidRPr="0074008F">
        <w:rPr>
          <w:b w:val="0"/>
          <w:bCs w:val="0"/>
          <w:sz w:val="24"/>
          <w:szCs w:val="24"/>
        </w:rPr>
        <w:t>Договора</w:t>
      </w:r>
      <w:r w:rsidR="003A0E5B" w:rsidRPr="0074008F">
        <w:rPr>
          <w:b w:val="0"/>
          <w:bCs w:val="0"/>
          <w:sz w:val="24"/>
          <w:szCs w:val="24"/>
        </w:rPr>
        <w:t xml:space="preserve"> подтверждает, что действует добросовестно, в своих коммерческих интересах и учитывает риски, сопровождающие полученные им по </w:t>
      </w:r>
      <w:r w:rsidR="003B27F9" w:rsidRPr="0074008F">
        <w:rPr>
          <w:b w:val="0"/>
          <w:bCs w:val="0"/>
          <w:sz w:val="24"/>
          <w:szCs w:val="24"/>
        </w:rPr>
        <w:t>Договору права (требования)</w:t>
      </w:r>
      <w:r w:rsidR="003A0E5B" w:rsidRPr="0074008F">
        <w:rPr>
          <w:b w:val="0"/>
          <w:bCs w:val="0"/>
          <w:sz w:val="24"/>
          <w:szCs w:val="24"/>
        </w:rPr>
        <w:t xml:space="preserve"> к </w:t>
      </w:r>
      <w:r w:rsidR="00200B17" w:rsidRPr="0074008F">
        <w:rPr>
          <w:b w:val="0"/>
          <w:bCs w:val="0"/>
          <w:sz w:val="24"/>
          <w:szCs w:val="24"/>
        </w:rPr>
        <w:t>Должнику</w:t>
      </w:r>
      <w:r w:rsidR="005F0228" w:rsidRPr="0074008F">
        <w:rPr>
          <w:b w:val="0"/>
          <w:bCs w:val="0"/>
          <w:sz w:val="24"/>
          <w:szCs w:val="24"/>
        </w:rPr>
        <w:t xml:space="preserve">, а также его </w:t>
      </w:r>
      <w:r w:rsidR="00200B17" w:rsidRPr="0074008F">
        <w:rPr>
          <w:b w:val="0"/>
          <w:bCs w:val="0"/>
          <w:sz w:val="24"/>
          <w:szCs w:val="24"/>
        </w:rPr>
        <w:t>поручителям</w:t>
      </w:r>
      <w:r w:rsidR="003A0E5B" w:rsidRPr="0074008F">
        <w:rPr>
          <w:b w:val="0"/>
          <w:bCs w:val="0"/>
          <w:sz w:val="24"/>
          <w:szCs w:val="24"/>
        </w:rPr>
        <w:t>.</w:t>
      </w:r>
    </w:p>
    <w:p w14:paraId="7C8252BA" w14:textId="77777777" w:rsidR="006D33D7" w:rsidRPr="0074008F" w:rsidRDefault="004656CE" w:rsidP="00DF2742">
      <w:pPr>
        <w:pStyle w:val="23"/>
        <w:shd w:val="clear" w:color="auto" w:fill="FFFFFF" w:themeFill="background1"/>
        <w:ind w:firstLine="566"/>
        <w:jc w:val="both"/>
        <w:rPr>
          <w:b w:val="0"/>
          <w:sz w:val="24"/>
          <w:szCs w:val="24"/>
        </w:rPr>
      </w:pPr>
      <w:r w:rsidRPr="0074008F">
        <w:rPr>
          <w:b w:val="0"/>
          <w:sz w:val="24"/>
          <w:szCs w:val="24"/>
        </w:rPr>
        <w:t xml:space="preserve">5.6. </w:t>
      </w:r>
      <w:r w:rsidR="00367292" w:rsidRPr="0074008F">
        <w:rPr>
          <w:b w:val="0"/>
          <w:sz w:val="24"/>
          <w:szCs w:val="24"/>
        </w:rPr>
        <w:t xml:space="preserve">ЦЕССИОНАРИЙ </w:t>
      </w:r>
      <w:r w:rsidR="003A0E5B" w:rsidRPr="0074008F">
        <w:rPr>
          <w:b w:val="0"/>
          <w:sz w:val="24"/>
          <w:szCs w:val="24"/>
        </w:rPr>
        <w:t xml:space="preserve">подтверждает, что не имеет на момент совершения сделки признаков неплатежеспособности и недостаточности имущества согласно критериям, установленным Федеральным законом от 26.10.2002 </w:t>
      </w:r>
      <w:r w:rsidR="00367292" w:rsidRPr="0074008F">
        <w:rPr>
          <w:b w:val="0"/>
          <w:sz w:val="24"/>
          <w:szCs w:val="24"/>
        </w:rPr>
        <w:t>№</w:t>
      </w:r>
      <w:r w:rsidR="003A0E5B" w:rsidRPr="0074008F">
        <w:rPr>
          <w:b w:val="0"/>
          <w:sz w:val="24"/>
          <w:szCs w:val="24"/>
        </w:rPr>
        <w:t xml:space="preserve">127-ФЗ </w:t>
      </w:r>
      <w:r w:rsidR="00367292" w:rsidRPr="0074008F">
        <w:rPr>
          <w:b w:val="0"/>
          <w:sz w:val="24"/>
          <w:szCs w:val="24"/>
        </w:rPr>
        <w:t>«</w:t>
      </w:r>
      <w:r w:rsidR="003A0E5B" w:rsidRPr="0074008F">
        <w:rPr>
          <w:b w:val="0"/>
          <w:sz w:val="24"/>
          <w:szCs w:val="24"/>
        </w:rPr>
        <w:t>О несостоятельности (банкротстве)</w:t>
      </w:r>
      <w:r w:rsidR="009165C0" w:rsidRPr="0074008F">
        <w:rPr>
          <w:b w:val="0"/>
          <w:sz w:val="24"/>
          <w:szCs w:val="24"/>
        </w:rPr>
        <w:t>»</w:t>
      </w:r>
      <w:r w:rsidR="0094615C" w:rsidRPr="0074008F">
        <w:rPr>
          <w:b w:val="0"/>
          <w:sz w:val="24"/>
          <w:szCs w:val="24"/>
        </w:rPr>
        <w:t>.</w:t>
      </w:r>
    </w:p>
    <w:p w14:paraId="7C014CCC" w14:textId="35BEA757" w:rsidR="00CE03A8" w:rsidRPr="00DF2742" w:rsidRDefault="00C61910" w:rsidP="00DF2742">
      <w:pPr>
        <w:pStyle w:val="23"/>
        <w:shd w:val="clear" w:color="auto" w:fill="FFFFFF" w:themeFill="background1"/>
        <w:ind w:firstLine="566"/>
        <w:jc w:val="both"/>
        <w:rPr>
          <w:b w:val="0"/>
          <w:sz w:val="24"/>
          <w:szCs w:val="24"/>
        </w:rPr>
      </w:pPr>
      <w:r w:rsidRPr="0074008F">
        <w:rPr>
          <w:b w:val="0"/>
          <w:sz w:val="24"/>
          <w:szCs w:val="24"/>
        </w:rPr>
        <w:t>5.</w:t>
      </w:r>
      <w:r w:rsidR="00AB4DD3" w:rsidRPr="0074008F">
        <w:rPr>
          <w:b w:val="0"/>
          <w:sz w:val="24"/>
          <w:szCs w:val="24"/>
        </w:rPr>
        <w:t>8</w:t>
      </w:r>
      <w:r w:rsidRPr="0074008F">
        <w:rPr>
          <w:b w:val="0"/>
          <w:sz w:val="24"/>
          <w:szCs w:val="24"/>
        </w:rPr>
        <w:t xml:space="preserve">. Уведомление </w:t>
      </w:r>
      <w:r w:rsidRPr="00DF2742">
        <w:rPr>
          <w:b w:val="0"/>
          <w:sz w:val="24"/>
          <w:szCs w:val="24"/>
        </w:rPr>
        <w:t>или сообщение, направленное ЦЕССИОНАРИЮ, считается направленным надлежащим образом, если оно доставлено адресату нарочным или заказным письмом, или телеграммой с уведомлением, по адресу, указанному в Договоре, и за подписью уполномоченного лица.</w:t>
      </w:r>
    </w:p>
    <w:p w14:paraId="58EC2193" w14:textId="77777777" w:rsidR="00CE03A8" w:rsidRPr="00DF2742" w:rsidRDefault="00C61910" w:rsidP="00DF2742">
      <w:pPr>
        <w:pStyle w:val="23"/>
        <w:shd w:val="clear" w:color="auto" w:fill="FFFFFF" w:themeFill="background1"/>
        <w:ind w:firstLine="566"/>
        <w:jc w:val="both"/>
        <w:rPr>
          <w:b w:val="0"/>
          <w:sz w:val="24"/>
          <w:szCs w:val="24"/>
        </w:rPr>
      </w:pPr>
      <w:r w:rsidRPr="00DF2742">
        <w:rPr>
          <w:b w:val="0"/>
          <w:sz w:val="24"/>
          <w:szCs w:val="24"/>
        </w:rPr>
        <w:t>Уведомление или сообщение ЦЕДЕНТА считается доставленным ЦЕССИОНАРИЮ</w:t>
      </w:r>
      <w:r w:rsidR="00F66A1C" w:rsidRPr="00DF2742">
        <w:rPr>
          <w:b w:val="0"/>
          <w:sz w:val="24"/>
          <w:szCs w:val="24"/>
        </w:rPr>
        <w:t xml:space="preserve"> </w:t>
      </w:r>
      <w:r w:rsidRPr="00DF2742">
        <w:rPr>
          <w:b w:val="0"/>
          <w:sz w:val="24"/>
          <w:szCs w:val="24"/>
        </w:rPr>
        <w:t>надлежащим образом, если оно получено ЦЕССИОНАРИЕМ, а также в случаях, если, несмотря на направление уведомления (сообщения) ЦЕДЕНТОМ в соответствии с условиями Договора ЦЕССИОНАРИЙ</w:t>
      </w:r>
      <w:r w:rsidR="00F66A1C" w:rsidRPr="00DF2742">
        <w:rPr>
          <w:b w:val="0"/>
          <w:sz w:val="24"/>
          <w:szCs w:val="24"/>
        </w:rPr>
        <w:t xml:space="preserve"> </w:t>
      </w:r>
      <w:r w:rsidRPr="00DF2742">
        <w:rPr>
          <w:b w:val="0"/>
          <w:sz w:val="24"/>
          <w:szCs w:val="24"/>
        </w:rPr>
        <w:t>не явился за его получением или отказался от его получения, или уведомление (сообщение) не вручено в связи с отсутствием адресата по указанному в уведомлении (сообщении) адресу, о чем орган связи проинформировал ЦЕДЕНТА. Датой доставки уведомления или сообщения ЦЕДЕНТА считается дата его получения ЦЕССИОНАРИЕМ, а при неявке ЦЕССИОНАРИЯ за получением уведомления (сообщения) с требованием ЦЕДЕНТА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ЦЕДЕНТУ о невручении ЦЕССИОНАРИЮ</w:t>
      </w:r>
      <w:r w:rsidR="00F66A1C" w:rsidRPr="00DF2742">
        <w:rPr>
          <w:b w:val="0"/>
          <w:sz w:val="24"/>
          <w:szCs w:val="24"/>
        </w:rPr>
        <w:t xml:space="preserve"> </w:t>
      </w:r>
      <w:r w:rsidRPr="00DF2742">
        <w:rPr>
          <w:b w:val="0"/>
          <w:sz w:val="24"/>
          <w:szCs w:val="24"/>
        </w:rPr>
        <w:t>требования ЦЕДЕНТА.</w:t>
      </w:r>
    </w:p>
    <w:p w14:paraId="5F1DFE57" w14:textId="78738E6D" w:rsidR="00226F18" w:rsidRPr="00DF2742" w:rsidRDefault="00256C8B" w:rsidP="00DF2742">
      <w:pPr>
        <w:pStyle w:val="23"/>
        <w:shd w:val="clear" w:color="auto" w:fill="FFFFFF" w:themeFill="background1"/>
        <w:ind w:firstLine="566"/>
        <w:jc w:val="both"/>
        <w:rPr>
          <w:b w:val="0"/>
          <w:sz w:val="24"/>
          <w:szCs w:val="24"/>
        </w:rPr>
      </w:pPr>
      <w:r w:rsidRPr="00DF2742">
        <w:rPr>
          <w:b w:val="0"/>
          <w:sz w:val="24"/>
          <w:szCs w:val="24"/>
        </w:rPr>
        <w:t>5.</w:t>
      </w:r>
      <w:r w:rsidR="007512C5" w:rsidRPr="00DF2742">
        <w:rPr>
          <w:b w:val="0"/>
          <w:sz w:val="24"/>
          <w:szCs w:val="24"/>
        </w:rPr>
        <w:t>9</w:t>
      </w:r>
      <w:r w:rsidR="000630CA" w:rsidRPr="00DF2742">
        <w:rPr>
          <w:b w:val="0"/>
          <w:sz w:val="24"/>
          <w:szCs w:val="24"/>
        </w:rPr>
        <w:t xml:space="preserve">.  </w:t>
      </w:r>
      <w:r w:rsidR="00C61910" w:rsidRPr="00DF2742">
        <w:rPr>
          <w:b w:val="0"/>
          <w:sz w:val="24"/>
          <w:szCs w:val="24"/>
        </w:rPr>
        <w:t xml:space="preserve">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незаключенности, передаются на разрешение </w:t>
      </w:r>
      <w:hyperlink r:id="rId8" w:history="1">
        <w:r w:rsidR="007E40DE" w:rsidRPr="00DF2742">
          <w:rPr>
            <w:rStyle w:val="ae"/>
            <w:b w:val="0"/>
            <w:color w:val="auto"/>
            <w:sz w:val="24"/>
            <w:szCs w:val="24"/>
            <w:u w:val="none"/>
          </w:rPr>
          <w:t>Арбитражного</w:t>
        </w:r>
      </w:hyperlink>
      <w:r w:rsidR="007E40DE" w:rsidRPr="00DF2742">
        <w:rPr>
          <w:b w:val="0"/>
          <w:sz w:val="24"/>
          <w:szCs w:val="24"/>
        </w:rPr>
        <w:t xml:space="preserve"> суда города Москвы.</w:t>
      </w:r>
    </w:p>
    <w:p w14:paraId="1CB336B6" w14:textId="7BEDB45D" w:rsidR="00A072A6" w:rsidRPr="00DF2742" w:rsidRDefault="006F05C6" w:rsidP="00DF2742">
      <w:pPr>
        <w:pStyle w:val="23"/>
        <w:shd w:val="clear" w:color="auto" w:fill="FFFFFF" w:themeFill="background1"/>
        <w:ind w:firstLine="566"/>
        <w:jc w:val="both"/>
        <w:rPr>
          <w:b w:val="0"/>
          <w:sz w:val="24"/>
          <w:szCs w:val="24"/>
        </w:rPr>
      </w:pPr>
      <w:r w:rsidRPr="00DF2742">
        <w:rPr>
          <w:b w:val="0"/>
          <w:sz w:val="24"/>
          <w:szCs w:val="24"/>
        </w:rPr>
        <w:t>5.</w:t>
      </w:r>
      <w:r w:rsidR="00050405" w:rsidRPr="00DF2742">
        <w:rPr>
          <w:b w:val="0"/>
          <w:sz w:val="24"/>
          <w:szCs w:val="24"/>
        </w:rPr>
        <w:t>1</w:t>
      </w:r>
      <w:r w:rsidR="007512C5" w:rsidRPr="00DF2742">
        <w:rPr>
          <w:b w:val="0"/>
          <w:sz w:val="24"/>
          <w:szCs w:val="24"/>
        </w:rPr>
        <w:t>0</w:t>
      </w:r>
      <w:r w:rsidRPr="00DF2742">
        <w:rPr>
          <w:b w:val="0"/>
          <w:sz w:val="24"/>
          <w:szCs w:val="24"/>
        </w:rPr>
        <w:t>. Стороны принимают на себя антикоррупционные обязательства, изложенные в Приложении № 3 к Договору.</w:t>
      </w:r>
    </w:p>
    <w:p w14:paraId="08D67808" w14:textId="6664286C" w:rsidR="00C61910" w:rsidRPr="00DF2742" w:rsidRDefault="00C61910" w:rsidP="00DF2742">
      <w:pPr>
        <w:pStyle w:val="23"/>
        <w:shd w:val="clear" w:color="auto" w:fill="FFFFFF" w:themeFill="background1"/>
        <w:ind w:firstLine="566"/>
        <w:jc w:val="both"/>
        <w:rPr>
          <w:sz w:val="24"/>
          <w:szCs w:val="24"/>
        </w:rPr>
      </w:pPr>
      <w:r w:rsidRPr="00DF2742">
        <w:rPr>
          <w:b w:val="0"/>
          <w:sz w:val="24"/>
          <w:szCs w:val="24"/>
        </w:rPr>
        <w:t>5</w:t>
      </w:r>
      <w:r w:rsidR="00256C8B" w:rsidRPr="00DF2742">
        <w:rPr>
          <w:b w:val="0"/>
          <w:sz w:val="24"/>
          <w:szCs w:val="24"/>
        </w:rPr>
        <w:t>.</w:t>
      </w:r>
      <w:r w:rsidR="00050405" w:rsidRPr="00DF2742">
        <w:rPr>
          <w:b w:val="0"/>
          <w:sz w:val="24"/>
          <w:szCs w:val="24"/>
        </w:rPr>
        <w:t>1</w:t>
      </w:r>
      <w:r w:rsidR="007512C5" w:rsidRPr="00DF2742">
        <w:rPr>
          <w:b w:val="0"/>
          <w:sz w:val="24"/>
          <w:szCs w:val="24"/>
        </w:rPr>
        <w:t>1</w:t>
      </w:r>
      <w:r w:rsidRPr="00DF2742">
        <w:rPr>
          <w:b w:val="0"/>
          <w:sz w:val="24"/>
          <w:szCs w:val="24"/>
        </w:rPr>
        <w:t xml:space="preserve">. Договор составлен в </w:t>
      </w:r>
      <w:r w:rsidR="00DC3393" w:rsidRPr="00DF2742">
        <w:rPr>
          <w:b w:val="0"/>
          <w:sz w:val="24"/>
          <w:szCs w:val="24"/>
        </w:rPr>
        <w:t>т</w:t>
      </w:r>
      <w:r w:rsidR="00E610E9" w:rsidRPr="00DF2742">
        <w:rPr>
          <w:b w:val="0"/>
          <w:sz w:val="24"/>
          <w:szCs w:val="24"/>
        </w:rPr>
        <w:t>рех</w:t>
      </w:r>
      <w:r w:rsidR="00483B5C" w:rsidRPr="00DF2742">
        <w:rPr>
          <w:b w:val="0"/>
          <w:sz w:val="24"/>
          <w:szCs w:val="24"/>
        </w:rPr>
        <w:t xml:space="preserve"> </w:t>
      </w:r>
      <w:r w:rsidRPr="00DF2742">
        <w:rPr>
          <w:b w:val="0"/>
          <w:sz w:val="24"/>
          <w:szCs w:val="24"/>
        </w:rPr>
        <w:t>подлинных экземплярах, имеющих одинаковую юридическую силу, при этом два экземпляра находятся у ЦЕДЕНТА</w:t>
      </w:r>
      <w:r w:rsidR="00BD3BA6" w:rsidRPr="00DF2742">
        <w:rPr>
          <w:b w:val="0"/>
          <w:sz w:val="24"/>
          <w:szCs w:val="24"/>
        </w:rPr>
        <w:t>,</w:t>
      </w:r>
      <w:r w:rsidRPr="00DF2742">
        <w:rPr>
          <w:b w:val="0"/>
          <w:sz w:val="24"/>
          <w:szCs w:val="24"/>
        </w:rPr>
        <w:t xml:space="preserve"> </w:t>
      </w:r>
      <w:r w:rsidR="00DC3393" w:rsidRPr="00DF2742">
        <w:rPr>
          <w:b w:val="0"/>
          <w:sz w:val="24"/>
          <w:szCs w:val="24"/>
        </w:rPr>
        <w:t>один</w:t>
      </w:r>
      <w:r w:rsidR="00B00923" w:rsidRPr="00DF2742">
        <w:rPr>
          <w:b w:val="0"/>
          <w:sz w:val="24"/>
          <w:szCs w:val="24"/>
        </w:rPr>
        <w:t xml:space="preserve"> </w:t>
      </w:r>
      <w:r w:rsidRPr="00DF2742">
        <w:rPr>
          <w:b w:val="0"/>
          <w:sz w:val="24"/>
          <w:szCs w:val="24"/>
        </w:rPr>
        <w:t>- у ЦЕССИОНАРИЯ</w:t>
      </w:r>
      <w:r w:rsidR="00B00923" w:rsidRPr="00DF2742">
        <w:rPr>
          <w:b w:val="0"/>
          <w:sz w:val="24"/>
          <w:szCs w:val="24"/>
        </w:rPr>
        <w:t>.</w:t>
      </w:r>
    </w:p>
    <w:p w14:paraId="13113E4F" w14:textId="77777777" w:rsidR="00EC33AB" w:rsidRPr="00F57161" w:rsidRDefault="00EC33AB" w:rsidP="00E1071F">
      <w:pPr>
        <w:pStyle w:val="23"/>
        <w:shd w:val="clear" w:color="auto" w:fill="FFFFFF" w:themeFill="background1"/>
        <w:ind w:left="426"/>
        <w:jc w:val="center"/>
        <w:rPr>
          <w:bCs w:val="0"/>
          <w:color w:val="0000FF"/>
          <w:sz w:val="24"/>
          <w:szCs w:val="24"/>
        </w:rPr>
      </w:pPr>
    </w:p>
    <w:p w14:paraId="50BAEB14" w14:textId="47B55882" w:rsidR="00C61910" w:rsidRPr="00AF58A1" w:rsidRDefault="00C130C4" w:rsidP="00E1071F">
      <w:pPr>
        <w:pStyle w:val="23"/>
        <w:shd w:val="clear" w:color="auto" w:fill="FFFFFF" w:themeFill="background1"/>
        <w:ind w:left="426"/>
        <w:jc w:val="center"/>
        <w:rPr>
          <w:bCs w:val="0"/>
          <w:sz w:val="24"/>
          <w:szCs w:val="24"/>
        </w:rPr>
      </w:pPr>
      <w:r w:rsidRPr="00AF58A1">
        <w:rPr>
          <w:bCs w:val="0"/>
          <w:sz w:val="24"/>
          <w:szCs w:val="24"/>
        </w:rPr>
        <w:t>6</w:t>
      </w:r>
      <w:r w:rsidR="00F66A1C" w:rsidRPr="00AF58A1">
        <w:rPr>
          <w:bCs w:val="0"/>
          <w:sz w:val="24"/>
          <w:szCs w:val="24"/>
        </w:rPr>
        <w:t xml:space="preserve">. Адреса и </w:t>
      </w:r>
      <w:r w:rsidR="00C61910" w:rsidRPr="00AF58A1">
        <w:rPr>
          <w:bCs w:val="0"/>
          <w:sz w:val="24"/>
          <w:szCs w:val="24"/>
        </w:rPr>
        <w:t>реквизиты Сторон:</w:t>
      </w:r>
    </w:p>
    <w:p w14:paraId="2DD94DFC" w14:textId="77777777" w:rsidR="00C61910" w:rsidRPr="00AF58A1" w:rsidRDefault="00C130C4" w:rsidP="00787FB1">
      <w:pPr>
        <w:shd w:val="clear" w:color="auto" w:fill="FFFFFF" w:themeFill="background1"/>
        <w:jc w:val="both"/>
        <w:rPr>
          <w:b/>
          <w:sz w:val="24"/>
          <w:szCs w:val="24"/>
        </w:rPr>
      </w:pPr>
      <w:r w:rsidRPr="00AF58A1">
        <w:rPr>
          <w:b/>
          <w:sz w:val="24"/>
          <w:szCs w:val="24"/>
        </w:rPr>
        <w:t>6</w:t>
      </w:r>
      <w:r w:rsidR="00C61910" w:rsidRPr="00AF58A1">
        <w:rPr>
          <w:b/>
          <w:sz w:val="24"/>
          <w:szCs w:val="24"/>
        </w:rPr>
        <w:t>.1. ЦЕДЕНТ:</w:t>
      </w:r>
    </w:p>
    <w:p w14:paraId="04918FB9" w14:textId="77777777" w:rsidR="00C24D81" w:rsidRPr="00AF58A1" w:rsidRDefault="00C24D81" w:rsidP="00787FB1">
      <w:pPr>
        <w:shd w:val="clear" w:color="auto" w:fill="FFFFFF" w:themeFill="background1"/>
        <w:jc w:val="both"/>
        <w:rPr>
          <w:sz w:val="24"/>
          <w:szCs w:val="24"/>
        </w:rPr>
      </w:pPr>
      <w:r w:rsidRPr="00AF58A1">
        <w:rPr>
          <w:sz w:val="24"/>
          <w:szCs w:val="24"/>
        </w:rPr>
        <w:t>Московский банк ПАО Сбербанк</w:t>
      </w:r>
    </w:p>
    <w:p w14:paraId="5F435125" w14:textId="77777777" w:rsidR="00C24D81" w:rsidRPr="00AF58A1" w:rsidRDefault="00C24D81" w:rsidP="00787FB1">
      <w:pPr>
        <w:shd w:val="clear" w:color="auto" w:fill="FFFFFF" w:themeFill="background1"/>
        <w:jc w:val="both"/>
        <w:rPr>
          <w:sz w:val="24"/>
          <w:szCs w:val="24"/>
        </w:rPr>
      </w:pPr>
      <w:r w:rsidRPr="00AF58A1">
        <w:rPr>
          <w:sz w:val="24"/>
          <w:szCs w:val="24"/>
        </w:rPr>
        <w:t>Место нахождения: 117997, г. Москва, ул. Вавилова, д. 19</w:t>
      </w:r>
    </w:p>
    <w:p w14:paraId="348CE756" w14:textId="77777777" w:rsidR="00C24D81" w:rsidRPr="00AF58A1" w:rsidRDefault="00C24D81" w:rsidP="00787FB1">
      <w:pPr>
        <w:shd w:val="clear" w:color="auto" w:fill="FFFFFF" w:themeFill="background1"/>
        <w:jc w:val="both"/>
        <w:rPr>
          <w:sz w:val="24"/>
          <w:szCs w:val="24"/>
        </w:rPr>
      </w:pPr>
      <w:r w:rsidRPr="00AF58A1">
        <w:rPr>
          <w:sz w:val="24"/>
          <w:szCs w:val="24"/>
        </w:rPr>
        <w:t>Почтовый адрес: 109544, г. Москва, ул. Большая Андроньевская, д. 6</w:t>
      </w:r>
    </w:p>
    <w:p w14:paraId="1C93A17D" w14:textId="77777777" w:rsidR="00C24D81" w:rsidRPr="00AF58A1" w:rsidRDefault="00C24D81" w:rsidP="00787FB1">
      <w:pPr>
        <w:shd w:val="clear" w:color="auto" w:fill="FFFFFF" w:themeFill="background1"/>
        <w:jc w:val="both"/>
        <w:rPr>
          <w:sz w:val="24"/>
          <w:szCs w:val="24"/>
        </w:rPr>
      </w:pPr>
      <w:r w:rsidRPr="00AF58A1">
        <w:rPr>
          <w:sz w:val="24"/>
          <w:szCs w:val="24"/>
        </w:rPr>
        <w:t>Адрес для направления письменной корреспонденции: Россия, 109544, г. Москва, ул. Большая Андроньевская, д. 6</w:t>
      </w:r>
    </w:p>
    <w:p w14:paraId="66A70AAE" w14:textId="77777777" w:rsidR="00C24D81" w:rsidRPr="00AF58A1" w:rsidRDefault="00C24D81" w:rsidP="00787FB1">
      <w:pPr>
        <w:shd w:val="clear" w:color="auto" w:fill="FFFFFF" w:themeFill="background1"/>
        <w:jc w:val="both"/>
        <w:rPr>
          <w:sz w:val="24"/>
          <w:szCs w:val="24"/>
        </w:rPr>
      </w:pPr>
      <w:r w:rsidRPr="00AF58A1">
        <w:rPr>
          <w:sz w:val="24"/>
          <w:szCs w:val="24"/>
        </w:rPr>
        <w:t>Тел.: +7 (495) 970-02-32</w:t>
      </w:r>
    </w:p>
    <w:p w14:paraId="3C257A44" w14:textId="77777777" w:rsidR="00AF58A1" w:rsidRPr="00AF58A1" w:rsidRDefault="00AF58A1" w:rsidP="00AF58A1">
      <w:pPr>
        <w:shd w:val="clear" w:color="auto" w:fill="FFFFFF" w:themeFill="background1"/>
        <w:jc w:val="both"/>
        <w:rPr>
          <w:sz w:val="24"/>
          <w:szCs w:val="24"/>
        </w:rPr>
      </w:pPr>
      <w:r w:rsidRPr="00AF58A1">
        <w:rPr>
          <w:sz w:val="24"/>
          <w:szCs w:val="24"/>
        </w:rPr>
        <w:t>Банк получателя: СЕВЕРО-ЗАПАДНЫЙ БАНК ПАО СБЕРБАНК</w:t>
      </w:r>
    </w:p>
    <w:p w14:paraId="04D05979" w14:textId="77777777" w:rsidR="00AF58A1" w:rsidRPr="00AF58A1" w:rsidRDefault="00AF58A1" w:rsidP="00AF58A1">
      <w:pPr>
        <w:shd w:val="clear" w:color="auto" w:fill="FFFFFF" w:themeFill="background1"/>
        <w:jc w:val="both"/>
        <w:rPr>
          <w:sz w:val="24"/>
          <w:szCs w:val="24"/>
        </w:rPr>
      </w:pPr>
      <w:r w:rsidRPr="00AF58A1">
        <w:rPr>
          <w:sz w:val="24"/>
          <w:szCs w:val="24"/>
        </w:rPr>
        <w:t>К/счет банка получателя: №30101810500000000653 в СЕВЕРО-ЗАПАДНОЕ ГУ БАНКА РОССИИ</w:t>
      </w:r>
    </w:p>
    <w:p w14:paraId="48053778" w14:textId="77777777" w:rsidR="00AF58A1" w:rsidRPr="00AF58A1" w:rsidRDefault="00AF58A1" w:rsidP="00AF58A1">
      <w:pPr>
        <w:shd w:val="clear" w:color="auto" w:fill="FFFFFF" w:themeFill="background1"/>
        <w:jc w:val="both"/>
        <w:rPr>
          <w:sz w:val="24"/>
          <w:szCs w:val="24"/>
        </w:rPr>
      </w:pPr>
      <w:r w:rsidRPr="00AF58A1">
        <w:rPr>
          <w:sz w:val="24"/>
          <w:szCs w:val="24"/>
        </w:rPr>
        <w:t>Технический счет (счет получателя): 47422810655009999732</w:t>
      </w:r>
    </w:p>
    <w:p w14:paraId="0B2DDF7F" w14:textId="77777777" w:rsidR="00AF58A1" w:rsidRPr="00AF58A1" w:rsidRDefault="00AF58A1" w:rsidP="00AF58A1">
      <w:pPr>
        <w:shd w:val="clear" w:color="auto" w:fill="FFFFFF" w:themeFill="background1"/>
        <w:jc w:val="both"/>
        <w:rPr>
          <w:sz w:val="24"/>
          <w:szCs w:val="24"/>
        </w:rPr>
      </w:pPr>
      <w:r w:rsidRPr="00AF58A1">
        <w:rPr>
          <w:sz w:val="24"/>
          <w:szCs w:val="24"/>
        </w:rPr>
        <w:t>БИК банка получателя: 044030653</w:t>
      </w:r>
    </w:p>
    <w:p w14:paraId="79E3CA00" w14:textId="77777777" w:rsidR="00AF58A1" w:rsidRPr="00AF58A1" w:rsidRDefault="00AF58A1" w:rsidP="00AF58A1">
      <w:pPr>
        <w:shd w:val="clear" w:color="auto" w:fill="FFFFFF" w:themeFill="background1"/>
        <w:jc w:val="both"/>
        <w:rPr>
          <w:sz w:val="24"/>
          <w:szCs w:val="24"/>
        </w:rPr>
      </w:pPr>
      <w:r w:rsidRPr="00AF58A1">
        <w:rPr>
          <w:sz w:val="24"/>
          <w:szCs w:val="24"/>
        </w:rPr>
        <w:t>ИНН получателя: 7707083893</w:t>
      </w:r>
    </w:p>
    <w:p w14:paraId="5524CEDF" w14:textId="663204C5" w:rsidR="00A3302B" w:rsidRDefault="00AF58A1" w:rsidP="00AF58A1">
      <w:pPr>
        <w:shd w:val="clear" w:color="auto" w:fill="FFFFFF" w:themeFill="background1"/>
        <w:jc w:val="both"/>
        <w:rPr>
          <w:sz w:val="24"/>
          <w:szCs w:val="24"/>
        </w:rPr>
      </w:pPr>
      <w:r w:rsidRPr="00AF58A1">
        <w:rPr>
          <w:sz w:val="24"/>
          <w:szCs w:val="24"/>
        </w:rPr>
        <w:t>Получатель: СЕВЕРО-ЗАПАДНЫЙ БАНК ПАО СБЕРБАНК</w:t>
      </w:r>
    </w:p>
    <w:p w14:paraId="27EDF38D" w14:textId="77777777" w:rsidR="00AF58A1" w:rsidRPr="00AF58A1" w:rsidRDefault="00AF58A1" w:rsidP="00AF58A1">
      <w:pPr>
        <w:shd w:val="clear" w:color="auto" w:fill="FFFFFF" w:themeFill="background1"/>
        <w:jc w:val="both"/>
        <w:rPr>
          <w:sz w:val="24"/>
          <w:szCs w:val="24"/>
        </w:rPr>
      </w:pPr>
    </w:p>
    <w:p w14:paraId="171A134C" w14:textId="4ADB2B9C" w:rsidR="00C61910" w:rsidRPr="00AF58A1" w:rsidRDefault="00C130C4" w:rsidP="00A3302B">
      <w:pPr>
        <w:shd w:val="clear" w:color="auto" w:fill="FFFFFF" w:themeFill="background1"/>
        <w:jc w:val="both"/>
        <w:rPr>
          <w:b/>
          <w:sz w:val="24"/>
          <w:szCs w:val="24"/>
        </w:rPr>
      </w:pPr>
      <w:r w:rsidRPr="00AF58A1">
        <w:rPr>
          <w:b/>
          <w:sz w:val="24"/>
          <w:szCs w:val="24"/>
        </w:rPr>
        <w:t>6</w:t>
      </w:r>
      <w:r w:rsidR="00C61910" w:rsidRPr="00AF58A1">
        <w:rPr>
          <w:b/>
          <w:sz w:val="24"/>
          <w:szCs w:val="24"/>
        </w:rPr>
        <w:t>.2.  ЦЕССИОНАРИЙ:</w:t>
      </w:r>
    </w:p>
    <w:p w14:paraId="5E62FEFC" w14:textId="77E8BF85" w:rsidR="00F66A1C" w:rsidRPr="00AF58A1" w:rsidRDefault="00E14AFE" w:rsidP="00787FB1">
      <w:pPr>
        <w:shd w:val="clear" w:color="auto" w:fill="FFFFFF" w:themeFill="background1"/>
        <w:jc w:val="both"/>
        <w:rPr>
          <w:sz w:val="24"/>
          <w:szCs w:val="24"/>
        </w:rPr>
      </w:pPr>
      <w:r w:rsidRPr="00AF58A1">
        <w:rPr>
          <w:sz w:val="24"/>
          <w:szCs w:val="24"/>
        </w:rPr>
        <w:t>___________</w:t>
      </w:r>
    </w:p>
    <w:p w14:paraId="16DCE21D" w14:textId="42C05ECA" w:rsidR="00337097" w:rsidRPr="00AF58A1" w:rsidRDefault="00F66A1C" w:rsidP="00787FB1">
      <w:pPr>
        <w:shd w:val="clear" w:color="auto" w:fill="FFFFFF" w:themeFill="background1"/>
        <w:jc w:val="both"/>
        <w:rPr>
          <w:sz w:val="24"/>
          <w:szCs w:val="24"/>
        </w:rPr>
      </w:pPr>
      <w:r w:rsidRPr="00AF58A1">
        <w:rPr>
          <w:sz w:val="24"/>
          <w:szCs w:val="24"/>
        </w:rPr>
        <w:t>Место</w:t>
      </w:r>
      <w:r w:rsidR="00AA32D0" w:rsidRPr="00AF58A1">
        <w:rPr>
          <w:sz w:val="24"/>
          <w:szCs w:val="24"/>
        </w:rPr>
        <w:t xml:space="preserve"> </w:t>
      </w:r>
      <w:r w:rsidRPr="00AF58A1">
        <w:rPr>
          <w:sz w:val="24"/>
          <w:szCs w:val="24"/>
        </w:rPr>
        <w:t>нахождени</w:t>
      </w:r>
      <w:r w:rsidR="00AA32D0" w:rsidRPr="00AF58A1">
        <w:rPr>
          <w:sz w:val="24"/>
          <w:szCs w:val="24"/>
        </w:rPr>
        <w:t>я</w:t>
      </w:r>
      <w:r w:rsidRPr="00AF58A1">
        <w:rPr>
          <w:sz w:val="24"/>
          <w:szCs w:val="24"/>
        </w:rPr>
        <w:t xml:space="preserve">: </w:t>
      </w:r>
      <w:r w:rsidR="00E14AFE" w:rsidRPr="00AF58A1">
        <w:rPr>
          <w:bCs/>
          <w:sz w:val="24"/>
          <w:szCs w:val="24"/>
        </w:rPr>
        <w:t>________________</w:t>
      </w:r>
      <w:r w:rsidR="000E6AAA" w:rsidRPr="00AF58A1">
        <w:rPr>
          <w:bCs/>
          <w:sz w:val="24"/>
          <w:szCs w:val="24"/>
        </w:rPr>
        <w:t>.</w:t>
      </w:r>
    </w:p>
    <w:p w14:paraId="32DB40D6" w14:textId="53053750" w:rsidR="00C61910" w:rsidRPr="00AF58A1" w:rsidRDefault="00337097" w:rsidP="00787FB1">
      <w:pPr>
        <w:shd w:val="clear" w:color="auto" w:fill="FFFFFF" w:themeFill="background1"/>
        <w:jc w:val="both"/>
        <w:rPr>
          <w:sz w:val="24"/>
          <w:szCs w:val="24"/>
        </w:rPr>
      </w:pPr>
      <w:r w:rsidRPr="00AF58A1">
        <w:rPr>
          <w:sz w:val="24"/>
          <w:szCs w:val="24"/>
        </w:rPr>
        <w:t xml:space="preserve">Почтовый адрес: </w:t>
      </w:r>
      <w:r w:rsidR="00E14AFE" w:rsidRPr="00AF58A1">
        <w:rPr>
          <w:bCs/>
          <w:sz w:val="24"/>
          <w:szCs w:val="24"/>
        </w:rPr>
        <w:t>__________________</w:t>
      </w:r>
      <w:r w:rsidR="000E6AAA" w:rsidRPr="00AF58A1">
        <w:rPr>
          <w:bCs/>
          <w:sz w:val="24"/>
          <w:szCs w:val="24"/>
        </w:rPr>
        <w:t>.</w:t>
      </w:r>
    </w:p>
    <w:p w14:paraId="20532477" w14:textId="6074D99F" w:rsidR="00115B1D" w:rsidRPr="00AF58A1" w:rsidRDefault="00C61910" w:rsidP="00787FB1">
      <w:pPr>
        <w:shd w:val="clear" w:color="auto" w:fill="FFFFFF" w:themeFill="background1"/>
        <w:jc w:val="both"/>
        <w:rPr>
          <w:sz w:val="24"/>
          <w:szCs w:val="24"/>
          <w:shd w:val="clear" w:color="auto" w:fill="FFFFFF"/>
        </w:rPr>
      </w:pPr>
      <w:r w:rsidRPr="00AF58A1">
        <w:rPr>
          <w:sz w:val="24"/>
          <w:szCs w:val="24"/>
        </w:rPr>
        <w:t>ИНН</w:t>
      </w:r>
      <w:r w:rsidR="00F66A1C" w:rsidRPr="00AF58A1">
        <w:rPr>
          <w:sz w:val="24"/>
          <w:szCs w:val="24"/>
        </w:rPr>
        <w:t xml:space="preserve"> </w:t>
      </w:r>
      <w:r w:rsidR="00E14AFE" w:rsidRPr="00AF58A1">
        <w:rPr>
          <w:sz w:val="24"/>
          <w:szCs w:val="24"/>
          <w:shd w:val="clear" w:color="auto" w:fill="FFFFFF"/>
        </w:rPr>
        <w:t>___________</w:t>
      </w:r>
      <w:r w:rsidRPr="00AF58A1">
        <w:rPr>
          <w:sz w:val="24"/>
          <w:szCs w:val="24"/>
        </w:rPr>
        <w:t>, ОГРН</w:t>
      </w:r>
      <w:r w:rsidR="00F66A1C" w:rsidRPr="00AF58A1">
        <w:rPr>
          <w:sz w:val="24"/>
          <w:szCs w:val="24"/>
        </w:rPr>
        <w:t xml:space="preserve"> </w:t>
      </w:r>
      <w:r w:rsidR="00E14AFE" w:rsidRPr="00AF58A1">
        <w:rPr>
          <w:sz w:val="24"/>
          <w:szCs w:val="24"/>
          <w:shd w:val="clear" w:color="auto" w:fill="FFFFFF"/>
        </w:rPr>
        <w:t>______________</w:t>
      </w:r>
    </w:p>
    <w:p w14:paraId="1B7CBF42" w14:textId="77777777" w:rsidR="00A03309" w:rsidRPr="00AF58A1" w:rsidRDefault="00A03309" w:rsidP="00A03309">
      <w:pPr>
        <w:shd w:val="clear" w:color="auto" w:fill="FFFFFF" w:themeFill="background1"/>
        <w:jc w:val="both"/>
        <w:rPr>
          <w:sz w:val="24"/>
          <w:szCs w:val="24"/>
          <w:shd w:val="clear" w:color="auto" w:fill="FFFFFF"/>
        </w:rPr>
      </w:pPr>
      <w:r w:rsidRPr="00AF58A1">
        <w:rPr>
          <w:sz w:val="24"/>
          <w:szCs w:val="24"/>
        </w:rPr>
        <w:t xml:space="preserve">Расчетный (текущий) счет № </w:t>
      </w:r>
    </w:p>
    <w:p w14:paraId="1BC21A39" w14:textId="61570F3C" w:rsidR="00A03309" w:rsidRPr="00AF58A1" w:rsidRDefault="00A03309" w:rsidP="00A03309">
      <w:pPr>
        <w:shd w:val="clear" w:color="auto" w:fill="FFFFFF" w:themeFill="background1"/>
        <w:jc w:val="both"/>
        <w:rPr>
          <w:sz w:val="24"/>
          <w:szCs w:val="24"/>
          <w:shd w:val="clear" w:color="auto" w:fill="FFFFFF"/>
        </w:rPr>
      </w:pPr>
      <w:r w:rsidRPr="00AF58A1">
        <w:rPr>
          <w:sz w:val="24"/>
          <w:szCs w:val="24"/>
          <w:shd w:val="clear" w:color="auto" w:fill="FFFFFF"/>
        </w:rPr>
        <w:t xml:space="preserve">Банк: </w:t>
      </w:r>
      <w:r w:rsidR="00E14AFE" w:rsidRPr="00AF58A1">
        <w:rPr>
          <w:sz w:val="24"/>
          <w:szCs w:val="24"/>
          <w:shd w:val="clear" w:color="auto" w:fill="FFFFFF"/>
        </w:rPr>
        <w:t>_______</w:t>
      </w:r>
    </w:p>
    <w:p w14:paraId="0074CEFC" w14:textId="2BB491E0" w:rsidR="00A03309" w:rsidRPr="00AF58A1" w:rsidRDefault="00A03309" w:rsidP="00A03309">
      <w:pPr>
        <w:shd w:val="clear" w:color="auto" w:fill="FFFFFF" w:themeFill="background1"/>
        <w:jc w:val="both"/>
        <w:rPr>
          <w:sz w:val="24"/>
          <w:szCs w:val="24"/>
          <w:shd w:val="clear" w:color="auto" w:fill="FFFFFF"/>
        </w:rPr>
      </w:pPr>
      <w:r w:rsidRPr="00AF58A1">
        <w:rPr>
          <w:sz w:val="24"/>
          <w:szCs w:val="24"/>
          <w:shd w:val="clear" w:color="auto" w:fill="FFFFFF"/>
        </w:rPr>
        <w:t xml:space="preserve">БИК </w:t>
      </w:r>
      <w:r w:rsidR="00E14AFE" w:rsidRPr="00AF58A1">
        <w:rPr>
          <w:sz w:val="24"/>
          <w:szCs w:val="24"/>
          <w:shd w:val="clear" w:color="auto" w:fill="FFFFFF"/>
        </w:rPr>
        <w:t>_________</w:t>
      </w:r>
    </w:p>
    <w:p w14:paraId="368C6135" w14:textId="0830C824" w:rsidR="00A03309" w:rsidRPr="00AF58A1" w:rsidRDefault="00A03309" w:rsidP="00787FB1">
      <w:pPr>
        <w:shd w:val="clear" w:color="auto" w:fill="FFFFFF" w:themeFill="background1"/>
        <w:jc w:val="both"/>
        <w:rPr>
          <w:sz w:val="24"/>
          <w:szCs w:val="24"/>
        </w:rPr>
      </w:pPr>
      <w:r w:rsidRPr="00AF58A1">
        <w:rPr>
          <w:sz w:val="24"/>
          <w:szCs w:val="24"/>
          <w:shd w:val="clear" w:color="auto" w:fill="FFFFFF"/>
        </w:rPr>
        <w:t xml:space="preserve">к/счет </w:t>
      </w:r>
      <w:r w:rsidR="00E14AFE" w:rsidRPr="00AF58A1">
        <w:rPr>
          <w:sz w:val="24"/>
          <w:szCs w:val="24"/>
          <w:shd w:val="clear" w:color="auto" w:fill="FFFFFF"/>
        </w:rPr>
        <w:t>______________</w:t>
      </w:r>
    </w:p>
    <w:p w14:paraId="30AAB117" w14:textId="791E67CE" w:rsidR="00C61910" w:rsidRPr="00AF58A1" w:rsidRDefault="00C61910" w:rsidP="00787FB1">
      <w:pPr>
        <w:shd w:val="clear" w:color="auto" w:fill="FFFFFF" w:themeFill="background1"/>
        <w:jc w:val="both"/>
        <w:rPr>
          <w:sz w:val="24"/>
          <w:szCs w:val="24"/>
          <w:shd w:val="clear" w:color="auto" w:fill="FFFFFF"/>
        </w:rPr>
      </w:pPr>
      <w:r w:rsidRPr="00AF58A1">
        <w:rPr>
          <w:sz w:val="24"/>
          <w:szCs w:val="24"/>
        </w:rPr>
        <w:t>Расчетный (текущий) счет №</w:t>
      </w:r>
      <w:r w:rsidR="005657B1" w:rsidRPr="00AF58A1">
        <w:rPr>
          <w:sz w:val="24"/>
          <w:szCs w:val="24"/>
        </w:rPr>
        <w:t xml:space="preserve"> </w:t>
      </w:r>
      <w:r w:rsidR="00E14AFE" w:rsidRPr="00AF58A1">
        <w:rPr>
          <w:sz w:val="24"/>
          <w:szCs w:val="24"/>
          <w:shd w:val="clear" w:color="auto" w:fill="FFFFFF"/>
        </w:rPr>
        <w:t>________________</w:t>
      </w:r>
      <w:r w:rsidR="005657B1" w:rsidRPr="00AF58A1">
        <w:rPr>
          <w:sz w:val="24"/>
          <w:szCs w:val="24"/>
          <w:shd w:val="clear" w:color="auto" w:fill="FFFFFF"/>
        </w:rPr>
        <w:t>.</w:t>
      </w:r>
    </w:p>
    <w:p w14:paraId="04FF101A" w14:textId="38D71540" w:rsidR="00382395" w:rsidRPr="00AF58A1" w:rsidRDefault="003F091D" w:rsidP="00787FB1">
      <w:pPr>
        <w:shd w:val="clear" w:color="auto" w:fill="FFFFFF" w:themeFill="background1"/>
        <w:jc w:val="both"/>
        <w:rPr>
          <w:sz w:val="24"/>
          <w:szCs w:val="24"/>
          <w:shd w:val="clear" w:color="auto" w:fill="FFFFFF"/>
        </w:rPr>
      </w:pPr>
      <w:r w:rsidRPr="00AF58A1">
        <w:rPr>
          <w:sz w:val="24"/>
          <w:szCs w:val="24"/>
          <w:shd w:val="clear" w:color="auto" w:fill="FFFFFF"/>
        </w:rPr>
        <w:t>Банк</w:t>
      </w:r>
      <w:r w:rsidR="00E50AB5" w:rsidRPr="00AF58A1">
        <w:rPr>
          <w:sz w:val="24"/>
          <w:szCs w:val="24"/>
          <w:shd w:val="clear" w:color="auto" w:fill="FFFFFF"/>
        </w:rPr>
        <w:t xml:space="preserve">: </w:t>
      </w:r>
      <w:r w:rsidR="00F80530" w:rsidRPr="00AF58A1">
        <w:rPr>
          <w:sz w:val="24"/>
          <w:szCs w:val="24"/>
          <w:shd w:val="clear" w:color="auto" w:fill="FFFFFF"/>
        </w:rPr>
        <w:t>_________________</w:t>
      </w:r>
    </w:p>
    <w:p w14:paraId="593A32BA" w14:textId="3D37345D" w:rsidR="00382395" w:rsidRPr="00AF58A1" w:rsidRDefault="003F091D" w:rsidP="00787FB1">
      <w:pPr>
        <w:shd w:val="clear" w:color="auto" w:fill="FFFFFF" w:themeFill="background1"/>
        <w:jc w:val="both"/>
        <w:rPr>
          <w:sz w:val="24"/>
          <w:szCs w:val="24"/>
          <w:shd w:val="clear" w:color="auto" w:fill="FFFFFF"/>
        </w:rPr>
      </w:pPr>
      <w:r w:rsidRPr="00AF58A1">
        <w:rPr>
          <w:sz w:val="24"/>
          <w:szCs w:val="24"/>
          <w:shd w:val="clear" w:color="auto" w:fill="FFFFFF"/>
        </w:rPr>
        <w:t>БИК</w:t>
      </w:r>
      <w:r w:rsidR="00382395" w:rsidRPr="00AF58A1">
        <w:rPr>
          <w:sz w:val="24"/>
          <w:szCs w:val="24"/>
          <w:shd w:val="clear" w:color="auto" w:fill="FFFFFF"/>
        </w:rPr>
        <w:t xml:space="preserve"> </w:t>
      </w:r>
      <w:r w:rsidR="00A3302B" w:rsidRPr="00AF58A1">
        <w:rPr>
          <w:sz w:val="24"/>
          <w:szCs w:val="24"/>
          <w:shd w:val="clear" w:color="auto" w:fill="FFFFFF"/>
        </w:rPr>
        <w:t>__________</w:t>
      </w:r>
    </w:p>
    <w:p w14:paraId="1F587A40" w14:textId="2E57067A" w:rsidR="003F091D" w:rsidRPr="00AF58A1" w:rsidRDefault="00382395" w:rsidP="00787FB1">
      <w:pPr>
        <w:shd w:val="clear" w:color="auto" w:fill="FFFFFF" w:themeFill="background1"/>
        <w:jc w:val="both"/>
        <w:rPr>
          <w:sz w:val="24"/>
          <w:szCs w:val="24"/>
        </w:rPr>
      </w:pPr>
      <w:r w:rsidRPr="00AF58A1">
        <w:rPr>
          <w:sz w:val="24"/>
          <w:szCs w:val="24"/>
          <w:shd w:val="clear" w:color="auto" w:fill="FFFFFF"/>
        </w:rPr>
        <w:t>к/с</w:t>
      </w:r>
      <w:r w:rsidR="00B7634E" w:rsidRPr="00AF58A1">
        <w:rPr>
          <w:sz w:val="24"/>
          <w:szCs w:val="24"/>
          <w:shd w:val="clear" w:color="auto" w:fill="FFFFFF"/>
        </w:rPr>
        <w:t>чет</w:t>
      </w:r>
      <w:r w:rsidRPr="00AF58A1">
        <w:rPr>
          <w:sz w:val="24"/>
          <w:szCs w:val="24"/>
          <w:shd w:val="clear" w:color="auto" w:fill="FFFFFF"/>
        </w:rPr>
        <w:t xml:space="preserve"> </w:t>
      </w:r>
      <w:r w:rsidR="00F80530" w:rsidRPr="00AF58A1">
        <w:rPr>
          <w:sz w:val="24"/>
          <w:szCs w:val="24"/>
          <w:shd w:val="clear" w:color="auto" w:fill="FFFFFF"/>
        </w:rPr>
        <w:t>_______________</w:t>
      </w:r>
    </w:p>
    <w:p w14:paraId="2056BA40" w14:textId="5BA04212" w:rsidR="00C61910" w:rsidRPr="00AF58A1" w:rsidRDefault="00C61910" w:rsidP="00787FB1">
      <w:pPr>
        <w:shd w:val="clear" w:color="auto" w:fill="FFFFFF" w:themeFill="background1"/>
        <w:jc w:val="both"/>
        <w:rPr>
          <w:sz w:val="24"/>
          <w:szCs w:val="24"/>
        </w:rPr>
      </w:pPr>
      <w:r w:rsidRPr="00AF58A1">
        <w:rPr>
          <w:sz w:val="24"/>
          <w:szCs w:val="24"/>
        </w:rPr>
        <w:t>Телефон:</w:t>
      </w:r>
      <w:r w:rsidR="00382395" w:rsidRPr="00AF58A1">
        <w:rPr>
          <w:sz w:val="24"/>
          <w:szCs w:val="24"/>
        </w:rPr>
        <w:t xml:space="preserve"> </w:t>
      </w:r>
      <w:r w:rsidR="00F80530" w:rsidRPr="00AF58A1">
        <w:rPr>
          <w:sz w:val="24"/>
          <w:szCs w:val="24"/>
        </w:rPr>
        <w:t>____________</w:t>
      </w:r>
      <w:r w:rsidRPr="00AF58A1">
        <w:rPr>
          <w:sz w:val="24"/>
          <w:szCs w:val="24"/>
        </w:rPr>
        <w:t xml:space="preserve">  </w:t>
      </w:r>
    </w:p>
    <w:p w14:paraId="3A33EA4A" w14:textId="77777777" w:rsidR="00C61910" w:rsidRPr="00AF58A1" w:rsidRDefault="00C61910" w:rsidP="00787FB1">
      <w:pPr>
        <w:shd w:val="clear" w:color="auto" w:fill="FFFFFF" w:themeFill="background1"/>
        <w:jc w:val="both"/>
        <w:rPr>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1"/>
      </w:tblGrid>
      <w:tr w:rsidR="00AF58A1" w:rsidRPr="00AF58A1" w14:paraId="2F0A50A5" w14:textId="77777777" w:rsidTr="000C20E6">
        <w:tc>
          <w:tcPr>
            <w:tcW w:w="4927" w:type="dxa"/>
          </w:tcPr>
          <w:p w14:paraId="74AFE5D5" w14:textId="77777777" w:rsidR="000C20E6" w:rsidRPr="00AF58A1" w:rsidRDefault="000C20E6" w:rsidP="00787FB1">
            <w:pPr>
              <w:shd w:val="clear" w:color="auto" w:fill="FFFFFF" w:themeFill="background1"/>
              <w:rPr>
                <w:sz w:val="24"/>
                <w:szCs w:val="24"/>
              </w:rPr>
            </w:pPr>
            <w:r w:rsidRPr="00AF58A1">
              <w:rPr>
                <w:sz w:val="24"/>
                <w:szCs w:val="24"/>
              </w:rPr>
              <w:t>ЦЕДЕНТ</w:t>
            </w:r>
          </w:p>
          <w:p w14:paraId="4135875B" w14:textId="77777777" w:rsidR="00E14AFE" w:rsidRPr="00AF58A1" w:rsidRDefault="00E14AFE" w:rsidP="00787FB1">
            <w:pPr>
              <w:shd w:val="clear" w:color="auto" w:fill="FFFFFF" w:themeFill="background1"/>
              <w:rPr>
                <w:sz w:val="24"/>
                <w:szCs w:val="24"/>
              </w:rPr>
            </w:pPr>
          </w:p>
          <w:p w14:paraId="3076E740" w14:textId="77777777" w:rsidR="00E14AFE" w:rsidRPr="00AF58A1" w:rsidRDefault="00E14AFE" w:rsidP="00787FB1">
            <w:pPr>
              <w:shd w:val="clear" w:color="auto" w:fill="FFFFFF" w:themeFill="background1"/>
              <w:rPr>
                <w:sz w:val="24"/>
                <w:szCs w:val="24"/>
              </w:rPr>
            </w:pPr>
          </w:p>
          <w:p w14:paraId="5D1BCA74" w14:textId="77777777" w:rsidR="00E14AFE" w:rsidRPr="00AF58A1" w:rsidRDefault="00E14AFE" w:rsidP="00787FB1">
            <w:pPr>
              <w:shd w:val="clear" w:color="auto" w:fill="FFFFFF" w:themeFill="background1"/>
              <w:rPr>
                <w:sz w:val="24"/>
                <w:szCs w:val="24"/>
              </w:rPr>
            </w:pPr>
          </w:p>
          <w:p w14:paraId="5EA3251A" w14:textId="0A363855" w:rsidR="000C20E6" w:rsidRPr="00AF58A1" w:rsidRDefault="000C20E6" w:rsidP="00787FB1">
            <w:pPr>
              <w:shd w:val="clear" w:color="auto" w:fill="FFFFFF" w:themeFill="background1"/>
              <w:rPr>
                <w:sz w:val="24"/>
                <w:szCs w:val="24"/>
              </w:rPr>
            </w:pPr>
            <w:r w:rsidRPr="00AF58A1">
              <w:rPr>
                <w:sz w:val="24"/>
                <w:szCs w:val="24"/>
              </w:rPr>
              <w:t>____________</w:t>
            </w:r>
            <w:r w:rsidR="00442D62" w:rsidRPr="00AF58A1">
              <w:rPr>
                <w:sz w:val="24"/>
                <w:szCs w:val="24"/>
              </w:rPr>
              <w:t>_____</w:t>
            </w:r>
          </w:p>
          <w:p w14:paraId="475D98C9" w14:textId="3BFAC8B8" w:rsidR="000C20E6" w:rsidRPr="00AF58A1" w:rsidRDefault="000C20E6" w:rsidP="00A95B5A">
            <w:pPr>
              <w:shd w:val="clear" w:color="auto" w:fill="FFFFFF" w:themeFill="background1"/>
              <w:rPr>
                <w:sz w:val="24"/>
                <w:szCs w:val="24"/>
              </w:rPr>
            </w:pPr>
            <w:r w:rsidRPr="00AF58A1">
              <w:rPr>
                <w:sz w:val="24"/>
                <w:szCs w:val="24"/>
              </w:rPr>
              <w:t>М.П.</w:t>
            </w:r>
          </w:p>
        </w:tc>
        <w:tc>
          <w:tcPr>
            <w:tcW w:w="4927" w:type="dxa"/>
          </w:tcPr>
          <w:p w14:paraId="6CBB42C4" w14:textId="77777777" w:rsidR="000C20E6" w:rsidRPr="00AF58A1" w:rsidRDefault="000C20E6" w:rsidP="00787FB1">
            <w:pPr>
              <w:shd w:val="clear" w:color="auto" w:fill="FFFFFF" w:themeFill="background1"/>
              <w:rPr>
                <w:sz w:val="24"/>
                <w:szCs w:val="24"/>
              </w:rPr>
            </w:pPr>
            <w:r w:rsidRPr="00AF58A1">
              <w:rPr>
                <w:sz w:val="24"/>
                <w:szCs w:val="24"/>
              </w:rPr>
              <w:t>ЦЕССИОНАРИЙ</w:t>
            </w:r>
          </w:p>
          <w:p w14:paraId="5D96D03A" w14:textId="77777777" w:rsidR="000C20E6" w:rsidRPr="00AF58A1" w:rsidRDefault="000C20E6" w:rsidP="00787FB1">
            <w:pPr>
              <w:shd w:val="clear" w:color="auto" w:fill="FFFFFF" w:themeFill="background1"/>
              <w:rPr>
                <w:sz w:val="24"/>
                <w:szCs w:val="24"/>
              </w:rPr>
            </w:pPr>
          </w:p>
          <w:p w14:paraId="0F6D86BA" w14:textId="7282B666" w:rsidR="00B57831" w:rsidRPr="00AF58A1" w:rsidRDefault="00B57831" w:rsidP="00787FB1">
            <w:pPr>
              <w:shd w:val="clear" w:color="auto" w:fill="FFFFFF" w:themeFill="background1"/>
              <w:rPr>
                <w:sz w:val="24"/>
                <w:szCs w:val="24"/>
              </w:rPr>
            </w:pPr>
          </w:p>
          <w:p w14:paraId="1B9C4A7D" w14:textId="77777777" w:rsidR="00442D62" w:rsidRPr="00AF58A1" w:rsidRDefault="00442D62" w:rsidP="00787FB1">
            <w:pPr>
              <w:shd w:val="clear" w:color="auto" w:fill="FFFFFF" w:themeFill="background1"/>
              <w:rPr>
                <w:sz w:val="24"/>
                <w:szCs w:val="24"/>
              </w:rPr>
            </w:pPr>
          </w:p>
          <w:p w14:paraId="77D63C66" w14:textId="77777777" w:rsidR="000C20E6" w:rsidRPr="00AF58A1" w:rsidRDefault="000C20E6" w:rsidP="00787FB1">
            <w:pPr>
              <w:shd w:val="clear" w:color="auto" w:fill="FFFFFF" w:themeFill="background1"/>
              <w:rPr>
                <w:sz w:val="24"/>
                <w:szCs w:val="24"/>
              </w:rPr>
            </w:pPr>
            <w:r w:rsidRPr="00AF58A1">
              <w:rPr>
                <w:sz w:val="24"/>
                <w:szCs w:val="24"/>
              </w:rPr>
              <w:t>__________________</w:t>
            </w:r>
          </w:p>
          <w:p w14:paraId="2D6C4E73" w14:textId="017177AA" w:rsidR="000C20E6" w:rsidRPr="00AF58A1" w:rsidRDefault="000C20E6" w:rsidP="00A95B5A">
            <w:pPr>
              <w:shd w:val="clear" w:color="auto" w:fill="FFFFFF" w:themeFill="background1"/>
              <w:rPr>
                <w:sz w:val="24"/>
                <w:szCs w:val="24"/>
              </w:rPr>
            </w:pPr>
            <w:r w:rsidRPr="00AF58A1">
              <w:rPr>
                <w:sz w:val="24"/>
                <w:szCs w:val="24"/>
              </w:rPr>
              <w:t>М.П.</w:t>
            </w:r>
          </w:p>
        </w:tc>
      </w:tr>
    </w:tbl>
    <w:p w14:paraId="39C48CA1" w14:textId="1A4E84B3" w:rsidR="00C61910" w:rsidRPr="002C62E3" w:rsidRDefault="00C61910" w:rsidP="00787FB1">
      <w:pPr>
        <w:pStyle w:val="23"/>
        <w:pageBreakBefore/>
        <w:widowControl w:val="0"/>
        <w:shd w:val="clear" w:color="auto" w:fill="FFFFFF" w:themeFill="background1"/>
        <w:tabs>
          <w:tab w:val="left" w:pos="9638"/>
        </w:tabs>
        <w:ind w:right="-1"/>
        <w:jc w:val="right"/>
        <w:rPr>
          <w:b w:val="0"/>
          <w:bCs w:val="0"/>
          <w:sz w:val="24"/>
          <w:szCs w:val="24"/>
          <w:u w:val="single"/>
        </w:rPr>
      </w:pPr>
      <w:r w:rsidRPr="002C62E3">
        <w:rPr>
          <w:b w:val="0"/>
          <w:bCs w:val="0"/>
          <w:sz w:val="24"/>
          <w:szCs w:val="24"/>
          <w:u w:val="single"/>
        </w:rPr>
        <w:t>Приложение №_</w:t>
      </w:r>
      <w:r w:rsidR="000C20E6" w:rsidRPr="002C62E3">
        <w:rPr>
          <w:b w:val="0"/>
          <w:bCs w:val="0"/>
          <w:sz w:val="24"/>
          <w:szCs w:val="24"/>
          <w:u w:val="single"/>
        </w:rPr>
        <w:t>1</w:t>
      </w:r>
      <w:r w:rsidRPr="002C62E3">
        <w:rPr>
          <w:b w:val="0"/>
          <w:bCs w:val="0"/>
          <w:sz w:val="24"/>
          <w:szCs w:val="24"/>
          <w:u w:val="single"/>
        </w:rPr>
        <w:t xml:space="preserve"> к Догов</w:t>
      </w:r>
      <w:r w:rsidR="00F919C6" w:rsidRPr="002C62E3">
        <w:rPr>
          <w:b w:val="0"/>
          <w:bCs w:val="0"/>
          <w:sz w:val="24"/>
          <w:szCs w:val="24"/>
          <w:u w:val="single"/>
        </w:rPr>
        <w:t>ору уступки прав (требований) №</w:t>
      </w:r>
      <w:r w:rsidR="00D05BCB" w:rsidRPr="002C62E3">
        <w:rPr>
          <w:b w:val="0"/>
          <w:bCs w:val="0"/>
          <w:sz w:val="24"/>
          <w:szCs w:val="24"/>
          <w:u w:val="single"/>
        </w:rPr>
        <w:t>_ от «</w:t>
      </w:r>
      <w:r w:rsidR="00A3302B" w:rsidRPr="002C62E3">
        <w:rPr>
          <w:b w:val="0"/>
          <w:bCs w:val="0"/>
          <w:sz w:val="24"/>
          <w:szCs w:val="24"/>
          <w:u w:val="single"/>
        </w:rPr>
        <w:t>____» ______</w:t>
      </w:r>
      <w:r w:rsidR="00D05BCB" w:rsidRPr="002C62E3">
        <w:rPr>
          <w:b w:val="0"/>
          <w:bCs w:val="0"/>
          <w:sz w:val="24"/>
          <w:szCs w:val="24"/>
          <w:u w:val="single"/>
        </w:rPr>
        <w:t xml:space="preserve"> 202</w:t>
      </w:r>
      <w:r w:rsidR="00DE6D0B">
        <w:rPr>
          <w:b w:val="0"/>
          <w:bCs w:val="0"/>
          <w:sz w:val="24"/>
          <w:szCs w:val="24"/>
          <w:u w:val="single"/>
        </w:rPr>
        <w:t>5</w:t>
      </w:r>
      <w:r w:rsidR="00D05BCB" w:rsidRPr="002C62E3">
        <w:rPr>
          <w:b w:val="0"/>
          <w:bCs w:val="0"/>
          <w:sz w:val="24"/>
          <w:szCs w:val="24"/>
          <w:u w:val="single"/>
        </w:rPr>
        <w:t xml:space="preserve"> </w:t>
      </w:r>
      <w:r w:rsidRPr="002C62E3">
        <w:rPr>
          <w:b w:val="0"/>
          <w:bCs w:val="0"/>
          <w:sz w:val="24"/>
          <w:szCs w:val="24"/>
          <w:u w:val="single"/>
        </w:rPr>
        <w:t>г.</w:t>
      </w:r>
    </w:p>
    <w:p w14:paraId="4453C94A" w14:textId="77777777" w:rsidR="005F59F8" w:rsidRPr="002C62E3" w:rsidRDefault="005F59F8" w:rsidP="00787FB1">
      <w:pPr>
        <w:shd w:val="clear" w:color="auto" w:fill="FFFFFF" w:themeFill="background1"/>
        <w:ind w:right="-54"/>
        <w:jc w:val="both"/>
        <w:rPr>
          <w:sz w:val="24"/>
          <w:szCs w:val="24"/>
        </w:rPr>
      </w:pPr>
    </w:p>
    <w:p w14:paraId="5D5DFCB0" w14:textId="46DD1B06" w:rsidR="009634B1" w:rsidRPr="002C62E3" w:rsidRDefault="005F59F8" w:rsidP="00787FB1">
      <w:pPr>
        <w:shd w:val="clear" w:color="auto" w:fill="FFFFFF" w:themeFill="background1"/>
        <w:ind w:right="-54" w:firstLine="708"/>
        <w:jc w:val="both"/>
        <w:rPr>
          <w:sz w:val="24"/>
          <w:szCs w:val="24"/>
        </w:rPr>
      </w:pPr>
      <w:r w:rsidRPr="002C62E3">
        <w:rPr>
          <w:sz w:val="24"/>
          <w:szCs w:val="24"/>
        </w:rPr>
        <w:t xml:space="preserve">Публичное акционерное общество «Сбербанк России», именуемое в дальнейшем «ЦЕДЕНТ», в лице </w:t>
      </w:r>
      <w:r w:rsidR="002575F6" w:rsidRPr="002C62E3">
        <w:rPr>
          <w:sz w:val="24"/>
          <w:szCs w:val="24"/>
        </w:rPr>
        <w:t>______________</w:t>
      </w:r>
      <w:r w:rsidR="00672A0D" w:rsidRPr="002C62E3">
        <w:rPr>
          <w:sz w:val="24"/>
          <w:szCs w:val="24"/>
        </w:rPr>
        <w:t xml:space="preserve"> </w:t>
      </w:r>
      <w:r w:rsidR="00E14AFE" w:rsidRPr="002C62E3">
        <w:rPr>
          <w:sz w:val="24"/>
          <w:szCs w:val="24"/>
        </w:rPr>
        <w:t>_______________</w:t>
      </w:r>
      <w:r w:rsidR="00672A0D" w:rsidRPr="002C62E3">
        <w:rPr>
          <w:sz w:val="24"/>
          <w:szCs w:val="24"/>
        </w:rPr>
        <w:t>, действующего на основании доверенности №</w:t>
      </w:r>
      <w:r w:rsidR="00E14AFE" w:rsidRPr="002C62E3">
        <w:rPr>
          <w:sz w:val="24"/>
          <w:szCs w:val="24"/>
        </w:rPr>
        <w:t>__________</w:t>
      </w:r>
      <w:r w:rsidR="00672A0D" w:rsidRPr="002C62E3">
        <w:rPr>
          <w:sz w:val="24"/>
          <w:szCs w:val="24"/>
        </w:rPr>
        <w:t xml:space="preserve"> от </w:t>
      </w:r>
      <w:r w:rsidR="00E14AFE" w:rsidRPr="002C62E3">
        <w:rPr>
          <w:sz w:val="24"/>
          <w:szCs w:val="24"/>
        </w:rPr>
        <w:t>__________</w:t>
      </w:r>
      <w:r w:rsidRPr="002C62E3">
        <w:rPr>
          <w:sz w:val="24"/>
          <w:szCs w:val="24"/>
        </w:rPr>
        <w:t xml:space="preserve">, с одной стороны, и </w:t>
      </w:r>
      <w:r w:rsidR="00E14AFE" w:rsidRPr="002C62E3">
        <w:rPr>
          <w:sz w:val="24"/>
          <w:szCs w:val="24"/>
        </w:rPr>
        <w:t>______________________________</w:t>
      </w:r>
      <w:r w:rsidR="00672A0D" w:rsidRPr="002C62E3">
        <w:rPr>
          <w:sz w:val="24"/>
          <w:szCs w:val="24"/>
        </w:rPr>
        <w:t xml:space="preserve">, именуемое в дальнейшем «ЦЕССИОНАРИЙ», в лице </w:t>
      </w:r>
      <w:r w:rsidR="00E14AFE" w:rsidRPr="002C62E3">
        <w:rPr>
          <w:sz w:val="24"/>
          <w:szCs w:val="24"/>
        </w:rPr>
        <w:t>_________________</w:t>
      </w:r>
      <w:r w:rsidR="00C42A23" w:rsidRPr="002C62E3">
        <w:rPr>
          <w:sz w:val="24"/>
          <w:szCs w:val="24"/>
        </w:rPr>
        <w:t>, действующей</w:t>
      </w:r>
      <w:r w:rsidRPr="002C62E3">
        <w:rPr>
          <w:sz w:val="24"/>
          <w:szCs w:val="24"/>
        </w:rPr>
        <w:t xml:space="preserve"> на основании Устава, с другой стороны</w:t>
      </w:r>
      <w:r w:rsidR="000C20E6" w:rsidRPr="002C62E3">
        <w:rPr>
          <w:sz w:val="24"/>
          <w:szCs w:val="24"/>
        </w:rPr>
        <w:t xml:space="preserve">, </w:t>
      </w:r>
      <w:r w:rsidR="00C61910" w:rsidRPr="002C62E3">
        <w:rPr>
          <w:sz w:val="24"/>
          <w:szCs w:val="24"/>
        </w:rPr>
        <w:t>согласовали следующий Перечень документов, удостоверяющих уступаемые права (требования) и подлежащих передаче ЦЕССИОНАРИЮ:</w:t>
      </w:r>
    </w:p>
    <w:tbl>
      <w:tblPr>
        <w:tblStyle w:val="af"/>
        <w:tblW w:w="9638" w:type="dxa"/>
        <w:tblInd w:w="-5" w:type="dxa"/>
        <w:tblLook w:val="04A0" w:firstRow="1" w:lastRow="0" w:firstColumn="1" w:lastColumn="0" w:noHBand="0" w:noVBand="1"/>
      </w:tblPr>
      <w:tblGrid>
        <w:gridCol w:w="851"/>
        <w:gridCol w:w="3966"/>
        <w:gridCol w:w="1420"/>
        <w:gridCol w:w="1701"/>
        <w:gridCol w:w="1700"/>
      </w:tblGrid>
      <w:tr w:rsidR="00F57161" w:rsidRPr="00F57161" w14:paraId="743D6F80" w14:textId="77777777" w:rsidTr="006E5F61">
        <w:tc>
          <w:tcPr>
            <w:tcW w:w="851" w:type="dxa"/>
          </w:tcPr>
          <w:p w14:paraId="79B3DFD9" w14:textId="77777777" w:rsidR="00F32067" w:rsidRPr="00DE6D0B" w:rsidRDefault="00F32067" w:rsidP="00787FB1">
            <w:pPr>
              <w:shd w:val="clear" w:color="auto" w:fill="FFFFFF" w:themeFill="background1"/>
              <w:ind w:right="-54"/>
              <w:jc w:val="both"/>
              <w:rPr>
                <w:sz w:val="24"/>
                <w:szCs w:val="24"/>
              </w:rPr>
            </w:pPr>
            <w:r w:rsidRPr="00DE6D0B">
              <w:rPr>
                <w:sz w:val="24"/>
                <w:szCs w:val="24"/>
              </w:rPr>
              <w:t>№ п/п</w:t>
            </w:r>
          </w:p>
        </w:tc>
        <w:tc>
          <w:tcPr>
            <w:tcW w:w="5386" w:type="dxa"/>
            <w:gridSpan w:val="2"/>
            <w:vAlign w:val="center"/>
          </w:tcPr>
          <w:p w14:paraId="049F87F7" w14:textId="77777777" w:rsidR="00F32067" w:rsidRPr="00DE6D0B" w:rsidRDefault="00F32067" w:rsidP="00787FB1">
            <w:pPr>
              <w:shd w:val="clear" w:color="auto" w:fill="FFFFFF" w:themeFill="background1"/>
              <w:ind w:right="-54"/>
              <w:jc w:val="center"/>
              <w:rPr>
                <w:sz w:val="24"/>
                <w:szCs w:val="24"/>
              </w:rPr>
            </w:pPr>
            <w:r w:rsidRPr="00DE6D0B">
              <w:rPr>
                <w:sz w:val="24"/>
                <w:szCs w:val="24"/>
              </w:rPr>
              <w:t>Наименование документа</w:t>
            </w:r>
          </w:p>
        </w:tc>
        <w:tc>
          <w:tcPr>
            <w:tcW w:w="1701" w:type="dxa"/>
            <w:vAlign w:val="center"/>
          </w:tcPr>
          <w:p w14:paraId="772FB338" w14:textId="77777777" w:rsidR="00F32067" w:rsidRPr="00DE6D0B" w:rsidRDefault="00F32067" w:rsidP="00787FB1">
            <w:pPr>
              <w:shd w:val="clear" w:color="auto" w:fill="FFFFFF" w:themeFill="background1"/>
              <w:ind w:right="-54"/>
              <w:jc w:val="center"/>
              <w:rPr>
                <w:sz w:val="24"/>
                <w:szCs w:val="24"/>
              </w:rPr>
            </w:pPr>
            <w:r w:rsidRPr="00DE6D0B">
              <w:rPr>
                <w:sz w:val="24"/>
                <w:szCs w:val="24"/>
              </w:rPr>
              <w:t>Кол-во листов</w:t>
            </w:r>
          </w:p>
        </w:tc>
        <w:tc>
          <w:tcPr>
            <w:tcW w:w="1700" w:type="dxa"/>
            <w:vAlign w:val="center"/>
          </w:tcPr>
          <w:p w14:paraId="7BFB56CA" w14:textId="77777777" w:rsidR="00F32067" w:rsidRPr="00DE6D0B" w:rsidRDefault="00F32067" w:rsidP="00787FB1">
            <w:pPr>
              <w:shd w:val="clear" w:color="auto" w:fill="FFFFFF" w:themeFill="background1"/>
              <w:ind w:right="-54"/>
              <w:jc w:val="center"/>
              <w:rPr>
                <w:sz w:val="24"/>
                <w:szCs w:val="24"/>
              </w:rPr>
            </w:pPr>
            <w:r w:rsidRPr="00DE6D0B">
              <w:rPr>
                <w:sz w:val="24"/>
                <w:szCs w:val="24"/>
              </w:rPr>
              <w:t>Примечание</w:t>
            </w:r>
          </w:p>
        </w:tc>
      </w:tr>
      <w:tr w:rsidR="00F57161" w:rsidRPr="00F57161" w14:paraId="5A0A7568" w14:textId="77777777" w:rsidTr="006E5F61">
        <w:tc>
          <w:tcPr>
            <w:tcW w:w="851" w:type="dxa"/>
          </w:tcPr>
          <w:p w14:paraId="73EB85E5" w14:textId="77777777" w:rsidR="00F92697" w:rsidRPr="00DE6D0B" w:rsidRDefault="00F92697" w:rsidP="00A3302B">
            <w:pPr>
              <w:pStyle w:val="a3"/>
              <w:numPr>
                <w:ilvl w:val="0"/>
                <w:numId w:val="29"/>
              </w:numPr>
              <w:shd w:val="clear" w:color="auto" w:fill="FFFFFF" w:themeFill="background1"/>
              <w:ind w:right="-54"/>
              <w:jc w:val="both"/>
              <w:rPr>
                <w:rFonts w:ascii="Times New Roman" w:hAnsi="Times New Roman"/>
                <w:sz w:val="24"/>
                <w:szCs w:val="24"/>
              </w:rPr>
            </w:pPr>
          </w:p>
        </w:tc>
        <w:tc>
          <w:tcPr>
            <w:tcW w:w="5386" w:type="dxa"/>
            <w:gridSpan w:val="2"/>
          </w:tcPr>
          <w:p w14:paraId="2D7CA0E6" w14:textId="382FF777" w:rsidR="00F92697" w:rsidRPr="00DE6D0B" w:rsidRDefault="002C62E3" w:rsidP="002C62E3">
            <w:pPr>
              <w:shd w:val="clear" w:color="auto" w:fill="FFFFFF" w:themeFill="background1"/>
              <w:ind w:right="-54"/>
              <w:jc w:val="both"/>
              <w:rPr>
                <w:sz w:val="24"/>
                <w:szCs w:val="24"/>
              </w:rPr>
            </w:pPr>
            <w:r w:rsidRPr="00DE6D0B">
              <w:rPr>
                <w:sz w:val="24"/>
                <w:szCs w:val="24"/>
              </w:rPr>
              <w:t xml:space="preserve">договор №6983 об открытии возобновляемой кредитной линии с дифференцированными кредитными ставками от 27.08.2019 </w:t>
            </w:r>
          </w:p>
        </w:tc>
        <w:tc>
          <w:tcPr>
            <w:tcW w:w="1701" w:type="dxa"/>
            <w:vAlign w:val="center"/>
          </w:tcPr>
          <w:p w14:paraId="21355107" w14:textId="78EF448B" w:rsidR="00F92697" w:rsidRPr="00DE6D0B" w:rsidRDefault="00F92697" w:rsidP="00F92697">
            <w:pPr>
              <w:shd w:val="clear" w:color="auto" w:fill="FFFFFF" w:themeFill="background1"/>
              <w:ind w:right="-54"/>
              <w:jc w:val="center"/>
              <w:rPr>
                <w:sz w:val="24"/>
                <w:szCs w:val="24"/>
              </w:rPr>
            </w:pPr>
          </w:p>
        </w:tc>
        <w:tc>
          <w:tcPr>
            <w:tcW w:w="1700" w:type="dxa"/>
          </w:tcPr>
          <w:p w14:paraId="1572393C" w14:textId="70D6BBCB" w:rsidR="00F92697" w:rsidRPr="00DE6D0B" w:rsidRDefault="00F92697" w:rsidP="00BF693A">
            <w:pPr>
              <w:shd w:val="clear" w:color="auto" w:fill="FFFFFF" w:themeFill="background1"/>
              <w:ind w:right="-54"/>
              <w:jc w:val="center"/>
              <w:rPr>
                <w:sz w:val="24"/>
                <w:szCs w:val="24"/>
              </w:rPr>
            </w:pPr>
          </w:p>
        </w:tc>
      </w:tr>
      <w:tr w:rsidR="00F57161" w:rsidRPr="00F57161" w14:paraId="465CD6E9" w14:textId="77777777" w:rsidTr="006E5F61">
        <w:tc>
          <w:tcPr>
            <w:tcW w:w="851" w:type="dxa"/>
          </w:tcPr>
          <w:p w14:paraId="5E4702FA" w14:textId="77777777" w:rsidR="00F92697" w:rsidRPr="00DE6D0B" w:rsidRDefault="00F92697" w:rsidP="00A3302B">
            <w:pPr>
              <w:pStyle w:val="a3"/>
              <w:numPr>
                <w:ilvl w:val="0"/>
                <w:numId w:val="29"/>
              </w:numPr>
              <w:shd w:val="clear" w:color="auto" w:fill="FFFFFF" w:themeFill="background1"/>
              <w:ind w:right="-54"/>
              <w:jc w:val="both"/>
              <w:rPr>
                <w:rFonts w:ascii="Times New Roman" w:hAnsi="Times New Roman"/>
                <w:sz w:val="24"/>
                <w:szCs w:val="24"/>
              </w:rPr>
            </w:pPr>
          </w:p>
        </w:tc>
        <w:tc>
          <w:tcPr>
            <w:tcW w:w="5386" w:type="dxa"/>
            <w:gridSpan w:val="2"/>
          </w:tcPr>
          <w:p w14:paraId="654A15BF" w14:textId="54D87D3E" w:rsidR="00F92697" w:rsidRPr="00DE6D0B" w:rsidRDefault="002C62E3" w:rsidP="002C62E3">
            <w:pPr>
              <w:shd w:val="clear" w:color="auto" w:fill="FFFFFF" w:themeFill="background1"/>
              <w:ind w:right="-54"/>
              <w:jc w:val="both"/>
              <w:rPr>
                <w:sz w:val="24"/>
                <w:szCs w:val="24"/>
              </w:rPr>
            </w:pPr>
            <w:r w:rsidRPr="00DE6D0B">
              <w:rPr>
                <w:sz w:val="24"/>
                <w:szCs w:val="24"/>
              </w:rPr>
              <w:t>дополнительно</w:t>
            </w:r>
            <w:r w:rsidR="00DE6D0B" w:rsidRPr="00DE6D0B">
              <w:rPr>
                <w:sz w:val="24"/>
                <w:szCs w:val="24"/>
              </w:rPr>
              <w:t>е</w:t>
            </w:r>
            <w:r w:rsidRPr="00DE6D0B">
              <w:rPr>
                <w:sz w:val="24"/>
                <w:szCs w:val="24"/>
              </w:rPr>
              <w:t xml:space="preserve"> соглашения №1 от 25.11.2019</w:t>
            </w:r>
            <w:r w:rsidR="00DE6D0B" w:rsidRPr="00DE6D0B">
              <w:rPr>
                <w:sz w:val="24"/>
                <w:szCs w:val="24"/>
              </w:rPr>
              <w:t xml:space="preserve"> к договору №6983</w:t>
            </w:r>
          </w:p>
        </w:tc>
        <w:tc>
          <w:tcPr>
            <w:tcW w:w="1701" w:type="dxa"/>
            <w:vAlign w:val="center"/>
          </w:tcPr>
          <w:p w14:paraId="663133ED" w14:textId="32120D97" w:rsidR="00F92697" w:rsidRPr="00DE6D0B" w:rsidRDefault="00F92697" w:rsidP="00F92697">
            <w:pPr>
              <w:shd w:val="clear" w:color="auto" w:fill="FFFFFF" w:themeFill="background1"/>
              <w:ind w:right="-54"/>
              <w:jc w:val="center"/>
              <w:rPr>
                <w:sz w:val="24"/>
                <w:szCs w:val="24"/>
              </w:rPr>
            </w:pPr>
          </w:p>
        </w:tc>
        <w:tc>
          <w:tcPr>
            <w:tcW w:w="1700" w:type="dxa"/>
          </w:tcPr>
          <w:p w14:paraId="08A1E863" w14:textId="4DF7AF6F" w:rsidR="00F92697" w:rsidRPr="00DE6D0B" w:rsidRDefault="00F92697" w:rsidP="00BF693A">
            <w:pPr>
              <w:shd w:val="clear" w:color="auto" w:fill="FFFFFF" w:themeFill="background1"/>
              <w:ind w:right="-54"/>
              <w:jc w:val="center"/>
              <w:rPr>
                <w:sz w:val="24"/>
                <w:szCs w:val="24"/>
              </w:rPr>
            </w:pPr>
          </w:p>
        </w:tc>
      </w:tr>
      <w:tr w:rsidR="00F57161" w:rsidRPr="00F57161" w14:paraId="2A6E8365" w14:textId="77777777" w:rsidTr="00DE6D0B">
        <w:trPr>
          <w:trHeight w:val="413"/>
        </w:trPr>
        <w:tc>
          <w:tcPr>
            <w:tcW w:w="851" w:type="dxa"/>
          </w:tcPr>
          <w:p w14:paraId="35D28FE0" w14:textId="77777777" w:rsidR="003320AA" w:rsidRPr="00DE6D0B" w:rsidRDefault="003320AA" w:rsidP="00A3302B">
            <w:pPr>
              <w:pStyle w:val="a3"/>
              <w:numPr>
                <w:ilvl w:val="0"/>
                <w:numId w:val="29"/>
              </w:numPr>
              <w:shd w:val="clear" w:color="auto" w:fill="FFFFFF" w:themeFill="background1"/>
              <w:ind w:right="-54"/>
              <w:jc w:val="both"/>
              <w:rPr>
                <w:rFonts w:ascii="Times New Roman" w:hAnsi="Times New Roman"/>
                <w:sz w:val="24"/>
                <w:szCs w:val="24"/>
              </w:rPr>
            </w:pPr>
          </w:p>
        </w:tc>
        <w:tc>
          <w:tcPr>
            <w:tcW w:w="5386" w:type="dxa"/>
            <w:gridSpan w:val="2"/>
          </w:tcPr>
          <w:p w14:paraId="69E6616F" w14:textId="1A4EA12E" w:rsidR="003320AA" w:rsidRPr="00DE6D0B" w:rsidRDefault="00DE6D0B" w:rsidP="007512C5">
            <w:pPr>
              <w:shd w:val="clear" w:color="auto" w:fill="FFFFFF" w:themeFill="background1"/>
              <w:ind w:right="-54"/>
              <w:jc w:val="both"/>
              <w:rPr>
                <w:sz w:val="24"/>
                <w:szCs w:val="24"/>
              </w:rPr>
            </w:pPr>
            <w:r w:rsidRPr="00DE6D0B">
              <w:rPr>
                <w:sz w:val="24"/>
                <w:szCs w:val="24"/>
              </w:rPr>
              <w:t>договор поручительства №2-П-6983 от 27.08.2019</w:t>
            </w:r>
          </w:p>
        </w:tc>
        <w:tc>
          <w:tcPr>
            <w:tcW w:w="1701" w:type="dxa"/>
            <w:vAlign w:val="center"/>
          </w:tcPr>
          <w:p w14:paraId="4634D017" w14:textId="77777777" w:rsidR="003320AA" w:rsidRPr="00DE6D0B" w:rsidRDefault="003320AA" w:rsidP="00F92697">
            <w:pPr>
              <w:shd w:val="clear" w:color="auto" w:fill="FFFFFF" w:themeFill="background1"/>
              <w:ind w:right="-54"/>
              <w:jc w:val="center"/>
              <w:rPr>
                <w:sz w:val="24"/>
                <w:szCs w:val="24"/>
              </w:rPr>
            </w:pPr>
          </w:p>
        </w:tc>
        <w:tc>
          <w:tcPr>
            <w:tcW w:w="1700" w:type="dxa"/>
          </w:tcPr>
          <w:p w14:paraId="731FEA5A" w14:textId="77777777" w:rsidR="003320AA" w:rsidRPr="00DE6D0B" w:rsidRDefault="003320AA" w:rsidP="00BF693A">
            <w:pPr>
              <w:shd w:val="clear" w:color="auto" w:fill="FFFFFF" w:themeFill="background1"/>
              <w:ind w:right="-54"/>
              <w:jc w:val="center"/>
              <w:rPr>
                <w:sz w:val="24"/>
                <w:szCs w:val="24"/>
              </w:rPr>
            </w:pPr>
          </w:p>
        </w:tc>
      </w:tr>
      <w:tr w:rsidR="00F57161" w:rsidRPr="00F57161" w14:paraId="01B27918" w14:textId="77777777" w:rsidTr="006E5F61">
        <w:tc>
          <w:tcPr>
            <w:tcW w:w="851" w:type="dxa"/>
          </w:tcPr>
          <w:p w14:paraId="210416CF" w14:textId="77777777" w:rsidR="003320AA" w:rsidRPr="00DE6D0B" w:rsidRDefault="003320AA" w:rsidP="00A3302B">
            <w:pPr>
              <w:pStyle w:val="a3"/>
              <w:numPr>
                <w:ilvl w:val="0"/>
                <w:numId w:val="29"/>
              </w:numPr>
              <w:shd w:val="clear" w:color="auto" w:fill="FFFFFF" w:themeFill="background1"/>
              <w:ind w:right="-54"/>
              <w:jc w:val="both"/>
              <w:rPr>
                <w:rFonts w:ascii="Times New Roman" w:hAnsi="Times New Roman"/>
                <w:sz w:val="24"/>
                <w:szCs w:val="24"/>
              </w:rPr>
            </w:pPr>
          </w:p>
        </w:tc>
        <w:tc>
          <w:tcPr>
            <w:tcW w:w="5386" w:type="dxa"/>
            <w:gridSpan w:val="2"/>
          </w:tcPr>
          <w:p w14:paraId="34EBC9EF" w14:textId="630EFB25" w:rsidR="003320AA" w:rsidRPr="00DE6D0B" w:rsidRDefault="00DE6D0B" w:rsidP="00DE6D0B">
            <w:pPr>
              <w:shd w:val="clear" w:color="auto" w:fill="FFFFFF" w:themeFill="background1"/>
              <w:ind w:right="-54"/>
              <w:jc w:val="both"/>
              <w:rPr>
                <w:sz w:val="24"/>
                <w:szCs w:val="24"/>
              </w:rPr>
            </w:pPr>
            <w:r w:rsidRPr="00DE6D0B">
              <w:rPr>
                <w:sz w:val="24"/>
                <w:szCs w:val="24"/>
              </w:rPr>
              <w:t>дополнительное соглашение №1 от 25.11.2019 к договору поручительства №2-П-6983</w:t>
            </w:r>
          </w:p>
        </w:tc>
        <w:tc>
          <w:tcPr>
            <w:tcW w:w="1701" w:type="dxa"/>
            <w:vAlign w:val="center"/>
          </w:tcPr>
          <w:p w14:paraId="54AE9B48" w14:textId="77777777" w:rsidR="003320AA" w:rsidRPr="00DE6D0B" w:rsidRDefault="003320AA" w:rsidP="00F92697">
            <w:pPr>
              <w:shd w:val="clear" w:color="auto" w:fill="FFFFFF" w:themeFill="background1"/>
              <w:ind w:right="-54"/>
              <w:jc w:val="center"/>
              <w:rPr>
                <w:sz w:val="24"/>
                <w:szCs w:val="24"/>
              </w:rPr>
            </w:pPr>
          </w:p>
        </w:tc>
        <w:tc>
          <w:tcPr>
            <w:tcW w:w="1700" w:type="dxa"/>
          </w:tcPr>
          <w:p w14:paraId="4988019B" w14:textId="77777777" w:rsidR="003320AA" w:rsidRPr="00DE6D0B" w:rsidRDefault="003320AA" w:rsidP="00BF693A">
            <w:pPr>
              <w:shd w:val="clear" w:color="auto" w:fill="FFFFFF" w:themeFill="background1"/>
              <w:ind w:right="-54"/>
              <w:jc w:val="center"/>
              <w:rPr>
                <w:sz w:val="24"/>
                <w:szCs w:val="24"/>
              </w:rPr>
            </w:pPr>
          </w:p>
        </w:tc>
      </w:tr>
      <w:tr w:rsidR="00F57161" w:rsidRPr="00F57161" w14:paraId="28956AC2" w14:textId="77777777" w:rsidTr="006E5F61">
        <w:tc>
          <w:tcPr>
            <w:tcW w:w="851" w:type="dxa"/>
          </w:tcPr>
          <w:p w14:paraId="11841DE0" w14:textId="77777777" w:rsidR="003320AA" w:rsidRPr="00DE6D0B" w:rsidRDefault="003320AA" w:rsidP="00A3302B">
            <w:pPr>
              <w:pStyle w:val="a3"/>
              <w:numPr>
                <w:ilvl w:val="0"/>
                <w:numId w:val="29"/>
              </w:numPr>
              <w:shd w:val="clear" w:color="auto" w:fill="FFFFFF" w:themeFill="background1"/>
              <w:ind w:right="-54"/>
              <w:jc w:val="both"/>
              <w:rPr>
                <w:rFonts w:ascii="Times New Roman" w:hAnsi="Times New Roman"/>
                <w:sz w:val="24"/>
                <w:szCs w:val="24"/>
              </w:rPr>
            </w:pPr>
          </w:p>
        </w:tc>
        <w:tc>
          <w:tcPr>
            <w:tcW w:w="5386" w:type="dxa"/>
            <w:gridSpan w:val="2"/>
          </w:tcPr>
          <w:p w14:paraId="147AC5B0" w14:textId="08F1E4C4" w:rsidR="003320AA" w:rsidRPr="00DE6D0B" w:rsidRDefault="00DE6D0B" w:rsidP="00DE6D0B">
            <w:pPr>
              <w:shd w:val="clear" w:color="auto" w:fill="FFFFFF" w:themeFill="background1"/>
              <w:ind w:right="-54"/>
              <w:jc w:val="both"/>
              <w:rPr>
                <w:sz w:val="24"/>
                <w:szCs w:val="24"/>
              </w:rPr>
            </w:pPr>
            <w:r w:rsidRPr="00DE6D0B">
              <w:rPr>
                <w:sz w:val="24"/>
                <w:szCs w:val="24"/>
              </w:rPr>
              <w:t xml:space="preserve">договор поручительства №1-П-6983 от 27.08.2019 </w:t>
            </w:r>
          </w:p>
        </w:tc>
        <w:tc>
          <w:tcPr>
            <w:tcW w:w="1701" w:type="dxa"/>
            <w:vAlign w:val="center"/>
          </w:tcPr>
          <w:p w14:paraId="44FEA3F7" w14:textId="77777777" w:rsidR="003320AA" w:rsidRPr="00DE6D0B" w:rsidRDefault="003320AA" w:rsidP="00F92697">
            <w:pPr>
              <w:shd w:val="clear" w:color="auto" w:fill="FFFFFF" w:themeFill="background1"/>
              <w:ind w:right="-54"/>
              <w:jc w:val="center"/>
              <w:rPr>
                <w:sz w:val="24"/>
                <w:szCs w:val="24"/>
              </w:rPr>
            </w:pPr>
          </w:p>
        </w:tc>
        <w:tc>
          <w:tcPr>
            <w:tcW w:w="1700" w:type="dxa"/>
          </w:tcPr>
          <w:p w14:paraId="77E508F4" w14:textId="77777777" w:rsidR="003320AA" w:rsidRPr="00DE6D0B" w:rsidRDefault="003320AA" w:rsidP="00BF693A">
            <w:pPr>
              <w:shd w:val="clear" w:color="auto" w:fill="FFFFFF" w:themeFill="background1"/>
              <w:ind w:right="-54"/>
              <w:jc w:val="center"/>
              <w:rPr>
                <w:sz w:val="24"/>
                <w:szCs w:val="24"/>
              </w:rPr>
            </w:pPr>
          </w:p>
        </w:tc>
      </w:tr>
      <w:tr w:rsidR="00F57161" w:rsidRPr="00F57161" w14:paraId="389CBE92" w14:textId="77777777" w:rsidTr="006E5F61">
        <w:tc>
          <w:tcPr>
            <w:tcW w:w="851" w:type="dxa"/>
          </w:tcPr>
          <w:p w14:paraId="72AD8447" w14:textId="77777777" w:rsidR="00F92697" w:rsidRPr="00DE6D0B" w:rsidRDefault="00F92697" w:rsidP="00A3302B">
            <w:pPr>
              <w:pStyle w:val="a3"/>
              <w:numPr>
                <w:ilvl w:val="0"/>
                <w:numId w:val="29"/>
              </w:numPr>
              <w:shd w:val="clear" w:color="auto" w:fill="FFFFFF" w:themeFill="background1"/>
              <w:ind w:right="-54"/>
              <w:jc w:val="both"/>
              <w:rPr>
                <w:rFonts w:ascii="Times New Roman" w:hAnsi="Times New Roman"/>
                <w:sz w:val="24"/>
                <w:szCs w:val="24"/>
              </w:rPr>
            </w:pPr>
          </w:p>
        </w:tc>
        <w:tc>
          <w:tcPr>
            <w:tcW w:w="5386" w:type="dxa"/>
            <w:gridSpan w:val="2"/>
          </w:tcPr>
          <w:p w14:paraId="05B89D9E" w14:textId="7493FF6C" w:rsidR="00F92697" w:rsidRPr="00DE6D0B" w:rsidRDefault="00DE6D0B" w:rsidP="00DE6D0B">
            <w:pPr>
              <w:shd w:val="clear" w:color="auto" w:fill="FFFFFF" w:themeFill="background1"/>
              <w:ind w:right="-54"/>
              <w:jc w:val="both"/>
              <w:rPr>
                <w:sz w:val="24"/>
                <w:szCs w:val="24"/>
              </w:rPr>
            </w:pPr>
            <w:r w:rsidRPr="00DE6D0B">
              <w:rPr>
                <w:sz w:val="24"/>
                <w:szCs w:val="24"/>
              </w:rPr>
              <w:t>дополнительное соглашение №1 от 25.11.2019 к договору поручительства №1-П-6983</w:t>
            </w:r>
          </w:p>
        </w:tc>
        <w:tc>
          <w:tcPr>
            <w:tcW w:w="1701" w:type="dxa"/>
            <w:vAlign w:val="center"/>
          </w:tcPr>
          <w:p w14:paraId="168379C3" w14:textId="1EBBC32A" w:rsidR="00F92697" w:rsidRPr="00DE6D0B" w:rsidRDefault="00F92697" w:rsidP="00F92697">
            <w:pPr>
              <w:shd w:val="clear" w:color="auto" w:fill="FFFFFF" w:themeFill="background1"/>
              <w:ind w:right="-54"/>
              <w:jc w:val="center"/>
              <w:rPr>
                <w:sz w:val="24"/>
                <w:szCs w:val="24"/>
              </w:rPr>
            </w:pPr>
          </w:p>
        </w:tc>
        <w:tc>
          <w:tcPr>
            <w:tcW w:w="1700" w:type="dxa"/>
          </w:tcPr>
          <w:p w14:paraId="4CE2ECA1" w14:textId="11C3C726" w:rsidR="00F92697" w:rsidRPr="00DE6D0B" w:rsidRDefault="00F92697" w:rsidP="00BF693A">
            <w:pPr>
              <w:shd w:val="clear" w:color="auto" w:fill="FFFFFF" w:themeFill="background1"/>
              <w:ind w:right="-54"/>
              <w:jc w:val="center"/>
              <w:rPr>
                <w:sz w:val="24"/>
                <w:szCs w:val="24"/>
              </w:rPr>
            </w:pPr>
          </w:p>
        </w:tc>
      </w:tr>
      <w:tr w:rsidR="00F57161" w:rsidRPr="00F57161" w14:paraId="107F570B" w14:textId="77777777" w:rsidTr="00F25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7" w:type="dxa"/>
            <w:gridSpan w:val="2"/>
          </w:tcPr>
          <w:p w14:paraId="7C82A98B" w14:textId="77777777" w:rsidR="00D707D0" w:rsidRPr="00DE6D0B" w:rsidRDefault="00D707D0" w:rsidP="00787FB1">
            <w:pPr>
              <w:shd w:val="clear" w:color="auto" w:fill="FFFFFF" w:themeFill="background1"/>
              <w:rPr>
                <w:sz w:val="24"/>
                <w:szCs w:val="24"/>
              </w:rPr>
            </w:pPr>
          </w:p>
          <w:p w14:paraId="3BAF3311" w14:textId="77777777" w:rsidR="0096386C" w:rsidRPr="00DE6D0B" w:rsidRDefault="0096386C" w:rsidP="00787FB1">
            <w:pPr>
              <w:shd w:val="clear" w:color="auto" w:fill="FFFFFF" w:themeFill="background1"/>
              <w:rPr>
                <w:sz w:val="24"/>
                <w:szCs w:val="24"/>
              </w:rPr>
            </w:pPr>
            <w:r w:rsidRPr="00DE6D0B">
              <w:rPr>
                <w:sz w:val="24"/>
                <w:szCs w:val="24"/>
              </w:rPr>
              <w:t>ЦЕДЕНТ</w:t>
            </w:r>
          </w:p>
          <w:p w14:paraId="7A37D56C" w14:textId="77777777" w:rsidR="0096386C" w:rsidRPr="00DE6D0B" w:rsidRDefault="0096386C" w:rsidP="00787FB1">
            <w:pPr>
              <w:shd w:val="clear" w:color="auto" w:fill="FFFFFF" w:themeFill="background1"/>
              <w:rPr>
                <w:sz w:val="24"/>
                <w:szCs w:val="24"/>
              </w:rPr>
            </w:pPr>
          </w:p>
          <w:p w14:paraId="4B037B4E" w14:textId="77777777" w:rsidR="0096386C" w:rsidRPr="00DE6D0B" w:rsidRDefault="0096386C" w:rsidP="00787FB1">
            <w:pPr>
              <w:shd w:val="clear" w:color="auto" w:fill="FFFFFF" w:themeFill="background1"/>
              <w:rPr>
                <w:sz w:val="24"/>
                <w:szCs w:val="24"/>
              </w:rPr>
            </w:pPr>
            <w:r w:rsidRPr="00DE6D0B">
              <w:rPr>
                <w:sz w:val="24"/>
                <w:szCs w:val="24"/>
              </w:rPr>
              <w:t>_________________</w:t>
            </w:r>
          </w:p>
          <w:p w14:paraId="5745DF84" w14:textId="4878A90B" w:rsidR="0096386C" w:rsidRPr="00DE6D0B" w:rsidRDefault="0096386C" w:rsidP="009D0D0A">
            <w:pPr>
              <w:shd w:val="clear" w:color="auto" w:fill="FFFFFF" w:themeFill="background1"/>
              <w:rPr>
                <w:sz w:val="24"/>
                <w:szCs w:val="24"/>
              </w:rPr>
            </w:pPr>
            <w:r w:rsidRPr="00DE6D0B">
              <w:rPr>
                <w:sz w:val="24"/>
                <w:szCs w:val="24"/>
              </w:rPr>
              <w:t>М.П.</w:t>
            </w:r>
          </w:p>
        </w:tc>
        <w:tc>
          <w:tcPr>
            <w:tcW w:w="4821" w:type="dxa"/>
            <w:gridSpan w:val="3"/>
          </w:tcPr>
          <w:p w14:paraId="2E9C9E80" w14:textId="77777777" w:rsidR="00D707D0" w:rsidRPr="00DE6D0B" w:rsidRDefault="00D707D0" w:rsidP="00787FB1">
            <w:pPr>
              <w:shd w:val="clear" w:color="auto" w:fill="FFFFFF" w:themeFill="background1"/>
              <w:rPr>
                <w:sz w:val="24"/>
                <w:szCs w:val="24"/>
              </w:rPr>
            </w:pPr>
          </w:p>
          <w:p w14:paraId="58D1A4CC" w14:textId="269EBB1D" w:rsidR="0096386C" w:rsidRPr="00DE6D0B" w:rsidRDefault="0096386C" w:rsidP="00787FB1">
            <w:pPr>
              <w:shd w:val="clear" w:color="auto" w:fill="FFFFFF" w:themeFill="background1"/>
              <w:rPr>
                <w:sz w:val="24"/>
                <w:szCs w:val="24"/>
              </w:rPr>
            </w:pPr>
            <w:r w:rsidRPr="00DE6D0B">
              <w:rPr>
                <w:sz w:val="24"/>
                <w:szCs w:val="24"/>
              </w:rPr>
              <w:t>ЦЕССИОНАРИЙ</w:t>
            </w:r>
          </w:p>
          <w:p w14:paraId="7DAC0318" w14:textId="77777777" w:rsidR="0096386C" w:rsidRPr="00DE6D0B" w:rsidRDefault="0096386C" w:rsidP="00787FB1">
            <w:pPr>
              <w:shd w:val="clear" w:color="auto" w:fill="FFFFFF" w:themeFill="background1"/>
              <w:rPr>
                <w:sz w:val="24"/>
                <w:szCs w:val="24"/>
              </w:rPr>
            </w:pPr>
          </w:p>
          <w:p w14:paraId="4AB14913" w14:textId="113403EB" w:rsidR="0096386C" w:rsidRPr="00DE6D0B" w:rsidRDefault="0096386C" w:rsidP="00787FB1">
            <w:pPr>
              <w:shd w:val="clear" w:color="auto" w:fill="FFFFFF" w:themeFill="background1"/>
              <w:rPr>
                <w:sz w:val="24"/>
                <w:szCs w:val="24"/>
              </w:rPr>
            </w:pPr>
            <w:r w:rsidRPr="00DE6D0B">
              <w:rPr>
                <w:sz w:val="24"/>
                <w:szCs w:val="24"/>
              </w:rPr>
              <w:t>________________</w:t>
            </w:r>
          </w:p>
          <w:p w14:paraId="43FE5E95" w14:textId="75A0BE68" w:rsidR="0096386C" w:rsidRPr="00DE6D0B" w:rsidRDefault="0096386C" w:rsidP="00A3302B">
            <w:pPr>
              <w:shd w:val="clear" w:color="auto" w:fill="FFFFFF" w:themeFill="background1"/>
              <w:rPr>
                <w:sz w:val="24"/>
                <w:szCs w:val="24"/>
              </w:rPr>
            </w:pPr>
            <w:r w:rsidRPr="00DE6D0B">
              <w:rPr>
                <w:sz w:val="24"/>
                <w:szCs w:val="24"/>
              </w:rPr>
              <w:t>М.П.</w:t>
            </w:r>
          </w:p>
        </w:tc>
      </w:tr>
    </w:tbl>
    <w:p w14:paraId="003AFD78" w14:textId="2102F59B" w:rsidR="005545E0" w:rsidRPr="005F705E" w:rsidRDefault="005545E0" w:rsidP="005545E0">
      <w:pPr>
        <w:pStyle w:val="23"/>
        <w:pageBreakBefore/>
        <w:widowControl w:val="0"/>
        <w:shd w:val="clear" w:color="auto" w:fill="FFFFFF" w:themeFill="background1"/>
        <w:tabs>
          <w:tab w:val="left" w:pos="9638"/>
        </w:tabs>
        <w:ind w:right="-1"/>
        <w:jc w:val="right"/>
        <w:rPr>
          <w:b w:val="0"/>
          <w:bCs w:val="0"/>
          <w:sz w:val="24"/>
          <w:szCs w:val="24"/>
          <w:u w:val="single"/>
        </w:rPr>
      </w:pPr>
      <w:r w:rsidRPr="005F705E">
        <w:rPr>
          <w:b w:val="0"/>
          <w:bCs w:val="0"/>
          <w:sz w:val="24"/>
          <w:szCs w:val="24"/>
          <w:u w:val="single"/>
        </w:rPr>
        <w:t>Приложение №_2 к Договору уст</w:t>
      </w:r>
      <w:r w:rsidR="007372D0" w:rsidRPr="005F705E">
        <w:rPr>
          <w:b w:val="0"/>
          <w:bCs w:val="0"/>
          <w:sz w:val="24"/>
          <w:szCs w:val="24"/>
          <w:u w:val="single"/>
        </w:rPr>
        <w:t>упки прав (требований) №</w:t>
      </w:r>
      <w:r w:rsidR="00A3302B" w:rsidRPr="005F705E">
        <w:rPr>
          <w:b w:val="0"/>
          <w:bCs w:val="0"/>
          <w:sz w:val="24"/>
          <w:szCs w:val="24"/>
          <w:u w:val="single"/>
        </w:rPr>
        <w:t>_______</w:t>
      </w:r>
      <w:r w:rsidR="007372D0" w:rsidRPr="005F705E">
        <w:rPr>
          <w:b w:val="0"/>
          <w:bCs w:val="0"/>
          <w:sz w:val="24"/>
          <w:szCs w:val="24"/>
          <w:u w:val="single"/>
        </w:rPr>
        <w:t xml:space="preserve"> </w:t>
      </w:r>
      <w:r w:rsidR="00D05BCB" w:rsidRPr="005F705E">
        <w:rPr>
          <w:b w:val="0"/>
          <w:bCs w:val="0"/>
          <w:sz w:val="24"/>
          <w:szCs w:val="24"/>
          <w:u w:val="single"/>
        </w:rPr>
        <w:t>от «</w:t>
      </w:r>
      <w:r w:rsidR="00A3302B" w:rsidRPr="005F705E">
        <w:rPr>
          <w:b w:val="0"/>
          <w:bCs w:val="0"/>
          <w:sz w:val="24"/>
          <w:szCs w:val="24"/>
          <w:u w:val="single"/>
        </w:rPr>
        <w:t>____</w:t>
      </w:r>
      <w:r w:rsidR="00D05BCB" w:rsidRPr="005F705E">
        <w:rPr>
          <w:b w:val="0"/>
          <w:bCs w:val="0"/>
          <w:sz w:val="24"/>
          <w:szCs w:val="24"/>
          <w:u w:val="single"/>
        </w:rPr>
        <w:t xml:space="preserve">» </w:t>
      </w:r>
      <w:r w:rsidR="00A3302B" w:rsidRPr="005F705E">
        <w:rPr>
          <w:b w:val="0"/>
          <w:bCs w:val="0"/>
          <w:sz w:val="24"/>
          <w:szCs w:val="24"/>
          <w:u w:val="single"/>
        </w:rPr>
        <w:t>______</w:t>
      </w:r>
      <w:r w:rsidR="00D05BCB" w:rsidRPr="005F705E">
        <w:rPr>
          <w:b w:val="0"/>
          <w:bCs w:val="0"/>
          <w:sz w:val="24"/>
          <w:szCs w:val="24"/>
          <w:u w:val="single"/>
        </w:rPr>
        <w:t xml:space="preserve"> 202</w:t>
      </w:r>
      <w:r w:rsidR="00DE6D0B">
        <w:rPr>
          <w:b w:val="0"/>
          <w:bCs w:val="0"/>
          <w:sz w:val="24"/>
          <w:szCs w:val="24"/>
          <w:u w:val="single"/>
        </w:rPr>
        <w:t>5</w:t>
      </w:r>
      <w:r w:rsidR="00D05BCB" w:rsidRPr="005F705E">
        <w:rPr>
          <w:b w:val="0"/>
          <w:bCs w:val="0"/>
          <w:sz w:val="24"/>
          <w:szCs w:val="24"/>
          <w:u w:val="single"/>
        </w:rPr>
        <w:t xml:space="preserve"> </w:t>
      </w:r>
      <w:r w:rsidRPr="005F705E">
        <w:rPr>
          <w:b w:val="0"/>
          <w:bCs w:val="0"/>
          <w:sz w:val="24"/>
          <w:szCs w:val="24"/>
          <w:u w:val="single"/>
        </w:rPr>
        <w:t>г.</w:t>
      </w:r>
    </w:p>
    <w:p w14:paraId="721A881B" w14:textId="77777777" w:rsidR="005545E0" w:rsidRPr="005F705E" w:rsidRDefault="005545E0" w:rsidP="005545E0">
      <w:pPr>
        <w:pStyle w:val="23"/>
        <w:widowControl w:val="0"/>
        <w:shd w:val="clear" w:color="auto" w:fill="FFFFFF" w:themeFill="background1"/>
        <w:ind w:right="567" w:firstLine="720"/>
        <w:jc w:val="center"/>
        <w:rPr>
          <w:b w:val="0"/>
          <w:bCs w:val="0"/>
          <w:sz w:val="24"/>
          <w:szCs w:val="24"/>
        </w:rPr>
      </w:pPr>
    </w:p>
    <w:p w14:paraId="7EE477C1" w14:textId="77777777" w:rsidR="005545E0" w:rsidRPr="005F705E" w:rsidRDefault="005545E0" w:rsidP="005545E0">
      <w:pPr>
        <w:pStyle w:val="23"/>
        <w:widowControl w:val="0"/>
        <w:shd w:val="clear" w:color="auto" w:fill="FFFFFF" w:themeFill="background1"/>
        <w:ind w:right="567"/>
        <w:jc w:val="center"/>
        <w:rPr>
          <w:sz w:val="24"/>
          <w:szCs w:val="24"/>
        </w:rPr>
      </w:pPr>
      <w:r w:rsidRPr="005F705E">
        <w:rPr>
          <w:bCs w:val="0"/>
          <w:sz w:val="24"/>
          <w:szCs w:val="24"/>
        </w:rPr>
        <w:t xml:space="preserve">Форма акта </w:t>
      </w:r>
      <w:r w:rsidRPr="005F705E">
        <w:rPr>
          <w:sz w:val="24"/>
          <w:szCs w:val="24"/>
        </w:rPr>
        <w:t>приема - передачи документов</w:t>
      </w:r>
    </w:p>
    <w:p w14:paraId="1DD330C2" w14:textId="77777777" w:rsidR="005545E0" w:rsidRPr="005F705E" w:rsidRDefault="005545E0" w:rsidP="005545E0">
      <w:pPr>
        <w:shd w:val="clear" w:color="auto" w:fill="FFFFFF" w:themeFill="background1"/>
        <w:jc w:val="center"/>
        <w:rPr>
          <w:b/>
          <w:sz w:val="24"/>
          <w:szCs w:val="24"/>
        </w:rPr>
      </w:pPr>
      <w:r w:rsidRPr="005F705E">
        <w:rPr>
          <w:b/>
          <w:sz w:val="24"/>
          <w:szCs w:val="24"/>
        </w:rPr>
        <w:t>по Договору уступки прав (требований) № ___ от __ ________ _____ г.</w:t>
      </w:r>
    </w:p>
    <w:p w14:paraId="4A024FE1" w14:textId="77777777" w:rsidR="005545E0" w:rsidRPr="005F705E" w:rsidRDefault="005545E0" w:rsidP="005545E0">
      <w:pPr>
        <w:shd w:val="clear" w:color="auto" w:fill="FFFFFF" w:themeFill="background1"/>
        <w:jc w:val="center"/>
        <w:rPr>
          <w:b/>
          <w:sz w:val="24"/>
          <w:szCs w:val="24"/>
        </w:rPr>
      </w:pPr>
    </w:p>
    <w:p w14:paraId="55BF3691" w14:textId="77777777" w:rsidR="005545E0" w:rsidRPr="005F705E" w:rsidRDefault="00853B7F" w:rsidP="005545E0">
      <w:pPr>
        <w:shd w:val="clear" w:color="auto" w:fill="FFFFFF" w:themeFill="background1"/>
        <w:jc w:val="center"/>
        <w:rPr>
          <w:sz w:val="24"/>
          <w:szCs w:val="24"/>
        </w:rPr>
      </w:pPr>
      <w:r w:rsidRPr="005F705E">
        <w:rPr>
          <w:b/>
          <w:sz w:val="24"/>
          <w:szCs w:val="24"/>
        </w:rPr>
        <w:t>«</w:t>
      </w:r>
      <w:r w:rsidR="005545E0" w:rsidRPr="005F705E">
        <w:rPr>
          <w:b/>
          <w:sz w:val="24"/>
          <w:szCs w:val="24"/>
        </w:rPr>
        <w:t>Акт приема - передачи документов</w:t>
      </w:r>
    </w:p>
    <w:p w14:paraId="239D2BA0" w14:textId="77777777" w:rsidR="005545E0" w:rsidRPr="005F705E" w:rsidRDefault="005545E0" w:rsidP="005545E0">
      <w:pPr>
        <w:shd w:val="clear" w:color="auto" w:fill="FFFFFF" w:themeFill="background1"/>
        <w:jc w:val="center"/>
        <w:rPr>
          <w:b/>
          <w:sz w:val="24"/>
          <w:szCs w:val="24"/>
        </w:rPr>
      </w:pPr>
      <w:r w:rsidRPr="005F705E">
        <w:rPr>
          <w:b/>
          <w:sz w:val="24"/>
          <w:szCs w:val="24"/>
        </w:rPr>
        <w:t xml:space="preserve">по Договору уступки прав (требований) № </w:t>
      </w:r>
      <w:r w:rsidR="00F84DA9" w:rsidRPr="005F705E">
        <w:rPr>
          <w:b/>
          <w:sz w:val="24"/>
          <w:szCs w:val="24"/>
        </w:rPr>
        <w:t>______</w:t>
      </w:r>
      <w:r w:rsidRPr="005F705E">
        <w:rPr>
          <w:b/>
          <w:sz w:val="24"/>
          <w:szCs w:val="24"/>
        </w:rPr>
        <w:t xml:space="preserve"> от __ _________ ______ г.</w:t>
      </w:r>
    </w:p>
    <w:p w14:paraId="5F9F4F85" w14:textId="77777777" w:rsidR="005545E0" w:rsidRPr="005F705E" w:rsidRDefault="005545E0" w:rsidP="005545E0">
      <w:pPr>
        <w:shd w:val="clear" w:color="auto" w:fill="FFFFFF" w:themeFill="background1"/>
        <w:jc w:val="center"/>
        <w:rPr>
          <w:b/>
          <w:sz w:val="24"/>
          <w:szCs w:val="24"/>
        </w:rPr>
      </w:pPr>
    </w:p>
    <w:p w14:paraId="7DBA9C92" w14:textId="77777777" w:rsidR="005545E0" w:rsidRPr="005F705E" w:rsidRDefault="005545E0" w:rsidP="005545E0">
      <w:pPr>
        <w:shd w:val="clear" w:color="auto" w:fill="FFFFFF" w:themeFill="background1"/>
        <w:jc w:val="center"/>
        <w:rPr>
          <w:sz w:val="24"/>
          <w:szCs w:val="24"/>
        </w:rPr>
      </w:pPr>
      <w:r w:rsidRPr="005F705E">
        <w:rPr>
          <w:sz w:val="24"/>
          <w:szCs w:val="24"/>
        </w:rPr>
        <w:t>г. Москва</w:t>
      </w:r>
      <w:r w:rsidRPr="005F705E">
        <w:rPr>
          <w:sz w:val="24"/>
          <w:szCs w:val="24"/>
        </w:rPr>
        <w:tab/>
      </w:r>
      <w:r w:rsidRPr="005F705E">
        <w:rPr>
          <w:sz w:val="24"/>
          <w:szCs w:val="24"/>
        </w:rPr>
        <w:tab/>
        <w:t xml:space="preserve">  </w:t>
      </w:r>
      <w:r w:rsidRPr="005F705E">
        <w:rPr>
          <w:sz w:val="24"/>
          <w:szCs w:val="24"/>
        </w:rPr>
        <w:tab/>
      </w:r>
      <w:r w:rsidRPr="005F705E">
        <w:rPr>
          <w:sz w:val="24"/>
          <w:szCs w:val="24"/>
        </w:rPr>
        <w:tab/>
      </w:r>
      <w:r w:rsidRPr="005F705E">
        <w:rPr>
          <w:sz w:val="24"/>
          <w:szCs w:val="24"/>
        </w:rPr>
        <w:tab/>
        <w:t xml:space="preserve">            </w:t>
      </w:r>
      <w:r w:rsidRPr="005F705E">
        <w:rPr>
          <w:sz w:val="24"/>
          <w:szCs w:val="24"/>
        </w:rPr>
        <w:tab/>
      </w:r>
      <w:r w:rsidRPr="005F705E">
        <w:rPr>
          <w:sz w:val="24"/>
          <w:szCs w:val="24"/>
        </w:rPr>
        <w:tab/>
        <w:t xml:space="preserve">          ___ ______ ____ г.</w:t>
      </w:r>
    </w:p>
    <w:p w14:paraId="7B158585" w14:textId="77777777" w:rsidR="005545E0" w:rsidRPr="005F705E" w:rsidRDefault="005545E0" w:rsidP="005545E0">
      <w:pPr>
        <w:shd w:val="clear" w:color="auto" w:fill="FFFFFF" w:themeFill="background1"/>
        <w:tabs>
          <w:tab w:val="left" w:pos="709"/>
        </w:tabs>
        <w:rPr>
          <w:sz w:val="24"/>
          <w:szCs w:val="24"/>
        </w:rPr>
      </w:pPr>
    </w:p>
    <w:p w14:paraId="03B04285" w14:textId="47A018CD" w:rsidR="005545E0" w:rsidRPr="005F705E" w:rsidRDefault="005545E0" w:rsidP="005545E0">
      <w:pPr>
        <w:shd w:val="clear" w:color="auto" w:fill="FFFFFF" w:themeFill="background1"/>
        <w:ind w:right="-58" w:firstLine="720"/>
        <w:jc w:val="both"/>
        <w:rPr>
          <w:sz w:val="24"/>
          <w:szCs w:val="24"/>
        </w:rPr>
      </w:pPr>
      <w:r w:rsidRPr="005F705E">
        <w:rPr>
          <w:sz w:val="24"/>
          <w:szCs w:val="24"/>
        </w:rPr>
        <w:t xml:space="preserve">Публичное акционерное общество «Сбербанк России», именуемое в дальнейшем «ЦЕДЕНТ», в лице </w:t>
      </w:r>
      <w:r w:rsidR="002575F6" w:rsidRPr="005F705E">
        <w:rPr>
          <w:sz w:val="24"/>
          <w:szCs w:val="24"/>
        </w:rPr>
        <w:t>_______________________</w:t>
      </w:r>
      <w:r w:rsidRPr="005F705E">
        <w:rPr>
          <w:sz w:val="24"/>
          <w:szCs w:val="24"/>
        </w:rPr>
        <w:t xml:space="preserve"> </w:t>
      </w:r>
      <w:r w:rsidR="00E14AFE" w:rsidRPr="005F705E">
        <w:rPr>
          <w:sz w:val="24"/>
          <w:szCs w:val="24"/>
        </w:rPr>
        <w:t>______________</w:t>
      </w:r>
      <w:r w:rsidRPr="005F705E">
        <w:rPr>
          <w:sz w:val="24"/>
          <w:szCs w:val="24"/>
        </w:rPr>
        <w:t>, действующего на основании доверенности №</w:t>
      </w:r>
      <w:r w:rsidR="00E14AFE" w:rsidRPr="005F705E">
        <w:rPr>
          <w:sz w:val="24"/>
          <w:szCs w:val="24"/>
        </w:rPr>
        <w:t>______________</w:t>
      </w:r>
      <w:r w:rsidRPr="005F705E">
        <w:rPr>
          <w:sz w:val="24"/>
          <w:szCs w:val="24"/>
        </w:rPr>
        <w:t xml:space="preserve">, с одной стороны, и </w:t>
      </w:r>
      <w:r w:rsidR="00E14AFE" w:rsidRPr="005F705E">
        <w:rPr>
          <w:sz w:val="24"/>
          <w:szCs w:val="24"/>
        </w:rPr>
        <w:t>_______________</w:t>
      </w:r>
      <w:r w:rsidRPr="005F705E">
        <w:rPr>
          <w:sz w:val="24"/>
          <w:szCs w:val="24"/>
        </w:rPr>
        <w:t xml:space="preserve">, именуемое в дальнейшем «ЦЕССИОНАРИЙ», в лице </w:t>
      </w:r>
      <w:r w:rsidR="00E14AFE" w:rsidRPr="005F705E">
        <w:rPr>
          <w:sz w:val="24"/>
          <w:szCs w:val="24"/>
        </w:rPr>
        <w:t>_______________</w:t>
      </w:r>
      <w:r w:rsidRPr="005F705E">
        <w:rPr>
          <w:sz w:val="24"/>
          <w:szCs w:val="24"/>
        </w:rPr>
        <w:t>, действующего на основании Устава, с другой стороны, в дальнейшем совместно именуемые «Стороны», составили настоящий Акт о нижеследующем:</w:t>
      </w:r>
    </w:p>
    <w:p w14:paraId="1BF49DE5" w14:textId="77777777" w:rsidR="005545E0" w:rsidRPr="005F705E" w:rsidRDefault="005545E0" w:rsidP="005545E0">
      <w:pPr>
        <w:numPr>
          <w:ilvl w:val="0"/>
          <w:numId w:val="3"/>
        </w:numPr>
        <w:shd w:val="clear" w:color="auto" w:fill="FFFFFF" w:themeFill="background1"/>
        <w:tabs>
          <w:tab w:val="left" w:pos="360"/>
        </w:tabs>
        <w:ind w:right="-54"/>
        <w:jc w:val="both"/>
        <w:rPr>
          <w:sz w:val="24"/>
          <w:szCs w:val="24"/>
        </w:rPr>
      </w:pPr>
      <w:r w:rsidRPr="005F705E">
        <w:rPr>
          <w:sz w:val="24"/>
          <w:szCs w:val="24"/>
        </w:rPr>
        <w:t>В соответствии с условиями Договора уступки прав (требований) № ___ от __ ________ _____ г. ЦЕДЕНТ передает, а ЦЕССИОНАРИЙ принимает следующие документы, подтверждающие права (требования) к _________________________, вытекающие из _______________________:</w:t>
      </w:r>
    </w:p>
    <w:p w14:paraId="125A08CD" w14:textId="77777777" w:rsidR="005545E0" w:rsidRPr="005F705E" w:rsidRDefault="005545E0" w:rsidP="005545E0">
      <w:pPr>
        <w:numPr>
          <w:ilvl w:val="0"/>
          <w:numId w:val="3"/>
        </w:numPr>
        <w:shd w:val="clear" w:color="auto" w:fill="FFFFFF" w:themeFill="background1"/>
        <w:tabs>
          <w:tab w:val="left" w:pos="360"/>
        </w:tabs>
        <w:ind w:right="-54"/>
        <w:jc w:val="both"/>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4700"/>
        <w:gridCol w:w="992"/>
        <w:gridCol w:w="3067"/>
      </w:tblGrid>
      <w:tr w:rsidR="005F705E" w:rsidRPr="005F705E" w14:paraId="5007338B" w14:textId="77777777" w:rsidTr="00C6096A">
        <w:tc>
          <w:tcPr>
            <w:tcW w:w="880" w:type="dxa"/>
            <w:vAlign w:val="center"/>
          </w:tcPr>
          <w:p w14:paraId="23105334" w14:textId="77777777" w:rsidR="005545E0" w:rsidRPr="005F705E" w:rsidRDefault="005545E0" w:rsidP="00C6096A">
            <w:pPr>
              <w:pStyle w:val="af6"/>
              <w:numPr>
                <w:ilvl w:val="12"/>
                <w:numId w:val="0"/>
              </w:numPr>
              <w:shd w:val="clear" w:color="auto" w:fill="FFFFFF" w:themeFill="background1"/>
              <w:rPr>
                <w:b w:val="0"/>
                <w:bCs w:val="0"/>
                <w:sz w:val="24"/>
                <w:szCs w:val="24"/>
              </w:rPr>
            </w:pPr>
            <w:r w:rsidRPr="005F705E">
              <w:rPr>
                <w:b w:val="0"/>
                <w:bCs w:val="0"/>
                <w:sz w:val="24"/>
                <w:szCs w:val="24"/>
              </w:rPr>
              <w:t>№ п/п</w:t>
            </w:r>
          </w:p>
        </w:tc>
        <w:tc>
          <w:tcPr>
            <w:tcW w:w="4700" w:type="dxa"/>
            <w:vAlign w:val="center"/>
          </w:tcPr>
          <w:p w14:paraId="4454A43E" w14:textId="77777777" w:rsidR="005545E0" w:rsidRPr="005F705E" w:rsidRDefault="005545E0" w:rsidP="00C6096A">
            <w:pPr>
              <w:pStyle w:val="af6"/>
              <w:numPr>
                <w:ilvl w:val="12"/>
                <w:numId w:val="0"/>
              </w:numPr>
              <w:shd w:val="clear" w:color="auto" w:fill="FFFFFF" w:themeFill="background1"/>
              <w:rPr>
                <w:b w:val="0"/>
                <w:bCs w:val="0"/>
                <w:sz w:val="24"/>
                <w:szCs w:val="24"/>
              </w:rPr>
            </w:pPr>
            <w:r w:rsidRPr="005F705E">
              <w:rPr>
                <w:b w:val="0"/>
                <w:bCs w:val="0"/>
                <w:sz w:val="24"/>
                <w:szCs w:val="24"/>
              </w:rPr>
              <w:t>Наименование документа</w:t>
            </w:r>
          </w:p>
        </w:tc>
        <w:tc>
          <w:tcPr>
            <w:tcW w:w="992" w:type="dxa"/>
            <w:vAlign w:val="center"/>
          </w:tcPr>
          <w:p w14:paraId="7E2DBAC2" w14:textId="77777777" w:rsidR="005545E0" w:rsidRPr="005F705E" w:rsidRDefault="005545E0" w:rsidP="00C6096A">
            <w:pPr>
              <w:pStyle w:val="af6"/>
              <w:numPr>
                <w:ilvl w:val="12"/>
                <w:numId w:val="0"/>
              </w:numPr>
              <w:shd w:val="clear" w:color="auto" w:fill="FFFFFF" w:themeFill="background1"/>
              <w:rPr>
                <w:b w:val="0"/>
                <w:bCs w:val="0"/>
                <w:sz w:val="24"/>
                <w:szCs w:val="24"/>
              </w:rPr>
            </w:pPr>
            <w:r w:rsidRPr="005F705E">
              <w:rPr>
                <w:b w:val="0"/>
                <w:bCs w:val="0"/>
                <w:sz w:val="24"/>
                <w:szCs w:val="24"/>
              </w:rPr>
              <w:t>Кол-во листов</w:t>
            </w:r>
          </w:p>
        </w:tc>
        <w:tc>
          <w:tcPr>
            <w:tcW w:w="3067" w:type="dxa"/>
            <w:vAlign w:val="center"/>
          </w:tcPr>
          <w:p w14:paraId="3B629552" w14:textId="77777777" w:rsidR="005545E0" w:rsidRPr="005F705E" w:rsidRDefault="005545E0" w:rsidP="00C6096A">
            <w:pPr>
              <w:pStyle w:val="af6"/>
              <w:numPr>
                <w:ilvl w:val="12"/>
                <w:numId w:val="0"/>
              </w:numPr>
              <w:shd w:val="clear" w:color="auto" w:fill="FFFFFF" w:themeFill="background1"/>
              <w:rPr>
                <w:b w:val="0"/>
                <w:bCs w:val="0"/>
                <w:sz w:val="24"/>
                <w:szCs w:val="24"/>
              </w:rPr>
            </w:pPr>
            <w:r w:rsidRPr="005F705E">
              <w:rPr>
                <w:b w:val="0"/>
                <w:bCs w:val="0"/>
                <w:sz w:val="24"/>
                <w:szCs w:val="24"/>
              </w:rPr>
              <w:t>Примечание</w:t>
            </w:r>
          </w:p>
        </w:tc>
      </w:tr>
      <w:tr w:rsidR="005F705E" w:rsidRPr="005F705E" w14:paraId="55D72363" w14:textId="77777777" w:rsidTr="00C6096A">
        <w:tc>
          <w:tcPr>
            <w:tcW w:w="880" w:type="dxa"/>
          </w:tcPr>
          <w:p w14:paraId="3F5143A6" w14:textId="77777777" w:rsidR="005545E0" w:rsidRPr="005F705E" w:rsidRDefault="005545E0" w:rsidP="00C6096A">
            <w:pPr>
              <w:pStyle w:val="af6"/>
              <w:shd w:val="clear" w:color="auto" w:fill="FFFFFF" w:themeFill="background1"/>
              <w:ind w:left="360"/>
              <w:rPr>
                <w:b w:val="0"/>
                <w:bCs w:val="0"/>
                <w:sz w:val="24"/>
                <w:szCs w:val="24"/>
              </w:rPr>
            </w:pPr>
          </w:p>
        </w:tc>
        <w:tc>
          <w:tcPr>
            <w:tcW w:w="4700" w:type="dxa"/>
          </w:tcPr>
          <w:p w14:paraId="2B9CFD37" w14:textId="77777777" w:rsidR="005545E0" w:rsidRPr="005F705E" w:rsidRDefault="005545E0" w:rsidP="00C6096A">
            <w:pPr>
              <w:pStyle w:val="af6"/>
              <w:numPr>
                <w:ilvl w:val="12"/>
                <w:numId w:val="0"/>
              </w:numPr>
              <w:shd w:val="clear" w:color="auto" w:fill="FFFFFF" w:themeFill="background1"/>
              <w:jc w:val="both"/>
              <w:rPr>
                <w:b w:val="0"/>
                <w:bCs w:val="0"/>
                <w:sz w:val="24"/>
                <w:szCs w:val="24"/>
              </w:rPr>
            </w:pPr>
          </w:p>
        </w:tc>
        <w:tc>
          <w:tcPr>
            <w:tcW w:w="992" w:type="dxa"/>
            <w:vAlign w:val="center"/>
          </w:tcPr>
          <w:p w14:paraId="40AAEC84" w14:textId="77777777" w:rsidR="005545E0" w:rsidRPr="005F705E" w:rsidRDefault="005545E0" w:rsidP="00C6096A">
            <w:pPr>
              <w:pStyle w:val="af6"/>
              <w:numPr>
                <w:ilvl w:val="12"/>
                <w:numId w:val="0"/>
              </w:numPr>
              <w:shd w:val="clear" w:color="auto" w:fill="FFFFFF" w:themeFill="background1"/>
              <w:rPr>
                <w:b w:val="0"/>
                <w:bCs w:val="0"/>
                <w:sz w:val="24"/>
                <w:szCs w:val="24"/>
              </w:rPr>
            </w:pPr>
          </w:p>
        </w:tc>
        <w:tc>
          <w:tcPr>
            <w:tcW w:w="3067" w:type="dxa"/>
          </w:tcPr>
          <w:p w14:paraId="78404D01" w14:textId="77777777" w:rsidR="005545E0" w:rsidRPr="005F705E" w:rsidRDefault="005545E0" w:rsidP="00C6096A">
            <w:pPr>
              <w:pStyle w:val="af6"/>
              <w:numPr>
                <w:ilvl w:val="12"/>
                <w:numId w:val="0"/>
              </w:numPr>
              <w:shd w:val="clear" w:color="auto" w:fill="FFFFFF" w:themeFill="background1"/>
              <w:jc w:val="both"/>
              <w:rPr>
                <w:b w:val="0"/>
                <w:bCs w:val="0"/>
                <w:sz w:val="24"/>
                <w:szCs w:val="24"/>
              </w:rPr>
            </w:pPr>
          </w:p>
        </w:tc>
      </w:tr>
      <w:tr w:rsidR="005F705E" w:rsidRPr="005F705E" w14:paraId="0FE1AD36" w14:textId="77777777" w:rsidTr="00C6096A">
        <w:tc>
          <w:tcPr>
            <w:tcW w:w="880" w:type="dxa"/>
          </w:tcPr>
          <w:p w14:paraId="397568E7" w14:textId="77777777" w:rsidR="005545E0" w:rsidRPr="005F705E" w:rsidRDefault="005545E0" w:rsidP="00C6096A">
            <w:pPr>
              <w:pStyle w:val="af6"/>
              <w:shd w:val="clear" w:color="auto" w:fill="FFFFFF" w:themeFill="background1"/>
              <w:ind w:left="360"/>
              <w:rPr>
                <w:b w:val="0"/>
                <w:bCs w:val="0"/>
                <w:sz w:val="24"/>
                <w:szCs w:val="24"/>
              </w:rPr>
            </w:pPr>
          </w:p>
        </w:tc>
        <w:tc>
          <w:tcPr>
            <w:tcW w:w="4700" w:type="dxa"/>
          </w:tcPr>
          <w:p w14:paraId="68463AE2" w14:textId="77777777" w:rsidR="005545E0" w:rsidRPr="005F705E" w:rsidRDefault="005545E0" w:rsidP="00C6096A">
            <w:pPr>
              <w:pStyle w:val="af6"/>
              <w:numPr>
                <w:ilvl w:val="12"/>
                <w:numId w:val="0"/>
              </w:numPr>
              <w:shd w:val="clear" w:color="auto" w:fill="FFFFFF" w:themeFill="background1"/>
              <w:jc w:val="both"/>
              <w:rPr>
                <w:b w:val="0"/>
                <w:bCs w:val="0"/>
                <w:sz w:val="24"/>
                <w:szCs w:val="24"/>
              </w:rPr>
            </w:pPr>
          </w:p>
        </w:tc>
        <w:tc>
          <w:tcPr>
            <w:tcW w:w="992" w:type="dxa"/>
            <w:vAlign w:val="center"/>
          </w:tcPr>
          <w:p w14:paraId="694DEF8D" w14:textId="77777777" w:rsidR="005545E0" w:rsidRPr="005F705E" w:rsidRDefault="005545E0" w:rsidP="00C6096A">
            <w:pPr>
              <w:pStyle w:val="af6"/>
              <w:numPr>
                <w:ilvl w:val="12"/>
                <w:numId w:val="0"/>
              </w:numPr>
              <w:shd w:val="clear" w:color="auto" w:fill="FFFFFF" w:themeFill="background1"/>
              <w:rPr>
                <w:b w:val="0"/>
                <w:bCs w:val="0"/>
                <w:sz w:val="24"/>
                <w:szCs w:val="24"/>
              </w:rPr>
            </w:pPr>
          </w:p>
        </w:tc>
        <w:tc>
          <w:tcPr>
            <w:tcW w:w="3067" w:type="dxa"/>
          </w:tcPr>
          <w:p w14:paraId="6DEBF34C" w14:textId="77777777" w:rsidR="005545E0" w:rsidRPr="005F705E" w:rsidRDefault="005545E0" w:rsidP="00C6096A">
            <w:pPr>
              <w:pStyle w:val="af6"/>
              <w:numPr>
                <w:ilvl w:val="12"/>
                <w:numId w:val="0"/>
              </w:numPr>
              <w:shd w:val="clear" w:color="auto" w:fill="FFFFFF" w:themeFill="background1"/>
              <w:jc w:val="both"/>
              <w:rPr>
                <w:b w:val="0"/>
                <w:bCs w:val="0"/>
                <w:sz w:val="24"/>
                <w:szCs w:val="24"/>
              </w:rPr>
            </w:pPr>
          </w:p>
        </w:tc>
      </w:tr>
      <w:tr w:rsidR="005F705E" w:rsidRPr="005F705E" w14:paraId="47810BF1" w14:textId="77777777" w:rsidTr="00C6096A">
        <w:tc>
          <w:tcPr>
            <w:tcW w:w="880" w:type="dxa"/>
          </w:tcPr>
          <w:p w14:paraId="5FBEBB2B" w14:textId="77777777" w:rsidR="005545E0" w:rsidRPr="005F705E" w:rsidRDefault="005545E0" w:rsidP="00C6096A">
            <w:pPr>
              <w:pStyle w:val="af6"/>
              <w:shd w:val="clear" w:color="auto" w:fill="FFFFFF" w:themeFill="background1"/>
              <w:ind w:left="360"/>
              <w:rPr>
                <w:b w:val="0"/>
                <w:bCs w:val="0"/>
                <w:sz w:val="24"/>
                <w:szCs w:val="24"/>
              </w:rPr>
            </w:pPr>
          </w:p>
        </w:tc>
        <w:tc>
          <w:tcPr>
            <w:tcW w:w="4700" w:type="dxa"/>
          </w:tcPr>
          <w:p w14:paraId="331F568F" w14:textId="77777777" w:rsidR="005545E0" w:rsidRPr="005F705E" w:rsidRDefault="005545E0" w:rsidP="00C6096A">
            <w:pPr>
              <w:pStyle w:val="af6"/>
              <w:numPr>
                <w:ilvl w:val="12"/>
                <w:numId w:val="0"/>
              </w:numPr>
              <w:shd w:val="clear" w:color="auto" w:fill="FFFFFF" w:themeFill="background1"/>
              <w:jc w:val="both"/>
              <w:rPr>
                <w:b w:val="0"/>
                <w:bCs w:val="0"/>
                <w:sz w:val="24"/>
                <w:szCs w:val="24"/>
              </w:rPr>
            </w:pPr>
          </w:p>
        </w:tc>
        <w:tc>
          <w:tcPr>
            <w:tcW w:w="992" w:type="dxa"/>
            <w:vAlign w:val="center"/>
          </w:tcPr>
          <w:p w14:paraId="5448820A" w14:textId="77777777" w:rsidR="005545E0" w:rsidRPr="005F705E" w:rsidRDefault="005545E0" w:rsidP="00C6096A">
            <w:pPr>
              <w:pStyle w:val="af6"/>
              <w:numPr>
                <w:ilvl w:val="12"/>
                <w:numId w:val="0"/>
              </w:numPr>
              <w:shd w:val="clear" w:color="auto" w:fill="FFFFFF" w:themeFill="background1"/>
              <w:rPr>
                <w:b w:val="0"/>
                <w:bCs w:val="0"/>
                <w:sz w:val="24"/>
                <w:szCs w:val="24"/>
              </w:rPr>
            </w:pPr>
          </w:p>
        </w:tc>
        <w:tc>
          <w:tcPr>
            <w:tcW w:w="3067" w:type="dxa"/>
          </w:tcPr>
          <w:p w14:paraId="7CB1AE84" w14:textId="77777777" w:rsidR="005545E0" w:rsidRPr="005F705E" w:rsidRDefault="005545E0" w:rsidP="00C6096A">
            <w:pPr>
              <w:pStyle w:val="af6"/>
              <w:numPr>
                <w:ilvl w:val="12"/>
                <w:numId w:val="0"/>
              </w:numPr>
              <w:shd w:val="clear" w:color="auto" w:fill="FFFFFF" w:themeFill="background1"/>
              <w:jc w:val="both"/>
              <w:rPr>
                <w:b w:val="0"/>
                <w:bCs w:val="0"/>
                <w:sz w:val="24"/>
                <w:szCs w:val="24"/>
              </w:rPr>
            </w:pPr>
          </w:p>
        </w:tc>
      </w:tr>
      <w:tr w:rsidR="005F705E" w:rsidRPr="005F705E" w14:paraId="41BD8E31" w14:textId="77777777" w:rsidTr="00C6096A">
        <w:tc>
          <w:tcPr>
            <w:tcW w:w="880" w:type="dxa"/>
          </w:tcPr>
          <w:p w14:paraId="3CB3FE7C" w14:textId="77777777" w:rsidR="005545E0" w:rsidRPr="005F705E" w:rsidRDefault="005545E0" w:rsidP="00C6096A">
            <w:pPr>
              <w:pStyle w:val="af6"/>
              <w:numPr>
                <w:ilvl w:val="12"/>
                <w:numId w:val="0"/>
              </w:numPr>
              <w:shd w:val="clear" w:color="auto" w:fill="FFFFFF" w:themeFill="background1"/>
              <w:rPr>
                <w:b w:val="0"/>
                <w:bCs w:val="0"/>
                <w:sz w:val="24"/>
                <w:szCs w:val="24"/>
              </w:rPr>
            </w:pPr>
          </w:p>
        </w:tc>
        <w:tc>
          <w:tcPr>
            <w:tcW w:w="4700" w:type="dxa"/>
          </w:tcPr>
          <w:p w14:paraId="60369E08" w14:textId="77777777" w:rsidR="005545E0" w:rsidRPr="005F705E" w:rsidRDefault="005545E0" w:rsidP="00C6096A">
            <w:pPr>
              <w:numPr>
                <w:ilvl w:val="12"/>
                <w:numId w:val="0"/>
              </w:numPr>
              <w:shd w:val="clear" w:color="auto" w:fill="FFFFFF" w:themeFill="background1"/>
              <w:tabs>
                <w:tab w:val="left" w:pos="-142"/>
              </w:tabs>
              <w:ind w:right="-765"/>
              <w:jc w:val="both"/>
              <w:rPr>
                <w:sz w:val="24"/>
                <w:szCs w:val="24"/>
              </w:rPr>
            </w:pPr>
            <w:r w:rsidRPr="005F705E">
              <w:rPr>
                <w:sz w:val="24"/>
                <w:szCs w:val="24"/>
              </w:rPr>
              <w:t>Общее количество листов</w:t>
            </w:r>
          </w:p>
        </w:tc>
        <w:tc>
          <w:tcPr>
            <w:tcW w:w="992" w:type="dxa"/>
          </w:tcPr>
          <w:p w14:paraId="2A598195" w14:textId="77777777" w:rsidR="005545E0" w:rsidRPr="005F705E" w:rsidRDefault="005545E0" w:rsidP="00C6096A">
            <w:pPr>
              <w:pStyle w:val="af6"/>
              <w:numPr>
                <w:ilvl w:val="12"/>
                <w:numId w:val="0"/>
              </w:numPr>
              <w:shd w:val="clear" w:color="auto" w:fill="FFFFFF" w:themeFill="background1"/>
              <w:rPr>
                <w:b w:val="0"/>
                <w:bCs w:val="0"/>
                <w:sz w:val="24"/>
                <w:szCs w:val="24"/>
              </w:rPr>
            </w:pPr>
          </w:p>
        </w:tc>
        <w:tc>
          <w:tcPr>
            <w:tcW w:w="3067" w:type="dxa"/>
          </w:tcPr>
          <w:p w14:paraId="46CD0174" w14:textId="77777777" w:rsidR="005545E0" w:rsidRPr="005F705E" w:rsidRDefault="005545E0" w:rsidP="00C6096A">
            <w:pPr>
              <w:pStyle w:val="af6"/>
              <w:numPr>
                <w:ilvl w:val="12"/>
                <w:numId w:val="0"/>
              </w:numPr>
              <w:shd w:val="clear" w:color="auto" w:fill="FFFFFF" w:themeFill="background1"/>
              <w:jc w:val="both"/>
              <w:rPr>
                <w:b w:val="0"/>
                <w:bCs w:val="0"/>
                <w:sz w:val="24"/>
                <w:szCs w:val="24"/>
              </w:rPr>
            </w:pPr>
          </w:p>
        </w:tc>
      </w:tr>
    </w:tbl>
    <w:p w14:paraId="2004B97B" w14:textId="77777777" w:rsidR="005545E0" w:rsidRPr="005F705E" w:rsidRDefault="005545E0" w:rsidP="005545E0">
      <w:pPr>
        <w:pStyle w:val="30"/>
        <w:numPr>
          <w:ilvl w:val="0"/>
          <w:numId w:val="3"/>
        </w:numPr>
        <w:shd w:val="clear" w:color="auto" w:fill="FFFFFF" w:themeFill="background1"/>
        <w:tabs>
          <w:tab w:val="left" w:pos="360"/>
        </w:tabs>
        <w:rPr>
          <w:b w:val="0"/>
          <w:bCs w:val="0"/>
        </w:rPr>
      </w:pPr>
      <w:r w:rsidRPr="005F705E">
        <w:rPr>
          <w:b w:val="0"/>
          <w:bCs w:val="0"/>
        </w:rPr>
        <w:t xml:space="preserve">ЦЕССИОНАРИЙ подтверждает, что все документы, подлежащие передаче в соответствии с условиями Договора уступки прав (требований) </w:t>
      </w:r>
      <w:r w:rsidRPr="005F705E">
        <w:rPr>
          <w:b w:val="0"/>
        </w:rPr>
        <w:t xml:space="preserve">№ ___ от __ ________ _____ г. </w:t>
      </w:r>
      <w:r w:rsidRPr="005F705E">
        <w:rPr>
          <w:b w:val="0"/>
          <w:bCs w:val="0"/>
        </w:rPr>
        <w:t>получены им полностью.</w:t>
      </w:r>
    </w:p>
    <w:p w14:paraId="704C68B1" w14:textId="77777777" w:rsidR="005545E0" w:rsidRPr="005F705E" w:rsidRDefault="005545E0" w:rsidP="005545E0">
      <w:pPr>
        <w:pStyle w:val="30"/>
        <w:numPr>
          <w:ilvl w:val="0"/>
          <w:numId w:val="3"/>
        </w:numPr>
        <w:shd w:val="clear" w:color="auto" w:fill="FFFFFF" w:themeFill="background1"/>
        <w:tabs>
          <w:tab w:val="left" w:pos="360"/>
        </w:tabs>
        <w:rPr>
          <w:b w:val="0"/>
          <w:bCs w:val="0"/>
        </w:rPr>
      </w:pPr>
      <w:r w:rsidRPr="005F705E">
        <w:rPr>
          <w:b w:val="0"/>
          <w:bCs w:val="0"/>
        </w:rPr>
        <w:t>Стороны подтверждают отсутствие претензий друг к другу по полноте и качеству документов.</w:t>
      </w:r>
    </w:p>
    <w:p w14:paraId="3E59334E" w14:textId="77777777" w:rsidR="005545E0" w:rsidRPr="005F705E" w:rsidRDefault="005545E0" w:rsidP="005545E0">
      <w:pPr>
        <w:pStyle w:val="30"/>
        <w:numPr>
          <w:ilvl w:val="0"/>
          <w:numId w:val="3"/>
        </w:numPr>
        <w:shd w:val="clear" w:color="auto" w:fill="FFFFFF" w:themeFill="background1"/>
        <w:tabs>
          <w:tab w:val="left" w:pos="360"/>
        </w:tabs>
        <w:rPr>
          <w:b w:val="0"/>
          <w:bCs w:val="0"/>
        </w:rPr>
      </w:pPr>
      <w:r w:rsidRPr="005F705E">
        <w:rPr>
          <w:b w:val="0"/>
          <w:bCs w:val="0"/>
        </w:rPr>
        <w:t>Настоящий Акт приема-передачи составлен в двух экземплярах, имеющих равную юридическую силу, по одному для каждой из Сторон.</w:t>
      </w:r>
    </w:p>
    <w:p w14:paraId="7F120B7A" w14:textId="77777777" w:rsidR="005545E0" w:rsidRPr="005F705E" w:rsidRDefault="005545E0" w:rsidP="005545E0">
      <w:pPr>
        <w:pStyle w:val="30"/>
        <w:shd w:val="clear" w:color="auto" w:fill="FFFFFF" w:themeFill="background1"/>
        <w:tabs>
          <w:tab w:val="left" w:pos="360"/>
        </w:tabs>
        <w:ind w:left="360"/>
        <w:rPr>
          <w:b w:val="0"/>
          <w:bCs w:val="0"/>
        </w:rPr>
      </w:pPr>
    </w:p>
    <w:p w14:paraId="724F46D8" w14:textId="77777777" w:rsidR="005545E0" w:rsidRPr="005F705E" w:rsidRDefault="005545E0" w:rsidP="005545E0">
      <w:pPr>
        <w:shd w:val="clear" w:color="auto" w:fill="FFFFFF" w:themeFill="background1"/>
        <w:jc w:val="both"/>
        <w:rPr>
          <w:sz w:val="24"/>
          <w:szCs w:val="24"/>
        </w:rPr>
      </w:pPr>
      <w:r w:rsidRPr="005F705E">
        <w:rPr>
          <w:sz w:val="24"/>
          <w:szCs w:val="24"/>
        </w:rPr>
        <w:t xml:space="preserve">                  ЦЕДЕНТ                                                                         ЦЕССИОНАРИЙ</w:t>
      </w:r>
    </w:p>
    <w:p w14:paraId="665DD2AA" w14:textId="77777777" w:rsidR="005545E0" w:rsidRPr="005F705E" w:rsidRDefault="005545E0" w:rsidP="005545E0">
      <w:pPr>
        <w:shd w:val="clear" w:color="auto" w:fill="FFFFFF" w:themeFill="background1"/>
        <w:jc w:val="both"/>
        <w:rPr>
          <w:sz w:val="24"/>
          <w:szCs w:val="24"/>
        </w:rPr>
      </w:pPr>
      <w:r w:rsidRPr="005F705E">
        <w:rPr>
          <w:sz w:val="24"/>
          <w:szCs w:val="24"/>
        </w:rPr>
        <w:t xml:space="preserve">_____________ ____________________    </w:t>
      </w:r>
      <w:r w:rsidRPr="005F705E">
        <w:rPr>
          <w:sz w:val="24"/>
          <w:szCs w:val="24"/>
        </w:rPr>
        <w:tab/>
        <w:t xml:space="preserve">       </w:t>
      </w:r>
      <w:r w:rsidRPr="005F705E">
        <w:rPr>
          <w:sz w:val="24"/>
          <w:szCs w:val="24"/>
        </w:rPr>
        <w:tab/>
        <w:t xml:space="preserve"> ____________ __________________</w:t>
      </w:r>
    </w:p>
    <w:p w14:paraId="3867A9E3" w14:textId="77777777" w:rsidR="005545E0" w:rsidRPr="005F705E" w:rsidRDefault="005545E0" w:rsidP="005545E0">
      <w:pPr>
        <w:shd w:val="clear" w:color="auto" w:fill="FFFFFF" w:themeFill="background1"/>
        <w:jc w:val="both"/>
        <w:rPr>
          <w:sz w:val="24"/>
          <w:szCs w:val="24"/>
        </w:rPr>
      </w:pPr>
      <w:r w:rsidRPr="005F705E">
        <w:rPr>
          <w:sz w:val="24"/>
          <w:szCs w:val="24"/>
        </w:rPr>
        <w:t xml:space="preserve">     (должность, подпись, Ф.И.О.)                 </w:t>
      </w:r>
      <w:r w:rsidRPr="005F705E">
        <w:rPr>
          <w:sz w:val="24"/>
          <w:szCs w:val="24"/>
        </w:rPr>
        <w:tab/>
      </w:r>
      <w:r w:rsidRPr="005F705E">
        <w:rPr>
          <w:sz w:val="24"/>
          <w:szCs w:val="24"/>
        </w:rPr>
        <w:tab/>
        <w:t xml:space="preserve">   (должность, подпись, Ф.И.О.)</w:t>
      </w:r>
    </w:p>
    <w:p w14:paraId="7BED330B" w14:textId="77777777" w:rsidR="005545E0" w:rsidRPr="005F705E" w:rsidRDefault="005545E0" w:rsidP="005545E0">
      <w:pPr>
        <w:pStyle w:val="af4"/>
        <w:shd w:val="clear" w:color="auto" w:fill="FFFFFF" w:themeFill="background1"/>
        <w:tabs>
          <w:tab w:val="left" w:pos="0"/>
        </w:tabs>
        <w:ind w:right="-57"/>
        <w:jc w:val="center"/>
        <w:rPr>
          <w:b w:val="0"/>
          <w:bCs w:val="0"/>
        </w:rPr>
      </w:pPr>
      <w:r w:rsidRPr="005F705E">
        <w:rPr>
          <w:b w:val="0"/>
          <w:bCs w:val="0"/>
        </w:rPr>
        <w:t xml:space="preserve">     М.П.            </w:t>
      </w:r>
      <w:r w:rsidRPr="005F705E">
        <w:rPr>
          <w:b w:val="0"/>
          <w:bCs w:val="0"/>
        </w:rPr>
        <w:tab/>
      </w:r>
      <w:r w:rsidRPr="005F705E">
        <w:rPr>
          <w:b w:val="0"/>
          <w:bCs w:val="0"/>
        </w:rPr>
        <w:tab/>
      </w:r>
      <w:r w:rsidRPr="005F705E">
        <w:rPr>
          <w:b w:val="0"/>
          <w:bCs w:val="0"/>
        </w:rPr>
        <w:tab/>
      </w:r>
      <w:r w:rsidRPr="005F705E">
        <w:rPr>
          <w:b w:val="0"/>
          <w:bCs w:val="0"/>
        </w:rPr>
        <w:tab/>
        <w:t xml:space="preserve">                 </w:t>
      </w:r>
      <w:r w:rsidRPr="005F705E">
        <w:rPr>
          <w:b w:val="0"/>
          <w:bCs w:val="0"/>
        </w:rPr>
        <w:tab/>
      </w:r>
      <w:r w:rsidRPr="005F705E">
        <w:rPr>
          <w:b w:val="0"/>
          <w:bCs w:val="0"/>
        </w:rPr>
        <w:tab/>
        <w:t>М.П</w:t>
      </w:r>
      <w:r w:rsidR="00853B7F" w:rsidRPr="005F705E">
        <w:rPr>
          <w:b w:val="0"/>
          <w:bCs w:val="0"/>
        </w:rPr>
        <w:t>»</w:t>
      </w:r>
    </w:p>
    <w:tbl>
      <w:tblPr>
        <w:tblW w:w="0" w:type="auto"/>
        <w:tblLayout w:type="fixed"/>
        <w:tblCellMar>
          <w:left w:w="70" w:type="dxa"/>
          <w:right w:w="70" w:type="dxa"/>
        </w:tblCellMar>
        <w:tblLook w:val="0000" w:firstRow="0" w:lastRow="0" w:firstColumn="0" w:lastColumn="0" w:noHBand="0" w:noVBand="0"/>
      </w:tblPr>
      <w:tblGrid>
        <w:gridCol w:w="5110"/>
      </w:tblGrid>
      <w:tr w:rsidR="005F705E" w:rsidRPr="005F705E" w14:paraId="115138EC" w14:textId="77777777" w:rsidTr="00C6096A">
        <w:tc>
          <w:tcPr>
            <w:tcW w:w="5110" w:type="dxa"/>
            <w:tcBorders>
              <w:top w:val="nil"/>
              <w:left w:val="nil"/>
              <w:bottom w:val="nil"/>
              <w:right w:val="nil"/>
            </w:tcBorders>
          </w:tcPr>
          <w:p w14:paraId="55CC1512" w14:textId="77777777" w:rsidR="005545E0" w:rsidRPr="005F705E" w:rsidRDefault="005545E0" w:rsidP="00C6096A">
            <w:pPr>
              <w:pStyle w:val="4"/>
              <w:shd w:val="clear" w:color="auto" w:fill="FFFFFF" w:themeFill="background1"/>
              <w:rPr>
                <w:b w:val="0"/>
                <w:bCs w:val="0"/>
                <w:sz w:val="24"/>
                <w:szCs w:val="24"/>
              </w:rPr>
            </w:pPr>
            <w:r w:rsidRPr="005F705E">
              <w:rPr>
                <w:b w:val="0"/>
                <w:bCs w:val="0"/>
                <w:sz w:val="24"/>
                <w:szCs w:val="24"/>
              </w:rPr>
              <w:t>Документы по доверенности получил</w:t>
            </w:r>
          </w:p>
        </w:tc>
      </w:tr>
      <w:tr w:rsidR="005F705E" w:rsidRPr="005F705E" w14:paraId="071225CD" w14:textId="77777777" w:rsidTr="00C6096A">
        <w:tc>
          <w:tcPr>
            <w:tcW w:w="5110" w:type="dxa"/>
            <w:tcBorders>
              <w:top w:val="nil"/>
              <w:left w:val="nil"/>
              <w:bottom w:val="nil"/>
              <w:right w:val="nil"/>
            </w:tcBorders>
          </w:tcPr>
          <w:p w14:paraId="74015FFE" w14:textId="77777777" w:rsidR="005545E0" w:rsidRPr="005F705E" w:rsidRDefault="005545E0" w:rsidP="00C6096A">
            <w:pPr>
              <w:shd w:val="clear" w:color="auto" w:fill="FFFFFF" w:themeFill="background1"/>
              <w:jc w:val="center"/>
              <w:rPr>
                <w:sz w:val="24"/>
                <w:szCs w:val="24"/>
              </w:rPr>
            </w:pPr>
            <w:r w:rsidRPr="005F705E">
              <w:rPr>
                <w:sz w:val="24"/>
                <w:szCs w:val="24"/>
              </w:rPr>
              <w:t>_____________________</w:t>
            </w:r>
          </w:p>
          <w:p w14:paraId="73CC7E31" w14:textId="77777777" w:rsidR="005545E0" w:rsidRPr="005F705E" w:rsidRDefault="005545E0" w:rsidP="00C6096A">
            <w:pPr>
              <w:shd w:val="clear" w:color="auto" w:fill="FFFFFF" w:themeFill="background1"/>
              <w:rPr>
                <w:sz w:val="24"/>
                <w:szCs w:val="24"/>
              </w:rPr>
            </w:pPr>
          </w:p>
        </w:tc>
      </w:tr>
      <w:tr w:rsidR="005545E0" w:rsidRPr="005F705E" w14:paraId="7791BD28" w14:textId="77777777" w:rsidTr="00C6096A">
        <w:tc>
          <w:tcPr>
            <w:tcW w:w="5110" w:type="dxa"/>
            <w:tcBorders>
              <w:top w:val="nil"/>
              <w:left w:val="nil"/>
              <w:bottom w:val="nil"/>
              <w:right w:val="nil"/>
            </w:tcBorders>
          </w:tcPr>
          <w:p w14:paraId="5E40D0A9" w14:textId="77777777" w:rsidR="005545E0" w:rsidRPr="005F705E" w:rsidRDefault="005545E0" w:rsidP="00C6096A">
            <w:pPr>
              <w:shd w:val="clear" w:color="auto" w:fill="FFFFFF" w:themeFill="background1"/>
              <w:jc w:val="center"/>
              <w:rPr>
                <w:sz w:val="24"/>
                <w:szCs w:val="24"/>
              </w:rPr>
            </w:pPr>
            <w:r w:rsidRPr="005F705E">
              <w:rPr>
                <w:sz w:val="24"/>
                <w:szCs w:val="24"/>
              </w:rPr>
              <w:t>Доверенность № ____ от  __ _______г.</w:t>
            </w:r>
          </w:p>
        </w:tc>
      </w:tr>
    </w:tbl>
    <w:p w14:paraId="2D129899" w14:textId="77777777" w:rsidR="005545E0" w:rsidRPr="005F705E" w:rsidRDefault="005545E0" w:rsidP="005545E0">
      <w:pPr>
        <w:shd w:val="clear" w:color="auto" w:fill="FFFFFF" w:themeFill="background1"/>
        <w:jc w:val="both"/>
        <w:rPr>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1"/>
      </w:tblGrid>
      <w:tr w:rsidR="005F705E" w:rsidRPr="005F705E" w14:paraId="39B72531" w14:textId="77777777" w:rsidTr="00C6096A">
        <w:tc>
          <w:tcPr>
            <w:tcW w:w="4927" w:type="dxa"/>
          </w:tcPr>
          <w:p w14:paraId="3D75032B" w14:textId="77777777" w:rsidR="005545E0" w:rsidRPr="005F705E" w:rsidRDefault="005545E0" w:rsidP="00C6096A">
            <w:pPr>
              <w:shd w:val="clear" w:color="auto" w:fill="FFFFFF" w:themeFill="background1"/>
              <w:rPr>
                <w:sz w:val="24"/>
                <w:szCs w:val="24"/>
              </w:rPr>
            </w:pPr>
            <w:r w:rsidRPr="005F705E">
              <w:rPr>
                <w:sz w:val="24"/>
                <w:szCs w:val="24"/>
              </w:rPr>
              <w:t>ЦЕДЕНТ</w:t>
            </w:r>
          </w:p>
          <w:p w14:paraId="699C7C2C" w14:textId="77777777" w:rsidR="00CE6BA6" w:rsidRPr="005F705E" w:rsidRDefault="00CE6BA6" w:rsidP="00C6096A">
            <w:pPr>
              <w:shd w:val="clear" w:color="auto" w:fill="FFFFFF" w:themeFill="background1"/>
              <w:rPr>
                <w:sz w:val="24"/>
                <w:szCs w:val="24"/>
              </w:rPr>
            </w:pPr>
          </w:p>
          <w:p w14:paraId="59A0CD4F" w14:textId="77777777" w:rsidR="005545E0" w:rsidRPr="005F705E" w:rsidRDefault="005545E0" w:rsidP="00C6096A">
            <w:pPr>
              <w:shd w:val="clear" w:color="auto" w:fill="FFFFFF" w:themeFill="background1"/>
              <w:rPr>
                <w:sz w:val="24"/>
                <w:szCs w:val="24"/>
              </w:rPr>
            </w:pPr>
            <w:r w:rsidRPr="005F705E">
              <w:rPr>
                <w:sz w:val="24"/>
                <w:szCs w:val="24"/>
              </w:rPr>
              <w:t>_________________</w:t>
            </w:r>
          </w:p>
          <w:p w14:paraId="08F14185" w14:textId="77777777" w:rsidR="005545E0" w:rsidRPr="005F705E" w:rsidRDefault="005545E0" w:rsidP="00C6096A">
            <w:pPr>
              <w:shd w:val="clear" w:color="auto" w:fill="FFFFFF" w:themeFill="background1"/>
              <w:rPr>
                <w:sz w:val="24"/>
                <w:szCs w:val="24"/>
              </w:rPr>
            </w:pPr>
            <w:r w:rsidRPr="005F705E">
              <w:rPr>
                <w:sz w:val="24"/>
                <w:szCs w:val="24"/>
              </w:rPr>
              <w:t>М.П.</w:t>
            </w:r>
          </w:p>
        </w:tc>
        <w:tc>
          <w:tcPr>
            <w:tcW w:w="4927" w:type="dxa"/>
          </w:tcPr>
          <w:p w14:paraId="2A6B3B6C" w14:textId="77777777" w:rsidR="005545E0" w:rsidRPr="005F705E" w:rsidRDefault="005545E0" w:rsidP="00C6096A">
            <w:pPr>
              <w:shd w:val="clear" w:color="auto" w:fill="FFFFFF" w:themeFill="background1"/>
              <w:rPr>
                <w:sz w:val="24"/>
                <w:szCs w:val="24"/>
              </w:rPr>
            </w:pPr>
            <w:r w:rsidRPr="005F705E">
              <w:rPr>
                <w:sz w:val="24"/>
                <w:szCs w:val="24"/>
              </w:rPr>
              <w:t>ЦЕССИОНАРИЙ</w:t>
            </w:r>
          </w:p>
          <w:p w14:paraId="243AF471" w14:textId="77777777" w:rsidR="005545E0" w:rsidRPr="005F705E" w:rsidRDefault="005545E0" w:rsidP="00C6096A">
            <w:pPr>
              <w:shd w:val="clear" w:color="auto" w:fill="FFFFFF" w:themeFill="background1"/>
              <w:rPr>
                <w:sz w:val="24"/>
                <w:szCs w:val="24"/>
              </w:rPr>
            </w:pPr>
          </w:p>
          <w:p w14:paraId="04C063D4" w14:textId="77777777" w:rsidR="005545E0" w:rsidRPr="005F705E" w:rsidRDefault="005545E0" w:rsidP="00C6096A">
            <w:pPr>
              <w:shd w:val="clear" w:color="auto" w:fill="FFFFFF" w:themeFill="background1"/>
              <w:rPr>
                <w:sz w:val="24"/>
                <w:szCs w:val="24"/>
              </w:rPr>
            </w:pPr>
          </w:p>
          <w:p w14:paraId="63C26826" w14:textId="50BA72A7" w:rsidR="005545E0" w:rsidRPr="005F705E" w:rsidRDefault="005545E0" w:rsidP="00C6096A">
            <w:pPr>
              <w:shd w:val="clear" w:color="auto" w:fill="FFFFFF" w:themeFill="background1"/>
              <w:rPr>
                <w:sz w:val="24"/>
                <w:szCs w:val="24"/>
              </w:rPr>
            </w:pPr>
          </w:p>
          <w:p w14:paraId="1BCD5FF0" w14:textId="77777777" w:rsidR="00CE6BA6" w:rsidRPr="005F705E" w:rsidRDefault="00CE6BA6" w:rsidP="00C6096A">
            <w:pPr>
              <w:shd w:val="clear" w:color="auto" w:fill="FFFFFF" w:themeFill="background1"/>
              <w:rPr>
                <w:sz w:val="24"/>
                <w:szCs w:val="24"/>
              </w:rPr>
            </w:pPr>
          </w:p>
          <w:p w14:paraId="3422531F" w14:textId="77777777" w:rsidR="005545E0" w:rsidRPr="005F705E" w:rsidRDefault="005545E0" w:rsidP="00C6096A">
            <w:pPr>
              <w:shd w:val="clear" w:color="auto" w:fill="FFFFFF" w:themeFill="background1"/>
              <w:rPr>
                <w:sz w:val="24"/>
                <w:szCs w:val="24"/>
              </w:rPr>
            </w:pPr>
            <w:r w:rsidRPr="005F705E">
              <w:rPr>
                <w:sz w:val="24"/>
                <w:szCs w:val="24"/>
              </w:rPr>
              <w:t>__________________</w:t>
            </w:r>
          </w:p>
          <w:p w14:paraId="23DB9385" w14:textId="77777777" w:rsidR="005545E0" w:rsidRPr="005F705E" w:rsidRDefault="005545E0" w:rsidP="00C6096A">
            <w:pPr>
              <w:shd w:val="clear" w:color="auto" w:fill="FFFFFF" w:themeFill="background1"/>
              <w:rPr>
                <w:sz w:val="24"/>
                <w:szCs w:val="24"/>
              </w:rPr>
            </w:pPr>
            <w:r w:rsidRPr="005F705E">
              <w:rPr>
                <w:sz w:val="24"/>
                <w:szCs w:val="24"/>
              </w:rPr>
              <w:t>М.П.</w:t>
            </w:r>
          </w:p>
        </w:tc>
      </w:tr>
    </w:tbl>
    <w:p w14:paraId="421A9467" w14:textId="4484CFB2" w:rsidR="000F29E7" w:rsidRPr="005F705E" w:rsidRDefault="000F29E7" w:rsidP="000F29E7">
      <w:pPr>
        <w:pStyle w:val="23"/>
        <w:pageBreakBefore/>
        <w:widowControl w:val="0"/>
        <w:tabs>
          <w:tab w:val="left" w:pos="9638"/>
        </w:tabs>
        <w:ind w:right="-1"/>
        <w:jc w:val="right"/>
        <w:rPr>
          <w:sz w:val="24"/>
          <w:szCs w:val="24"/>
          <w:u w:val="single"/>
        </w:rPr>
      </w:pPr>
      <w:r w:rsidRPr="005F705E">
        <w:rPr>
          <w:b w:val="0"/>
          <w:bCs w:val="0"/>
          <w:sz w:val="24"/>
          <w:szCs w:val="24"/>
          <w:u w:val="single"/>
        </w:rPr>
        <w:t xml:space="preserve">Приложение № </w:t>
      </w:r>
      <w:r w:rsidR="006F05C6" w:rsidRPr="005F705E">
        <w:rPr>
          <w:b w:val="0"/>
          <w:bCs w:val="0"/>
          <w:sz w:val="24"/>
          <w:szCs w:val="24"/>
          <w:u w:val="single"/>
        </w:rPr>
        <w:t>3</w:t>
      </w:r>
      <w:r w:rsidRPr="005F705E">
        <w:rPr>
          <w:b w:val="0"/>
          <w:bCs w:val="0"/>
          <w:sz w:val="24"/>
          <w:szCs w:val="24"/>
          <w:u w:val="single"/>
        </w:rPr>
        <w:t xml:space="preserve"> к Договору уступки прав (требований) №</w:t>
      </w:r>
      <w:r w:rsidR="00A3302B" w:rsidRPr="005F705E">
        <w:rPr>
          <w:b w:val="0"/>
          <w:bCs w:val="0"/>
          <w:sz w:val="24"/>
          <w:szCs w:val="24"/>
          <w:u w:val="single"/>
        </w:rPr>
        <w:t>____</w:t>
      </w:r>
      <w:r w:rsidR="007372D0" w:rsidRPr="005F705E">
        <w:rPr>
          <w:b w:val="0"/>
          <w:bCs w:val="0"/>
          <w:sz w:val="24"/>
          <w:szCs w:val="24"/>
          <w:u w:val="single"/>
        </w:rPr>
        <w:t xml:space="preserve"> </w:t>
      </w:r>
      <w:r w:rsidR="005E4041" w:rsidRPr="005F705E">
        <w:rPr>
          <w:b w:val="0"/>
          <w:bCs w:val="0"/>
          <w:sz w:val="24"/>
          <w:szCs w:val="24"/>
          <w:u w:val="single"/>
        </w:rPr>
        <w:t>от «</w:t>
      </w:r>
      <w:r w:rsidR="00A3302B" w:rsidRPr="005F705E">
        <w:rPr>
          <w:b w:val="0"/>
          <w:bCs w:val="0"/>
          <w:sz w:val="24"/>
          <w:szCs w:val="24"/>
          <w:u w:val="single"/>
        </w:rPr>
        <w:t>___</w:t>
      </w:r>
      <w:r w:rsidR="005E4041" w:rsidRPr="005F705E">
        <w:rPr>
          <w:b w:val="0"/>
          <w:bCs w:val="0"/>
          <w:sz w:val="24"/>
          <w:szCs w:val="24"/>
          <w:u w:val="single"/>
        </w:rPr>
        <w:t xml:space="preserve">» </w:t>
      </w:r>
      <w:r w:rsidR="00A3302B" w:rsidRPr="005F705E">
        <w:rPr>
          <w:b w:val="0"/>
          <w:bCs w:val="0"/>
          <w:sz w:val="24"/>
          <w:szCs w:val="24"/>
          <w:u w:val="single"/>
        </w:rPr>
        <w:t>______</w:t>
      </w:r>
      <w:r w:rsidR="005E4041" w:rsidRPr="005F705E">
        <w:rPr>
          <w:b w:val="0"/>
          <w:bCs w:val="0"/>
          <w:sz w:val="24"/>
          <w:szCs w:val="24"/>
          <w:u w:val="single"/>
        </w:rPr>
        <w:t>202</w:t>
      </w:r>
      <w:r w:rsidR="00A3302B" w:rsidRPr="005F705E">
        <w:rPr>
          <w:b w:val="0"/>
          <w:bCs w:val="0"/>
          <w:sz w:val="24"/>
          <w:szCs w:val="24"/>
          <w:u w:val="single"/>
        </w:rPr>
        <w:t>4</w:t>
      </w:r>
      <w:r w:rsidR="005E4041" w:rsidRPr="005F705E">
        <w:rPr>
          <w:b w:val="0"/>
          <w:bCs w:val="0"/>
          <w:sz w:val="24"/>
          <w:szCs w:val="24"/>
          <w:u w:val="single"/>
        </w:rPr>
        <w:t xml:space="preserve"> </w:t>
      </w:r>
      <w:r w:rsidRPr="005F705E">
        <w:rPr>
          <w:b w:val="0"/>
          <w:bCs w:val="0"/>
          <w:sz w:val="24"/>
          <w:szCs w:val="24"/>
          <w:u w:val="single"/>
        </w:rPr>
        <w:t>г.</w:t>
      </w:r>
    </w:p>
    <w:p w14:paraId="10BC17D3" w14:textId="77777777" w:rsidR="000F29E7" w:rsidRPr="005F705E" w:rsidRDefault="000F29E7" w:rsidP="000F29E7">
      <w:pPr>
        <w:jc w:val="center"/>
        <w:rPr>
          <w:b/>
          <w:sz w:val="24"/>
          <w:szCs w:val="24"/>
        </w:rPr>
      </w:pPr>
    </w:p>
    <w:p w14:paraId="1AEABC6B" w14:textId="77777777" w:rsidR="000F29E7" w:rsidRPr="005F705E" w:rsidRDefault="000F29E7" w:rsidP="000F29E7">
      <w:pPr>
        <w:jc w:val="center"/>
        <w:rPr>
          <w:b/>
          <w:sz w:val="24"/>
          <w:szCs w:val="24"/>
        </w:rPr>
      </w:pPr>
      <w:r w:rsidRPr="005F705E">
        <w:rPr>
          <w:b/>
          <w:sz w:val="24"/>
          <w:szCs w:val="24"/>
        </w:rPr>
        <w:t>Антикоррупционная оговорка</w:t>
      </w:r>
    </w:p>
    <w:p w14:paraId="3A4B0247" w14:textId="77777777" w:rsidR="000F29E7" w:rsidRPr="005F705E" w:rsidRDefault="000F29E7" w:rsidP="000F29E7">
      <w:pPr>
        <w:jc w:val="center"/>
        <w:rPr>
          <w:b/>
          <w:sz w:val="24"/>
          <w:szCs w:val="24"/>
        </w:rPr>
      </w:pPr>
    </w:p>
    <w:p w14:paraId="6AA33A7A" w14:textId="77777777" w:rsidR="000F29E7" w:rsidRPr="005F705E" w:rsidRDefault="000F29E7" w:rsidP="000F29E7">
      <w:pPr>
        <w:pStyle w:val="12"/>
        <w:ind w:left="0" w:firstLine="709"/>
        <w:jc w:val="both"/>
        <w:rPr>
          <w:rFonts w:ascii="Times New Roman" w:hAnsi="Times New Roman"/>
          <w:iCs/>
          <w:sz w:val="24"/>
          <w:szCs w:val="24"/>
          <w:lang w:eastAsia="ru-RU"/>
        </w:rPr>
      </w:pPr>
      <w:r w:rsidRPr="005F705E">
        <w:rPr>
          <w:rFonts w:ascii="Times New Roman" w:hAnsi="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13074E9D" w14:textId="77777777" w:rsidR="000F29E7" w:rsidRPr="005F705E" w:rsidRDefault="000F29E7" w:rsidP="000F29E7">
      <w:pPr>
        <w:pStyle w:val="12"/>
        <w:ind w:left="0" w:firstLine="709"/>
        <w:jc w:val="both"/>
        <w:rPr>
          <w:rFonts w:ascii="Times New Roman" w:hAnsi="Times New Roman"/>
          <w:iCs/>
          <w:sz w:val="24"/>
          <w:szCs w:val="24"/>
          <w:lang w:eastAsia="ru-RU"/>
        </w:rPr>
      </w:pPr>
      <w:r w:rsidRPr="005F705E">
        <w:rPr>
          <w:rFonts w:ascii="Times New Roman" w:hAnsi="Times New Roman"/>
          <w:iCs/>
          <w:sz w:val="24"/>
          <w:szCs w:val="24"/>
          <w:lang w:eastAsia="ru-RU"/>
        </w:rPr>
        <w:t>1.1.1.</w:t>
      </w:r>
      <w:r w:rsidRPr="005F705E">
        <w:rPr>
          <w:rFonts w:ascii="Times New Roman" w:hAnsi="Times New Roman"/>
          <w:iCs/>
          <w:sz w:val="24"/>
          <w:szCs w:val="24"/>
          <w:lang w:eastAsia="ru-RU"/>
        </w:rPr>
        <w:tab/>
        <w:t>Стороны, их работники, уполномоченные представители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A5F8CEB" w14:textId="77777777" w:rsidR="000F29E7" w:rsidRPr="005F705E" w:rsidRDefault="000F29E7" w:rsidP="000F29E7">
      <w:pPr>
        <w:pStyle w:val="12"/>
        <w:ind w:left="0" w:firstLine="709"/>
        <w:jc w:val="both"/>
        <w:rPr>
          <w:rFonts w:ascii="Times New Roman" w:hAnsi="Times New Roman"/>
          <w:iCs/>
          <w:sz w:val="24"/>
          <w:szCs w:val="24"/>
          <w:lang w:eastAsia="ru-RU"/>
        </w:rPr>
      </w:pPr>
      <w:r w:rsidRPr="005F705E">
        <w:rPr>
          <w:rFonts w:ascii="Times New Roman" w:hAnsi="Times New Roman"/>
          <w:iCs/>
          <w:sz w:val="24"/>
          <w:szCs w:val="24"/>
          <w:lang w:eastAsia="ru-RU"/>
        </w:rPr>
        <w:t>1.1.2.</w:t>
      </w:r>
      <w:r w:rsidRPr="005F705E">
        <w:rPr>
          <w:rFonts w:ascii="Times New Roman" w:hAnsi="Times New Roman"/>
          <w:iCs/>
          <w:sz w:val="24"/>
          <w:szCs w:val="24"/>
          <w:lang w:eastAsia="ru-RU"/>
        </w:rPr>
        <w:tab/>
        <w:t>Стороны, их работники, уполномоченные представители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5EADC978" w14:textId="77777777" w:rsidR="000F29E7" w:rsidRPr="005F705E" w:rsidRDefault="000F29E7" w:rsidP="000F29E7">
      <w:pPr>
        <w:pStyle w:val="12"/>
        <w:ind w:left="0" w:firstLine="709"/>
        <w:jc w:val="both"/>
        <w:rPr>
          <w:rFonts w:ascii="Times New Roman" w:hAnsi="Times New Roman"/>
          <w:iCs/>
          <w:sz w:val="24"/>
          <w:szCs w:val="24"/>
          <w:lang w:eastAsia="ru-RU"/>
        </w:rPr>
      </w:pPr>
      <w:r w:rsidRPr="005F705E">
        <w:rPr>
          <w:rFonts w:ascii="Times New Roman" w:hAnsi="Times New Roman"/>
          <w:iCs/>
          <w:sz w:val="24"/>
          <w:szCs w:val="24"/>
          <w:lang w:eastAsia="ru-RU"/>
        </w:rPr>
        <w:t>1.1.3.</w:t>
      </w:r>
      <w:r w:rsidRPr="005F705E">
        <w:rPr>
          <w:rFonts w:ascii="Times New Roman" w:hAnsi="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F705E">
        <w:rPr>
          <w:rFonts w:ascii="Times New Roman" w:hAnsi="Times New Roman"/>
          <w:iCs/>
          <w:sz w:val="24"/>
          <w:szCs w:val="24"/>
          <w:vertAlign w:val="superscript"/>
          <w:lang w:eastAsia="ru-RU"/>
        </w:rPr>
        <w:footnoteReference w:id="1"/>
      </w:r>
      <w:r w:rsidRPr="005F705E">
        <w:rPr>
          <w:rFonts w:ascii="Times New Roman" w:hAnsi="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4C16DFFA" w14:textId="77777777" w:rsidR="000F29E7" w:rsidRPr="005F705E" w:rsidRDefault="000F29E7" w:rsidP="000F29E7">
      <w:pPr>
        <w:pStyle w:val="12"/>
        <w:ind w:left="0" w:firstLine="709"/>
        <w:jc w:val="both"/>
        <w:rPr>
          <w:rFonts w:ascii="Times New Roman" w:hAnsi="Times New Roman"/>
          <w:iCs/>
          <w:sz w:val="24"/>
          <w:szCs w:val="24"/>
          <w:lang w:eastAsia="ru-RU"/>
        </w:rPr>
      </w:pPr>
      <w:r w:rsidRPr="005F705E">
        <w:rPr>
          <w:rFonts w:ascii="Times New Roman" w:hAnsi="Times New Roman"/>
          <w:iCs/>
          <w:sz w:val="24"/>
          <w:szCs w:val="24"/>
          <w:lang w:eastAsia="ru-RU"/>
        </w:rPr>
        <w:t>1.2. Положения пункта 1.1 Приложения №3 к Договору распространяются на отношения, возникшие до его заключения, но связанные с заключением Договора.</w:t>
      </w:r>
    </w:p>
    <w:p w14:paraId="249B5C6E" w14:textId="77777777" w:rsidR="000F29E7" w:rsidRPr="005F705E" w:rsidRDefault="000F29E7" w:rsidP="000F29E7">
      <w:pPr>
        <w:pStyle w:val="12"/>
        <w:ind w:left="0" w:firstLine="709"/>
        <w:jc w:val="both"/>
        <w:rPr>
          <w:rFonts w:ascii="Times New Roman" w:hAnsi="Times New Roman"/>
          <w:iCs/>
          <w:sz w:val="24"/>
          <w:szCs w:val="24"/>
          <w:lang w:eastAsia="ru-RU"/>
        </w:rPr>
      </w:pPr>
      <w:r w:rsidRPr="005F705E">
        <w:rPr>
          <w:rFonts w:ascii="Times New Roman" w:hAnsi="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по Договору каких-либо положений пунктов 1.1.1-1.1.3 Приложения №3 к Договору (далее – Нарушение коррупционной направленности), такая Сторона обязуется незамедлительно  письменно уведомить другую Сторону об этом</w:t>
      </w:r>
      <w:r w:rsidRPr="005F705E">
        <w:rPr>
          <w:rFonts w:ascii="Times New Roman" w:hAnsi="Times New Roman"/>
          <w:iCs/>
          <w:sz w:val="24"/>
          <w:szCs w:val="24"/>
          <w:vertAlign w:val="superscript"/>
          <w:lang w:eastAsia="ru-RU"/>
        </w:rPr>
        <w:footnoteReference w:id="2"/>
      </w:r>
      <w:r w:rsidRPr="005F705E">
        <w:rPr>
          <w:rFonts w:ascii="Times New Roman" w:hAnsi="Times New Roman"/>
          <w:iCs/>
          <w:sz w:val="24"/>
          <w:szCs w:val="24"/>
          <w:lang w:eastAsia="ru-RU"/>
        </w:rPr>
        <w:t>. Такое уведомление должно содержать указание на реквизиты</w:t>
      </w:r>
      <w:r w:rsidRPr="005F705E">
        <w:rPr>
          <w:rFonts w:ascii="Times New Roman" w:hAnsi="Times New Roman"/>
          <w:iCs/>
          <w:sz w:val="24"/>
          <w:szCs w:val="24"/>
          <w:vertAlign w:val="superscript"/>
          <w:lang w:eastAsia="ru-RU"/>
        </w:rPr>
        <w:footnoteReference w:id="3"/>
      </w:r>
      <w:r w:rsidRPr="005F705E">
        <w:rPr>
          <w:rFonts w:ascii="Times New Roman" w:hAnsi="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F705E">
        <w:rPr>
          <w:rFonts w:ascii="Times New Roman" w:hAnsi="Times New Roman"/>
          <w:iCs/>
          <w:sz w:val="24"/>
          <w:szCs w:val="24"/>
          <w:vertAlign w:val="superscript"/>
          <w:lang w:eastAsia="ru-RU"/>
        </w:rPr>
        <w:footnoteReference w:id="4"/>
      </w:r>
      <w:r w:rsidRPr="005F705E">
        <w:rPr>
          <w:rFonts w:ascii="Times New Roman" w:hAnsi="Times New Roman"/>
          <w:iCs/>
          <w:sz w:val="24"/>
          <w:szCs w:val="24"/>
          <w:lang w:eastAsia="ru-RU"/>
        </w:rPr>
        <w:t>.</w:t>
      </w:r>
    </w:p>
    <w:p w14:paraId="77359CEF" w14:textId="77777777" w:rsidR="000F29E7" w:rsidRPr="005F705E" w:rsidRDefault="000F29E7" w:rsidP="000F29E7">
      <w:pPr>
        <w:pStyle w:val="12"/>
        <w:ind w:left="0" w:firstLine="709"/>
        <w:jc w:val="both"/>
        <w:rPr>
          <w:rFonts w:ascii="Times New Roman" w:hAnsi="Times New Roman"/>
          <w:iCs/>
          <w:sz w:val="24"/>
          <w:szCs w:val="24"/>
          <w:lang w:eastAsia="ru-RU"/>
        </w:rPr>
      </w:pPr>
      <w:r w:rsidRPr="005F705E">
        <w:rPr>
          <w:rFonts w:ascii="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5ED266C5" w14:textId="77777777" w:rsidR="000F29E7" w:rsidRPr="005F705E" w:rsidRDefault="000F29E7" w:rsidP="000F29E7">
      <w:pPr>
        <w:pStyle w:val="12"/>
        <w:ind w:left="0" w:firstLine="709"/>
        <w:jc w:val="both"/>
        <w:rPr>
          <w:rFonts w:ascii="Times New Roman" w:hAnsi="Times New Roman"/>
          <w:iCs/>
          <w:sz w:val="24"/>
          <w:szCs w:val="24"/>
          <w:lang w:eastAsia="ru-RU"/>
        </w:rPr>
      </w:pPr>
      <w:r w:rsidRPr="005F705E">
        <w:rPr>
          <w:rFonts w:ascii="Times New Roman" w:hAnsi="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F705E" w:rsidDel="002A25C9">
        <w:rPr>
          <w:rFonts w:ascii="Times New Roman" w:hAnsi="Times New Roman"/>
          <w:iCs/>
          <w:sz w:val="24"/>
          <w:szCs w:val="24"/>
          <w:lang w:eastAsia="ru-RU"/>
        </w:rPr>
        <w:t xml:space="preserve"> </w:t>
      </w:r>
      <w:r w:rsidRPr="005F705E">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8BD8DC6" w14:textId="77777777" w:rsidR="000F29E7" w:rsidRPr="005F705E" w:rsidRDefault="000F29E7" w:rsidP="000F29E7">
      <w:pPr>
        <w:pStyle w:val="12"/>
        <w:ind w:left="0" w:firstLine="709"/>
        <w:jc w:val="both"/>
        <w:rPr>
          <w:rFonts w:ascii="Times New Roman" w:hAnsi="Times New Roman"/>
          <w:iCs/>
          <w:sz w:val="24"/>
          <w:szCs w:val="24"/>
          <w:lang w:eastAsia="ru-RU"/>
        </w:rPr>
      </w:pPr>
      <w:r w:rsidRPr="005F705E">
        <w:rPr>
          <w:rFonts w:ascii="Times New Roman" w:hAnsi="Times New Roman"/>
          <w:iCs/>
          <w:sz w:val="24"/>
          <w:szCs w:val="24"/>
          <w:lang w:eastAsia="ru-RU"/>
        </w:rPr>
        <w:t xml:space="preserve">При этом право ЦЕССИОНАРИЯ на расторжение Договора, предусмотренное абзацем 1 настоящего пункта, возникает и действует только при наличии правовой возможности предъявления ЦЕДЕНТОМ (в связи с расторжением Договора) требования к ДОЛЖНИКУ </w:t>
      </w:r>
      <w:r w:rsidR="00FE487F" w:rsidRPr="005F705E">
        <w:rPr>
          <w:rFonts w:ascii="Times New Roman" w:hAnsi="Times New Roman"/>
          <w:iCs/>
          <w:sz w:val="24"/>
          <w:szCs w:val="24"/>
          <w:lang w:eastAsia="ru-RU"/>
        </w:rPr>
        <w:t>из Определения суда и</w:t>
      </w:r>
      <w:r w:rsidR="001C46A7" w:rsidRPr="005F705E">
        <w:rPr>
          <w:rFonts w:ascii="Times New Roman" w:hAnsi="Times New Roman"/>
          <w:iCs/>
          <w:sz w:val="24"/>
          <w:szCs w:val="24"/>
          <w:lang w:eastAsia="ru-RU"/>
        </w:rPr>
        <w:t xml:space="preserve"> ДДУ</w:t>
      </w:r>
      <w:r w:rsidRPr="005F705E">
        <w:rPr>
          <w:rFonts w:ascii="Times New Roman" w:hAnsi="Times New Roman"/>
          <w:iCs/>
          <w:sz w:val="24"/>
          <w:szCs w:val="24"/>
          <w:lang w:eastAsia="ru-RU"/>
        </w:rPr>
        <w:t xml:space="preserve"> на условиях и в объеме, существовавших до передачи прав ЦЕССИОНАРИЮ по договору уступки прав (требования)</w:t>
      </w:r>
      <w:r w:rsidRPr="005F705E">
        <w:rPr>
          <w:rStyle w:val="af3"/>
          <w:iCs/>
          <w:sz w:val="24"/>
          <w:szCs w:val="24"/>
          <w:lang w:eastAsia="ru-RU"/>
        </w:rPr>
        <w:footnoteReference w:id="5"/>
      </w:r>
      <w:r w:rsidRPr="005F705E">
        <w:rPr>
          <w:rFonts w:ascii="Times New Roman" w:hAnsi="Times New Roman"/>
          <w:iCs/>
          <w:sz w:val="24"/>
          <w:szCs w:val="24"/>
          <w:lang w:eastAsia="ru-RU"/>
        </w:rPr>
        <w:t xml:space="preserve"> (в том числе ЦЕССИОНАРИЕМ не были осуществлены действия по прощению долга, отказу от иска, снятию обременения и иных действий, влияющих на права ЦЕДЕНТА как кредитора и/или возможность ЦЕДЕНТА по взысканию задолженности по кредитным и/или обеспечительным обязательствам). Стороны договорились о том, что в случае, если к моменту предъявления уведомления об одностороннем внесудебном расторжении Договора со стороны ЦЕССИОНАРИЯ, ДОЛЖНИК</w:t>
      </w:r>
      <w:r w:rsidR="00EC7F8A" w:rsidRPr="005F705E">
        <w:rPr>
          <w:rFonts w:ascii="Times New Roman" w:hAnsi="Times New Roman"/>
          <w:iCs/>
          <w:sz w:val="24"/>
          <w:szCs w:val="24"/>
          <w:lang w:eastAsia="ru-RU"/>
        </w:rPr>
        <w:t xml:space="preserve"> </w:t>
      </w:r>
      <w:r w:rsidRPr="005F705E">
        <w:rPr>
          <w:rFonts w:ascii="Times New Roman" w:hAnsi="Times New Roman"/>
          <w:iCs/>
          <w:sz w:val="24"/>
          <w:szCs w:val="24"/>
          <w:lang w:eastAsia="ru-RU"/>
        </w:rPr>
        <w:t>(Заемщик/Поручитель/Залогодатель/Гарант) по Кредитному и/или обеспечительным договорам был ликвидирован либо истек срок на предъявление требования к ДОЛЖНИКУ (в т.ч. в рамках дела о банкротстве ДОЛЖНИКА) либо ЦЕССИОНАРИЕМ были осуществлены действия по прощению долга, отказу от иска, снятию обременения и иные действия, влияющие на права ЦЕДЕНТА как кредитора и/или возможность ЦЕДЕНТА по взысканию задолженности по кредитным и/или обеспечительным обязательствам, ЦЕССИОНАРИЙ утрачивает право на одностороннее внесудебное расторжение Договора по основаниям, предусмотренным настоящим Приложением.</w:t>
      </w:r>
    </w:p>
    <w:p w14:paraId="2AF4C896" w14:textId="77777777" w:rsidR="000F29E7" w:rsidRPr="005F705E" w:rsidRDefault="000F29E7">
      <w:pPr>
        <w:pStyle w:val="12"/>
        <w:ind w:left="0" w:firstLine="709"/>
        <w:jc w:val="both"/>
        <w:rPr>
          <w:rFonts w:ascii="Times New Roman" w:hAnsi="Times New Roman"/>
          <w:iCs/>
          <w:sz w:val="24"/>
          <w:szCs w:val="24"/>
          <w:lang w:eastAsia="ru-RU"/>
        </w:rPr>
      </w:pPr>
      <w:r w:rsidRPr="005F705E">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0BBFEC4D" w14:textId="77777777" w:rsidR="000F29E7" w:rsidRPr="005F705E" w:rsidRDefault="000F29E7" w:rsidP="000F29E7">
      <w:pPr>
        <w:suppressAutoHyphens/>
        <w:jc w:val="center"/>
        <w:rPr>
          <w:sz w:val="24"/>
          <w:szCs w:val="24"/>
        </w:rPr>
      </w:pPr>
      <w:r w:rsidRPr="005F705E">
        <w:rPr>
          <w:sz w:val="24"/>
          <w:szCs w:val="24"/>
        </w:rPr>
        <w:t>Подписи Сторон:</w:t>
      </w:r>
    </w:p>
    <w:p w14:paraId="5CD8F63A" w14:textId="77777777" w:rsidR="000F29E7" w:rsidRPr="005F705E" w:rsidRDefault="000F29E7" w:rsidP="000F29E7">
      <w:pPr>
        <w:suppressAutoHyphens/>
        <w:jc w:val="center"/>
        <w:rPr>
          <w:b/>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1"/>
      </w:tblGrid>
      <w:tr w:rsidR="005F705E" w:rsidRPr="005F705E" w14:paraId="413B122A" w14:textId="77777777" w:rsidTr="00BB1C17">
        <w:tc>
          <w:tcPr>
            <w:tcW w:w="4927" w:type="dxa"/>
          </w:tcPr>
          <w:p w14:paraId="1F275BCF" w14:textId="77777777" w:rsidR="008B370E" w:rsidRPr="005F705E" w:rsidRDefault="008B370E" w:rsidP="00FC6419">
            <w:pPr>
              <w:shd w:val="clear" w:color="auto" w:fill="FFFFFF" w:themeFill="background1"/>
              <w:rPr>
                <w:sz w:val="24"/>
                <w:szCs w:val="24"/>
              </w:rPr>
            </w:pPr>
            <w:r w:rsidRPr="005F705E">
              <w:rPr>
                <w:sz w:val="24"/>
                <w:szCs w:val="24"/>
              </w:rPr>
              <w:t>ЦЕДЕНТ</w:t>
            </w:r>
          </w:p>
          <w:p w14:paraId="382F781C" w14:textId="77777777" w:rsidR="00371C41" w:rsidRPr="005F705E" w:rsidRDefault="00371C41" w:rsidP="00FC6419">
            <w:pPr>
              <w:shd w:val="clear" w:color="auto" w:fill="FFFFFF" w:themeFill="background1"/>
              <w:rPr>
                <w:sz w:val="24"/>
                <w:szCs w:val="24"/>
              </w:rPr>
            </w:pPr>
          </w:p>
          <w:p w14:paraId="15753F33" w14:textId="77777777" w:rsidR="008B370E" w:rsidRPr="005F705E" w:rsidRDefault="008B370E" w:rsidP="00FC6419">
            <w:pPr>
              <w:shd w:val="clear" w:color="auto" w:fill="FFFFFF" w:themeFill="background1"/>
              <w:rPr>
                <w:sz w:val="24"/>
                <w:szCs w:val="24"/>
              </w:rPr>
            </w:pPr>
            <w:r w:rsidRPr="005F705E">
              <w:rPr>
                <w:sz w:val="24"/>
                <w:szCs w:val="24"/>
              </w:rPr>
              <w:t>_________________</w:t>
            </w:r>
          </w:p>
          <w:p w14:paraId="4E06566D" w14:textId="77777777" w:rsidR="008B370E" w:rsidRPr="005F705E" w:rsidRDefault="008B370E" w:rsidP="00FC6419">
            <w:pPr>
              <w:shd w:val="clear" w:color="auto" w:fill="FFFFFF" w:themeFill="background1"/>
              <w:rPr>
                <w:sz w:val="24"/>
                <w:szCs w:val="24"/>
              </w:rPr>
            </w:pPr>
            <w:r w:rsidRPr="005F705E">
              <w:rPr>
                <w:sz w:val="24"/>
                <w:szCs w:val="24"/>
              </w:rPr>
              <w:t>М.П.</w:t>
            </w:r>
          </w:p>
        </w:tc>
        <w:tc>
          <w:tcPr>
            <w:tcW w:w="4927" w:type="dxa"/>
            <w:shd w:val="clear" w:color="auto" w:fill="FFFFFF" w:themeFill="background1"/>
          </w:tcPr>
          <w:p w14:paraId="642E77B3" w14:textId="77777777" w:rsidR="008B370E" w:rsidRPr="005F705E" w:rsidRDefault="008B370E" w:rsidP="00FC6419">
            <w:pPr>
              <w:shd w:val="clear" w:color="auto" w:fill="FFFFFF" w:themeFill="background1"/>
              <w:rPr>
                <w:sz w:val="24"/>
                <w:szCs w:val="24"/>
              </w:rPr>
            </w:pPr>
            <w:r w:rsidRPr="005F705E">
              <w:rPr>
                <w:sz w:val="24"/>
                <w:szCs w:val="24"/>
              </w:rPr>
              <w:t>ЦЕССИОНАРИЙ</w:t>
            </w:r>
          </w:p>
          <w:p w14:paraId="47BBCA91" w14:textId="77777777" w:rsidR="008B370E" w:rsidRPr="005F705E" w:rsidRDefault="008B370E" w:rsidP="00FC6419">
            <w:pPr>
              <w:shd w:val="clear" w:color="auto" w:fill="FFFFFF" w:themeFill="background1"/>
              <w:rPr>
                <w:sz w:val="24"/>
                <w:szCs w:val="24"/>
              </w:rPr>
            </w:pPr>
          </w:p>
          <w:p w14:paraId="0A56F8B1" w14:textId="77777777" w:rsidR="008B370E" w:rsidRPr="005F705E" w:rsidRDefault="008B370E" w:rsidP="00FC6419">
            <w:pPr>
              <w:shd w:val="clear" w:color="auto" w:fill="FFFFFF" w:themeFill="background1"/>
              <w:rPr>
                <w:sz w:val="24"/>
                <w:szCs w:val="24"/>
              </w:rPr>
            </w:pPr>
          </w:p>
          <w:p w14:paraId="458F53E0" w14:textId="5869EF7E" w:rsidR="008B370E" w:rsidRPr="005F705E" w:rsidRDefault="008B370E" w:rsidP="00FC6419">
            <w:pPr>
              <w:shd w:val="clear" w:color="auto" w:fill="FFFFFF" w:themeFill="background1"/>
              <w:rPr>
                <w:sz w:val="24"/>
                <w:szCs w:val="24"/>
              </w:rPr>
            </w:pPr>
          </w:p>
          <w:p w14:paraId="73158F22" w14:textId="77777777" w:rsidR="00371C41" w:rsidRPr="005F705E" w:rsidRDefault="00371C41" w:rsidP="00FC6419">
            <w:pPr>
              <w:shd w:val="clear" w:color="auto" w:fill="FFFFFF" w:themeFill="background1"/>
              <w:rPr>
                <w:sz w:val="24"/>
                <w:szCs w:val="24"/>
              </w:rPr>
            </w:pPr>
          </w:p>
          <w:p w14:paraId="26918D58" w14:textId="77777777" w:rsidR="008B370E" w:rsidRPr="005F705E" w:rsidRDefault="008B370E" w:rsidP="00FC6419">
            <w:pPr>
              <w:shd w:val="clear" w:color="auto" w:fill="FFFFFF" w:themeFill="background1"/>
              <w:rPr>
                <w:sz w:val="24"/>
                <w:szCs w:val="24"/>
              </w:rPr>
            </w:pPr>
            <w:r w:rsidRPr="005F705E">
              <w:rPr>
                <w:sz w:val="24"/>
                <w:szCs w:val="24"/>
              </w:rPr>
              <w:t>__________________</w:t>
            </w:r>
          </w:p>
          <w:p w14:paraId="38E8420F" w14:textId="77777777" w:rsidR="008B370E" w:rsidRPr="005F705E" w:rsidRDefault="008B370E" w:rsidP="00FC6419">
            <w:pPr>
              <w:shd w:val="clear" w:color="auto" w:fill="FFFFFF" w:themeFill="background1"/>
              <w:rPr>
                <w:sz w:val="24"/>
                <w:szCs w:val="24"/>
              </w:rPr>
            </w:pPr>
            <w:r w:rsidRPr="005F705E">
              <w:rPr>
                <w:sz w:val="24"/>
                <w:szCs w:val="24"/>
              </w:rPr>
              <w:t>М.П.</w:t>
            </w:r>
          </w:p>
        </w:tc>
      </w:tr>
    </w:tbl>
    <w:p w14:paraId="1113E695" w14:textId="77777777" w:rsidR="000F29E7" w:rsidRPr="00F57161" w:rsidRDefault="000F29E7" w:rsidP="00787FB1">
      <w:pPr>
        <w:pStyle w:val="23"/>
        <w:widowControl w:val="0"/>
        <w:shd w:val="clear" w:color="auto" w:fill="FFFFFF" w:themeFill="background1"/>
        <w:ind w:right="567"/>
        <w:jc w:val="both"/>
        <w:rPr>
          <w:b w:val="0"/>
          <w:bCs w:val="0"/>
          <w:color w:val="0000FF"/>
          <w:sz w:val="24"/>
          <w:szCs w:val="24"/>
        </w:rPr>
      </w:pPr>
    </w:p>
    <w:sectPr w:rsidR="000F29E7" w:rsidRPr="00F57161" w:rsidSect="00483B5C">
      <w:headerReference w:type="even" r:id="rId9"/>
      <w:headerReference w:type="default" r:id="rId10"/>
      <w:footerReference w:type="even" r:id="rId11"/>
      <w:footerReference w:type="default" r:id="rId12"/>
      <w:headerReference w:type="first" r:id="rId13"/>
      <w:footerReference w:type="first" r:id="rId14"/>
      <w:pgSz w:w="11907" w:h="16840" w:code="9"/>
      <w:pgMar w:top="567" w:right="851" w:bottom="624" w:left="1418" w:header="567" w:footer="567"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128AA" w14:textId="77777777" w:rsidR="00381640" w:rsidRDefault="00381640">
      <w:r>
        <w:separator/>
      </w:r>
    </w:p>
  </w:endnote>
  <w:endnote w:type="continuationSeparator" w:id="0">
    <w:p w14:paraId="266ED70D" w14:textId="77777777" w:rsidR="00381640" w:rsidRDefault="0038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2ECA" w14:textId="77777777" w:rsidR="007073E7" w:rsidRDefault="007073E7">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18A83" w14:textId="1965B10D" w:rsidR="00CB2424" w:rsidRDefault="005B00F1">
    <w:pPr>
      <w:pStyle w:val="afa"/>
      <w:jc w:val="center"/>
    </w:pPr>
    <w:r>
      <w:rPr>
        <w:noProof/>
      </w:rPr>
      <w:drawing>
        <wp:inline distT="0" distB="0" distL="0" distR="0" wp14:anchorId="5E84B5D9" wp14:editId="4ACFB027">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sdt>
      <w:sdtPr>
        <w:id w:val="763034793"/>
        <w:docPartObj>
          <w:docPartGallery w:val="Page Numbers (Bottom of Page)"/>
          <w:docPartUnique/>
        </w:docPartObj>
      </w:sdtPr>
      <w:sdtContent>
        <w:r w:rsidR="00CB2424">
          <w:fldChar w:fldCharType="begin"/>
        </w:r>
        <w:r w:rsidR="00CB2424">
          <w:instrText>PAGE   \* MERGEFORMAT</w:instrText>
        </w:r>
        <w:r w:rsidR="00CB2424">
          <w:fldChar w:fldCharType="separate"/>
        </w:r>
        <w:r w:rsidR="0071799B">
          <w:rPr>
            <w:noProof/>
          </w:rPr>
          <w:t>11</w:t>
        </w:r>
        <w:r w:rsidR="00CB2424">
          <w:fldChar w:fldCharType="end"/>
        </w:r>
      </w:sdtContent>
    </w:sdt>
  </w:p>
  <w:p w14:paraId="32CBAFCA" w14:textId="77777777" w:rsidR="009205FE" w:rsidRPr="00CB1E00" w:rsidRDefault="009205FE" w:rsidP="00CB1E00">
    <w:pPr>
      <w:pStyle w:val="af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34E9" w14:textId="77777777" w:rsidR="009205FE" w:rsidRPr="00483B5C" w:rsidRDefault="009205FE">
    <w:pPr>
      <w:pStyle w:val="afa"/>
      <w:jc w:val="right"/>
      <w:rPr>
        <w:lang w:val="en-US"/>
      </w:rPr>
    </w:pPr>
    <w:r>
      <w:rPr>
        <w:lang w:val="en-US"/>
      </w:rPr>
      <w:t>1</w:t>
    </w:r>
  </w:p>
  <w:p w14:paraId="241B83EC" w14:textId="77777777" w:rsidR="009205FE" w:rsidRPr="00CB1E00" w:rsidRDefault="009205FE" w:rsidP="00CB1E00">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C1E03" w14:textId="77777777" w:rsidR="00381640" w:rsidRDefault="00381640">
      <w:r>
        <w:separator/>
      </w:r>
    </w:p>
  </w:footnote>
  <w:footnote w:type="continuationSeparator" w:id="0">
    <w:p w14:paraId="4DA5D2BC" w14:textId="77777777" w:rsidR="00381640" w:rsidRDefault="00381640">
      <w:r>
        <w:continuationSeparator/>
      </w:r>
    </w:p>
  </w:footnote>
  <w:footnote w:id="1">
    <w:p w14:paraId="180A7576" w14:textId="77777777" w:rsidR="000F29E7" w:rsidRDefault="000F29E7" w:rsidP="000F29E7">
      <w:pPr>
        <w:pStyle w:val="HTML"/>
        <w:jc w:val="both"/>
      </w:pPr>
      <w:r w:rsidRPr="005C3A21">
        <w:rPr>
          <w:rStyle w:val="af3"/>
          <w:sz w:val="16"/>
          <w:szCs w:val="16"/>
        </w:rPr>
        <w:footnoteRef/>
      </w:r>
      <w:r w:rsidRPr="005C3A21">
        <w:rPr>
          <w:rFonts w:ascii="Times New Roman" w:hAnsi="Times New Roman" w:cs="Times New Roman"/>
          <w:sz w:val="16"/>
          <w:szCs w:val="16"/>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
    <w:p w14:paraId="6448F0FA" w14:textId="77777777" w:rsidR="000F29E7" w:rsidRDefault="000F29E7" w:rsidP="000F29E7">
      <w:pPr>
        <w:pStyle w:val="afc"/>
        <w:jc w:val="both"/>
      </w:pPr>
      <w:r w:rsidRPr="005C3A21">
        <w:rPr>
          <w:rStyle w:val="af3"/>
          <w:sz w:val="16"/>
          <w:szCs w:val="16"/>
        </w:rPr>
        <w:footnoteRef/>
      </w:r>
      <w:r w:rsidRPr="005C3A21">
        <w:rPr>
          <w:sz w:val="16"/>
          <w:szCs w:val="16"/>
        </w:rPr>
        <w:t xml:space="preserve"> Уведомление </w:t>
      </w:r>
      <w:r>
        <w:rPr>
          <w:sz w:val="16"/>
          <w:szCs w:val="16"/>
        </w:rPr>
        <w:t>Цеденту</w:t>
      </w:r>
      <w:r w:rsidRPr="005C3A21">
        <w:rPr>
          <w:sz w:val="16"/>
          <w:szCs w:val="16"/>
        </w:rPr>
        <w:t xml:space="preserve">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3">
    <w:p w14:paraId="5D51A11A" w14:textId="77777777" w:rsidR="000F29E7" w:rsidRDefault="000F29E7" w:rsidP="000F29E7">
      <w:pPr>
        <w:pStyle w:val="afc"/>
        <w:jc w:val="both"/>
      </w:pPr>
      <w:r w:rsidRPr="005C3A21">
        <w:rPr>
          <w:rStyle w:val="af3"/>
          <w:sz w:val="16"/>
          <w:szCs w:val="16"/>
        </w:rPr>
        <w:footnoteRef/>
      </w:r>
      <w:r w:rsidRPr="005C3A21">
        <w:rPr>
          <w:sz w:val="16"/>
          <w:szCs w:val="16"/>
        </w:rPr>
        <w:t xml:space="preserve"> Номер (при наличии), дата и заголовок (при наличии).</w:t>
      </w:r>
    </w:p>
  </w:footnote>
  <w:footnote w:id="4">
    <w:p w14:paraId="1F9E4D12" w14:textId="77777777" w:rsidR="000F29E7" w:rsidRDefault="000F29E7" w:rsidP="000F29E7">
      <w:pPr>
        <w:pStyle w:val="afc"/>
        <w:jc w:val="both"/>
      </w:pPr>
      <w:r w:rsidRPr="00D70BBD">
        <w:rPr>
          <w:rStyle w:val="af3"/>
          <w:sz w:val="16"/>
          <w:szCs w:val="16"/>
        </w:rPr>
        <w:footnoteRef/>
      </w:r>
      <w:r w:rsidRPr="00D70BBD">
        <w:rPr>
          <w:sz w:val="16"/>
          <w:szCs w:val="16"/>
        </w:rPr>
        <w:t xml:space="preserve"> К ним относятся показания участников и очевидцев событий, письменные документы, переписка посредством электронной почты, </w:t>
      </w:r>
      <w:r w:rsidRPr="00D70BBD">
        <w:rPr>
          <w:sz w:val="16"/>
          <w:szCs w:val="16"/>
          <w:lang w:val="en-US"/>
        </w:rPr>
        <w:t>sms</w:t>
      </w:r>
      <w:r w:rsidRPr="00D70BBD">
        <w:rPr>
          <w:sz w:val="16"/>
          <w:szCs w:val="16"/>
        </w:rPr>
        <w:t xml:space="preserve"> и мессенджеров, аудио- и видеозаписи и т.п.</w:t>
      </w:r>
    </w:p>
  </w:footnote>
  <w:footnote w:id="5">
    <w:p w14:paraId="16FF713A" w14:textId="77777777" w:rsidR="000F29E7" w:rsidRDefault="000F29E7" w:rsidP="000F29E7">
      <w:pPr>
        <w:pStyle w:val="afc"/>
        <w:jc w:val="both"/>
      </w:pPr>
      <w:r w:rsidRPr="009814E1">
        <w:rPr>
          <w:rStyle w:val="af3"/>
          <w:sz w:val="18"/>
          <w:szCs w:val="18"/>
        </w:rPr>
        <w:footnoteRef/>
      </w:r>
      <w:r w:rsidRPr="009814E1">
        <w:rPr>
          <w:sz w:val="18"/>
          <w:szCs w:val="18"/>
        </w:rPr>
        <w:t xml:space="preserve"> </w:t>
      </w:r>
      <w:r w:rsidRPr="00ED7072">
        <w:rPr>
          <w:sz w:val="16"/>
          <w:szCs w:val="16"/>
        </w:rPr>
        <w:t>С учетом всего полученного Цессионарием от Должника (а также обеспечителей) в счет частичного погашения задолженности по кредитному договору за период реализации (использования) Цессионарием прав, приобретенных по договору цессии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3D9A0" w14:textId="77777777" w:rsidR="007073E7" w:rsidRDefault="007073E7">
    <w:pPr>
      <w:pStyle w:val="af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2A21" w14:textId="77777777" w:rsidR="007073E7" w:rsidRDefault="007073E7">
    <w:pPr>
      <w:pStyle w:val="af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B574" w14:textId="77777777" w:rsidR="007073E7" w:rsidRDefault="007073E7">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977"/>
    <w:multiLevelType w:val="hybridMultilevel"/>
    <w:tmpl w:val="39084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177A46"/>
    <w:multiLevelType w:val="multilevel"/>
    <w:tmpl w:val="3E3A95CE"/>
    <w:lvl w:ilvl="0">
      <w:start w:val="1"/>
      <w:numFmt w:val="decimal"/>
      <w:lvlText w:val="%1."/>
      <w:legacy w:legacy="1" w:legacySpace="120" w:legacyIndent="360"/>
      <w:lvlJc w:val="left"/>
      <w:pPr>
        <w:ind w:left="360" w:hanging="360"/>
      </w:pPr>
      <w:rPr>
        <w:rFonts w:ascii="Times New Roman" w:hAnsi="Times New Roman" w:cs="Times New Roman"/>
      </w:rPr>
    </w:lvl>
    <w:lvl w:ilvl="1">
      <w:start w:val="8"/>
      <w:numFmt w:val="decimal"/>
      <w:lvlText w:val="%1.%2."/>
      <w:legacy w:legacy="1" w:legacySpace="120" w:legacyIndent="360"/>
      <w:lvlJc w:val="left"/>
      <w:pPr>
        <w:ind w:left="720" w:hanging="360"/>
      </w:pPr>
      <w:rPr>
        <w:rFonts w:ascii="Times New Roman" w:hAnsi="Times New Roman" w:cs="Times New Roman"/>
      </w:rPr>
    </w:lvl>
    <w:lvl w:ilvl="2">
      <w:start w:val="1"/>
      <w:numFmt w:val="decimal"/>
      <w:lvlText w:val="%1.%2.%3."/>
      <w:legacy w:legacy="1" w:legacySpace="120" w:legacyIndent="720"/>
      <w:lvlJc w:val="left"/>
      <w:pPr>
        <w:ind w:left="1440" w:hanging="720"/>
      </w:pPr>
      <w:rPr>
        <w:rFonts w:ascii="Times New Roman" w:hAnsi="Times New Roman" w:cs="Times New Roman"/>
      </w:rPr>
    </w:lvl>
    <w:lvl w:ilvl="3">
      <w:start w:val="1"/>
      <w:numFmt w:val="decimal"/>
      <w:lvlText w:val="%1.%2.%3.%4."/>
      <w:legacy w:legacy="1" w:legacySpace="120" w:legacyIndent="720"/>
      <w:lvlJc w:val="left"/>
      <w:pPr>
        <w:ind w:left="2160" w:hanging="720"/>
      </w:pPr>
      <w:rPr>
        <w:rFonts w:ascii="Times New Roman" w:hAnsi="Times New Roman" w:cs="Times New Roman"/>
      </w:rPr>
    </w:lvl>
    <w:lvl w:ilvl="4">
      <w:start w:val="1"/>
      <w:numFmt w:val="decimal"/>
      <w:lvlText w:val="%1.%2.%3.%4.%5."/>
      <w:legacy w:legacy="1" w:legacySpace="120" w:legacyIndent="1080"/>
      <w:lvlJc w:val="left"/>
      <w:pPr>
        <w:ind w:left="3240" w:hanging="1080"/>
      </w:pPr>
      <w:rPr>
        <w:rFonts w:ascii="Times New Roman" w:hAnsi="Times New Roman" w:cs="Times New Roman"/>
      </w:rPr>
    </w:lvl>
    <w:lvl w:ilvl="5">
      <w:start w:val="1"/>
      <w:numFmt w:val="decimal"/>
      <w:lvlText w:val="%1.%2.%3.%4.%5.%6."/>
      <w:legacy w:legacy="1" w:legacySpace="120" w:legacyIndent="1080"/>
      <w:lvlJc w:val="left"/>
      <w:pPr>
        <w:ind w:left="4320" w:hanging="1080"/>
      </w:pPr>
      <w:rPr>
        <w:rFonts w:ascii="Times New Roman" w:hAnsi="Times New Roman" w:cs="Times New Roman"/>
      </w:rPr>
    </w:lvl>
    <w:lvl w:ilvl="6">
      <w:start w:val="1"/>
      <w:numFmt w:val="decimal"/>
      <w:lvlText w:val="%1.%2.%3.%4.%5.%6.%7."/>
      <w:legacy w:legacy="1" w:legacySpace="120" w:legacyIndent="1440"/>
      <w:lvlJc w:val="left"/>
      <w:pPr>
        <w:ind w:left="5760" w:hanging="1440"/>
      </w:pPr>
      <w:rPr>
        <w:rFonts w:ascii="Times New Roman" w:hAnsi="Times New Roman" w:cs="Times New Roman"/>
      </w:rPr>
    </w:lvl>
    <w:lvl w:ilvl="7">
      <w:start w:val="1"/>
      <w:numFmt w:val="decimal"/>
      <w:lvlText w:val="%1.%2.%3.%4.%5.%6.%7.%8."/>
      <w:legacy w:legacy="1" w:legacySpace="120" w:legacyIndent="1440"/>
      <w:lvlJc w:val="left"/>
      <w:pPr>
        <w:ind w:left="7200" w:hanging="1440"/>
      </w:pPr>
      <w:rPr>
        <w:rFonts w:ascii="Times New Roman" w:hAnsi="Times New Roman" w:cs="Times New Roman"/>
      </w:rPr>
    </w:lvl>
    <w:lvl w:ilvl="8">
      <w:start w:val="1"/>
      <w:numFmt w:val="decimal"/>
      <w:lvlText w:val="%1.%2.%3.%4.%5.%6.%7.%8.%9."/>
      <w:legacy w:legacy="1" w:legacySpace="120" w:legacyIndent="1800"/>
      <w:lvlJc w:val="left"/>
      <w:pPr>
        <w:ind w:left="9000" w:hanging="1800"/>
      </w:pPr>
      <w:rPr>
        <w:rFonts w:ascii="Times New Roman" w:hAnsi="Times New Roman" w:cs="Times New Roman"/>
      </w:rPr>
    </w:lvl>
  </w:abstractNum>
  <w:abstractNum w:abstractNumId="2" w15:restartNumberingAfterBreak="0">
    <w:nsid w:val="0BD06902"/>
    <w:multiLevelType w:val="hybridMultilevel"/>
    <w:tmpl w:val="2820B5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0328C6"/>
    <w:multiLevelType w:val="hybridMultilevel"/>
    <w:tmpl w:val="B896F29A"/>
    <w:lvl w:ilvl="0" w:tplc="AF501804">
      <w:start w:val="17"/>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2894B97"/>
    <w:multiLevelType w:val="hybridMultilevel"/>
    <w:tmpl w:val="DE60C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F75400"/>
    <w:multiLevelType w:val="singleLevel"/>
    <w:tmpl w:val="B24A6044"/>
    <w:lvl w:ilvl="0">
      <w:start w:val="5"/>
      <w:numFmt w:val="bullet"/>
      <w:lvlText w:val="-"/>
      <w:lvlJc w:val="left"/>
      <w:pPr>
        <w:tabs>
          <w:tab w:val="num" w:pos="360"/>
        </w:tabs>
        <w:ind w:left="360" w:hanging="360"/>
      </w:pPr>
      <w:rPr>
        <w:rFonts w:hint="default"/>
      </w:rPr>
    </w:lvl>
  </w:abstractNum>
  <w:abstractNum w:abstractNumId="6" w15:restartNumberingAfterBreak="0">
    <w:nsid w:val="16810080"/>
    <w:multiLevelType w:val="hybridMultilevel"/>
    <w:tmpl w:val="B4E446BA"/>
    <w:lvl w:ilvl="0" w:tplc="4CC219E0">
      <w:start w:val="1"/>
      <w:numFmt w:val="decimal"/>
      <w:lvlText w:val="%1."/>
      <w:lvlJc w:val="left"/>
      <w:pPr>
        <w:tabs>
          <w:tab w:val="num" w:pos="644"/>
        </w:tabs>
        <w:ind w:left="644"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7AC4E07"/>
    <w:multiLevelType w:val="multilevel"/>
    <w:tmpl w:val="EA8A41E4"/>
    <w:lvl w:ilvl="0">
      <w:start w:val="4"/>
      <w:numFmt w:val="decimal"/>
      <w:lvlText w:val="%1."/>
      <w:lvlJc w:val="left"/>
      <w:pPr>
        <w:ind w:left="450" w:hanging="450"/>
      </w:pPr>
      <w:rPr>
        <w:rFonts w:cs="Times New Roman" w:hint="default"/>
      </w:rPr>
    </w:lvl>
    <w:lvl w:ilvl="1">
      <w:start w:val="2"/>
      <w:numFmt w:val="decimal"/>
      <w:lvlText w:val="%1.%2."/>
      <w:lvlJc w:val="left"/>
      <w:pPr>
        <w:ind w:left="1620" w:hanging="72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780" w:hanging="108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7200" w:hanging="1800"/>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360" w:hanging="2160"/>
      </w:pPr>
      <w:rPr>
        <w:rFonts w:cs="Times New Roman" w:hint="default"/>
      </w:rPr>
    </w:lvl>
  </w:abstractNum>
  <w:abstractNum w:abstractNumId="8" w15:restartNumberingAfterBreak="0">
    <w:nsid w:val="19394CD7"/>
    <w:multiLevelType w:val="hybridMultilevel"/>
    <w:tmpl w:val="ADF631A0"/>
    <w:lvl w:ilvl="0" w:tplc="9D904DD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DDA6EF1"/>
    <w:multiLevelType w:val="hybridMultilevel"/>
    <w:tmpl w:val="2830425A"/>
    <w:lvl w:ilvl="0" w:tplc="B2642906">
      <w:start w:val="1"/>
      <w:numFmt w:val="decimal"/>
      <w:lvlText w:val="%1."/>
      <w:lvlJc w:val="left"/>
      <w:pPr>
        <w:tabs>
          <w:tab w:val="num" w:pos="1935"/>
        </w:tabs>
        <w:ind w:left="1935" w:hanging="121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283C489F"/>
    <w:multiLevelType w:val="multilevel"/>
    <w:tmpl w:val="84C60B34"/>
    <w:lvl w:ilvl="0">
      <w:start w:val="5"/>
      <w:numFmt w:val="decimal"/>
      <w:lvlText w:val="%1."/>
      <w:lvlJc w:val="left"/>
      <w:pPr>
        <w:ind w:left="360" w:hanging="360"/>
      </w:pPr>
      <w:rPr>
        <w:rFonts w:cs="Times New Roman" w:hint="default"/>
      </w:rPr>
    </w:lvl>
    <w:lvl w:ilvl="1">
      <w:start w:val="3"/>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28835663"/>
    <w:multiLevelType w:val="hybridMultilevel"/>
    <w:tmpl w:val="CCAC59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470806"/>
    <w:multiLevelType w:val="singleLevel"/>
    <w:tmpl w:val="B24A6044"/>
    <w:lvl w:ilvl="0">
      <w:start w:val="5"/>
      <w:numFmt w:val="bullet"/>
      <w:lvlText w:val="-"/>
      <w:lvlJc w:val="left"/>
      <w:pPr>
        <w:tabs>
          <w:tab w:val="num" w:pos="360"/>
        </w:tabs>
        <w:ind w:left="360" w:hanging="360"/>
      </w:pPr>
      <w:rPr>
        <w:rFonts w:hint="default"/>
      </w:rPr>
    </w:lvl>
  </w:abstractNum>
  <w:abstractNum w:abstractNumId="13" w15:restartNumberingAfterBreak="0">
    <w:nsid w:val="36730BF4"/>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712660E"/>
    <w:multiLevelType w:val="multilevel"/>
    <w:tmpl w:val="D15A23E6"/>
    <w:lvl w:ilvl="0">
      <w:start w:val="1"/>
      <w:numFmt w:val="decimal"/>
      <w:lvlText w:val="%1."/>
      <w:lvlJc w:val="left"/>
      <w:pPr>
        <w:tabs>
          <w:tab w:val="num" w:pos="720"/>
        </w:tabs>
        <w:ind w:left="720" w:hanging="360"/>
      </w:pPr>
      <w:rPr>
        <w:rFonts w:cs="Times New Roman"/>
      </w:rPr>
    </w:lvl>
    <w:lvl w:ilvl="1">
      <w:start w:val="3"/>
      <w:numFmt w:val="decimal"/>
      <w:isLgl/>
      <w:lvlText w:val="%1.%2."/>
      <w:lvlJc w:val="left"/>
      <w:pPr>
        <w:ind w:left="1429" w:hanging="360"/>
      </w:pPr>
      <w:rPr>
        <w:rFonts w:cs="Times New Roman" w:hint="default"/>
      </w:rPr>
    </w:lvl>
    <w:lvl w:ilvl="2">
      <w:start w:val="1"/>
      <w:numFmt w:val="decimal"/>
      <w:isLgl/>
      <w:lvlText w:val="%1.%2.%3."/>
      <w:lvlJc w:val="left"/>
      <w:pPr>
        <w:ind w:left="2498" w:hanging="720"/>
      </w:pPr>
      <w:rPr>
        <w:rFonts w:cs="Times New Roman" w:hint="default"/>
      </w:rPr>
    </w:lvl>
    <w:lvl w:ilvl="3">
      <w:start w:val="1"/>
      <w:numFmt w:val="decimal"/>
      <w:isLgl/>
      <w:lvlText w:val="%1.%2.%3.%4."/>
      <w:lvlJc w:val="left"/>
      <w:pPr>
        <w:ind w:left="3207" w:hanging="720"/>
      </w:pPr>
      <w:rPr>
        <w:rFonts w:cs="Times New Roman" w:hint="default"/>
      </w:rPr>
    </w:lvl>
    <w:lvl w:ilvl="4">
      <w:start w:val="1"/>
      <w:numFmt w:val="decimal"/>
      <w:isLgl/>
      <w:lvlText w:val="%1.%2.%3.%4.%5."/>
      <w:lvlJc w:val="left"/>
      <w:pPr>
        <w:ind w:left="4276" w:hanging="1080"/>
      </w:pPr>
      <w:rPr>
        <w:rFonts w:cs="Times New Roman" w:hint="default"/>
      </w:rPr>
    </w:lvl>
    <w:lvl w:ilvl="5">
      <w:start w:val="1"/>
      <w:numFmt w:val="decimal"/>
      <w:isLgl/>
      <w:lvlText w:val="%1.%2.%3.%4.%5.%6."/>
      <w:lvlJc w:val="left"/>
      <w:pPr>
        <w:ind w:left="4985" w:hanging="1080"/>
      </w:pPr>
      <w:rPr>
        <w:rFonts w:cs="Times New Roman" w:hint="default"/>
      </w:rPr>
    </w:lvl>
    <w:lvl w:ilvl="6">
      <w:start w:val="1"/>
      <w:numFmt w:val="decimal"/>
      <w:isLgl/>
      <w:lvlText w:val="%1.%2.%3.%4.%5.%6.%7."/>
      <w:lvlJc w:val="left"/>
      <w:pPr>
        <w:ind w:left="6054" w:hanging="1440"/>
      </w:pPr>
      <w:rPr>
        <w:rFonts w:cs="Times New Roman" w:hint="default"/>
      </w:rPr>
    </w:lvl>
    <w:lvl w:ilvl="7">
      <w:start w:val="1"/>
      <w:numFmt w:val="decimal"/>
      <w:isLgl/>
      <w:lvlText w:val="%1.%2.%3.%4.%5.%6.%7.%8."/>
      <w:lvlJc w:val="left"/>
      <w:pPr>
        <w:ind w:left="6763" w:hanging="1440"/>
      </w:pPr>
      <w:rPr>
        <w:rFonts w:cs="Times New Roman" w:hint="default"/>
      </w:rPr>
    </w:lvl>
    <w:lvl w:ilvl="8">
      <w:start w:val="1"/>
      <w:numFmt w:val="decimal"/>
      <w:isLgl/>
      <w:lvlText w:val="%1.%2.%3.%4.%5.%6.%7.%8.%9."/>
      <w:lvlJc w:val="left"/>
      <w:pPr>
        <w:ind w:left="7832" w:hanging="1800"/>
      </w:pPr>
      <w:rPr>
        <w:rFonts w:cs="Times New Roman" w:hint="default"/>
      </w:rPr>
    </w:lvl>
  </w:abstractNum>
  <w:abstractNum w:abstractNumId="15" w15:restartNumberingAfterBreak="0">
    <w:nsid w:val="3783530E"/>
    <w:multiLevelType w:val="hybridMultilevel"/>
    <w:tmpl w:val="2830425A"/>
    <w:lvl w:ilvl="0" w:tplc="B2642906">
      <w:start w:val="1"/>
      <w:numFmt w:val="decimal"/>
      <w:lvlText w:val="%1."/>
      <w:lvlJc w:val="left"/>
      <w:pPr>
        <w:tabs>
          <w:tab w:val="num" w:pos="1935"/>
        </w:tabs>
        <w:ind w:left="1935" w:hanging="121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389B4DA8"/>
    <w:multiLevelType w:val="hybridMultilevel"/>
    <w:tmpl w:val="F0B023CE"/>
    <w:lvl w:ilvl="0" w:tplc="4FCE0D58">
      <w:start w:val="1"/>
      <w:numFmt w:val="bullet"/>
      <w:lvlText w:val=""/>
      <w:lvlJc w:val="left"/>
      <w:pPr>
        <w:tabs>
          <w:tab w:val="num" w:pos="1968"/>
        </w:tabs>
        <w:ind w:left="196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3B740BDA"/>
    <w:multiLevelType w:val="multilevel"/>
    <w:tmpl w:val="C3AE8D50"/>
    <w:lvl w:ilvl="0">
      <w:start w:val="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9312D61"/>
    <w:multiLevelType w:val="hybridMultilevel"/>
    <w:tmpl w:val="6C7C397E"/>
    <w:lvl w:ilvl="0" w:tplc="0419000F">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9947323"/>
    <w:multiLevelType w:val="singleLevel"/>
    <w:tmpl w:val="867489A6"/>
    <w:lvl w:ilvl="0">
      <w:numFmt w:val="bullet"/>
      <w:lvlText w:val="-"/>
      <w:lvlJc w:val="left"/>
      <w:pPr>
        <w:tabs>
          <w:tab w:val="num" w:pos="927"/>
        </w:tabs>
        <w:ind w:left="927" w:hanging="360"/>
      </w:pPr>
      <w:rPr>
        <w:rFonts w:ascii="Times New Roman" w:hAnsi="Times New Roman" w:hint="default"/>
      </w:rPr>
    </w:lvl>
  </w:abstractNum>
  <w:abstractNum w:abstractNumId="20" w15:restartNumberingAfterBreak="0">
    <w:nsid w:val="49AE5180"/>
    <w:multiLevelType w:val="hybridMultilevel"/>
    <w:tmpl w:val="BE88E866"/>
    <w:lvl w:ilvl="0" w:tplc="CD4C541A">
      <w:start w:val="34"/>
      <w:numFmt w:val="bullet"/>
      <w:lvlText w:val="-"/>
      <w:lvlJc w:val="left"/>
      <w:pPr>
        <w:tabs>
          <w:tab w:val="num" w:pos="1201"/>
        </w:tabs>
        <w:ind w:left="1201" w:hanging="36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58A868E4"/>
    <w:multiLevelType w:val="singleLevel"/>
    <w:tmpl w:val="867489A6"/>
    <w:lvl w:ilvl="0">
      <w:numFmt w:val="bullet"/>
      <w:lvlText w:val="-"/>
      <w:lvlJc w:val="left"/>
      <w:pPr>
        <w:tabs>
          <w:tab w:val="num" w:pos="927"/>
        </w:tabs>
        <w:ind w:left="927" w:hanging="360"/>
      </w:pPr>
      <w:rPr>
        <w:rFonts w:ascii="Times New Roman" w:hAnsi="Times New Roman" w:hint="default"/>
      </w:rPr>
    </w:lvl>
  </w:abstractNum>
  <w:abstractNum w:abstractNumId="22" w15:restartNumberingAfterBreak="0">
    <w:nsid w:val="5AD3110A"/>
    <w:multiLevelType w:val="hybridMultilevel"/>
    <w:tmpl w:val="D33C3C8C"/>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821500"/>
    <w:multiLevelType w:val="hybridMultilevel"/>
    <w:tmpl w:val="907EA8C0"/>
    <w:lvl w:ilvl="0" w:tplc="5F6C189A">
      <w:numFmt w:val="bullet"/>
      <w:lvlText w:val="-"/>
      <w:lvlJc w:val="left"/>
      <w:pPr>
        <w:ind w:left="848" w:hanging="360"/>
      </w:pPr>
      <w:rPr>
        <w:rFonts w:ascii="Calibri" w:eastAsiaTheme="minorHAnsi" w:hAnsi="Calibri" w:cs="Calibri" w:hint="default"/>
        <w:sz w:val="22"/>
      </w:rPr>
    </w:lvl>
    <w:lvl w:ilvl="1" w:tplc="04190003" w:tentative="1">
      <w:start w:val="1"/>
      <w:numFmt w:val="bullet"/>
      <w:lvlText w:val="o"/>
      <w:lvlJc w:val="left"/>
      <w:pPr>
        <w:ind w:left="1568" w:hanging="360"/>
      </w:pPr>
      <w:rPr>
        <w:rFonts w:ascii="Courier New" w:hAnsi="Courier New" w:cs="Courier New" w:hint="default"/>
      </w:rPr>
    </w:lvl>
    <w:lvl w:ilvl="2" w:tplc="04190005" w:tentative="1">
      <w:start w:val="1"/>
      <w:numFmt w:val="bullet"/>
      <w:lvlText w:val=""/>
      <w:lvlJc w:val="left"/>
      <w:pPr>
        <w:ind w:left="2288" w:hanging="360"/>
      </w:pPr>
      <w:rPr>
        <w:rFonts w:ascii="Wingdings" w:hAnsi="Wingdings" w:hint="default"/>
      </w:rPr>
    </w:lvl>
    <w:lvl w:ilvl="3" w:tplc="04190001" w:tentative="1">
      <w:start w:val="1"/>
      <w:numFmt w:val="bullet"/>
      <w:lvlText w:val=""/>
      <w:lvlJc w:val="left"/>
      <w:pPr>
        <w:ind w:left="3008" w:hanging="360"/>
      </w:pPr>
      <w:rPr>
        <w:rFonts w:ascii="Symbol" w:hAnsi="Symbol" w:hint="default"/>
      </w:rPr>
    </w:lvl>
    <w:lvl w:ilvl="4" w:tplc="04190003" w:tentative="1">
      <w:start w:val="1"/>
      <w:numFmt w:val="bullet"/>
      <w:lvlText w:val="o"/>
      <w:lvlJc w:val="left"/>
      <w:pPr>
        <w:ind w:left="3728" w:hanging="360"/>
      </w:pPr>
      <w:rPr>
        <w:rFonts w:ascii="Courier New" w:hAnsi="Courier New" w:cs="Courier New" w:hint="default"/>
      </w:rPr>
    </w:lvl>
    <w:lvl w:ilvl="5" w:tplc="04190005" w:tentative="1">
      <w:start w:val="1"/>
      <w:numFmt w:val="bullet"/>
      <w:lvlText w:val=""/>
      <w:lvlJc w:val="left"/>
      <w:pPr>
        <w:ind w:left="4448" w:hanging="360"/>
      </w:pPr>
      <w:rPr>
        <w:rFonts w:ascii="Wingdings" w:hAnsi="Wingdings" w:hint="default"/>
      </w:rPr>
    </w:lvl>
    <w:lvl w:ilvl="6" w:tplc="04190001" w:tentative="1">
      <w:start w:val="1"/>
      <w:numFmt w:val="bullet"/>
      <w:lvlText w:val=""/>
      <w:lvlJc w:val="left"/>
      <w:pPr>
        <w:ind w:left="5168" w:hanging="360"/>
      </w:pPr>
      <w:rPr>
        <w:rFonts w:ascii="Symbol" w:hAnsi="Symbol" w:hint="default"/>
      </w:rPr>
    </w:lvl>
    <w:lvl w:ilvl="7" w:tplc="04190003" w:tentative="1">
      <w:start w:val="1"/>
      <w:numFmt w:val="bullet"/>
      <w:lvlText w:val="o"/>
      <w:lvlJc w:val="left"/>
      <w:pPr>
        <w:ind w:left="5888" w:hanging="360"/>
      </w:pPr>
      <w:rPr>
        <w:rFonts w:ascii="Courier New" w:hAnsi="Courier New" w:cs="Courier New" w:hint="default"/>
      </w:rPr>
    </w:lvl>
    <w:lvl w:ilvl="8" w:tplc="04190005" w:tentative="1">
      <w:start w:val="1"/>
      <w:numFmt w:val="bullet"/>
      <w:lvlText w:val=""/>
      <w:lvlJc w:val="left"/>
      <w:pPr>
        <w:ind w:left="6608" w:hanging="360"/>
      </w:pPr>
      <w:rPr>
        <w:rFonts w:ascii="Wingdings" w:hAnsi="Wingdings" w:hint="default"/>
      </w:rPr>
    </w:lvl>
  </w:abstractNum>
  <w:abstractNum w:abstractNumId="24" w15:restartNumberingAfterBreak="0">
    <w:nsid w:val="691B01F7"/>
    <w:multiLevelType w:val="hybridMultilevel"/>
    <w:tmpl w:val="6EA05970"/>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927"/>
        </w:tabs>
        <w:ind w:left="927"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F4D26E0"/>
    <w:multiLevelType w:val="hybridMultilevel"/>
    <w:tmpl w:val="9D6E3132"/>
    <w:lvl w:ilvl="0" w:tplc="0AEE9386">
      <w:start w:val="1"/>
      <w:numFmt w:val="bullet"/>
      <w:lvlText w:val=""/>
      <w:lvlJc w:val="left"/>
      <w:pPr>
        <w:tabs>
          <w:tab w:val="num" w:pos="927"/>
        </w:tabs>
        <w:ind w:left="927" w:hanging="360"/>
      </w:pPr>
      <w:rPr>
        <w:rFonts w:ascii="Symbol" w:hAnsi="Symbol" w:hint="default"/>
        <w:color w:val="auto"/>
        <w:sz w:val="24"/>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74A77F72"/>
    <w:multiLevelType w:val="hybridMultilevel"/>
    <w:tmpl w:val="CCAC59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76108C1"/>
    <w:multiLevelType w:val="hybridMultilevel"/>
    <w:tmpl w:val="23B8BBA8"/>
    <w:lvl w:ilvl="0" w:tplc="92DA589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C87F0A"/>
    <w:multiLevelType w:val="multilevel"/>
    <w:tmpl w:val="CDF24A86"/>
    <w:lvl w:ilvl="0">
      <w:start w:val="4"/>
      <w:numFmt w:val="decimal"/>
      <w:lvlText w:val="%1."/>
      <w:lvlJc w:val="left"/>
      <w:pPr>
        <w:tabs>
          <w:tab w:val="num" w:pos="1416"/>
        </w:tabs>
        <w:ind w:left="1416" w:hanging="1416"/>
      </w:pPr>
      <w:rPr>
        <w:rFonts w:ascii="Times New Roman" w:hAnsi="Times New Roman" w:cs="Times New Roman" w:hint="default"/>
      </w:rPr>
    </w:lvl>
    <w:lvl w:ilvl="1">
      <w:start w:val="1"/>
      <w:numFmt w:val="decimal"/>
      <w:lvlText w:val="%1.%2."/>
      <w:lvlJc w:val="left"/>
      <w:pPr>
        <w:tabs>
          <w:tab w:val="num" w:pos="1850"/>
        </w:tabs>
        <w:ind w:left="1850" w:hanging="1416"/>
      </w:pPr>
      <w:rPr>
        <w:rFonts w:ascii="Times New Roman" w:hAnsi="Times New Roman" w:cs="Times New Roman" w:hint="default"/>
      </w:rPr>
    </w:lvl>
    <w:lvl w:ilvl="2">
      <w:start w:val="2"/>
      <w:numFmt w:val="decimal"/>
      <w:lvlText w:val="%1.%2.%3."/>
      <w:lvlJc w:val="left"/>
      <w:pPr>
        <w:tabs>
          <w:tab w:val="num" w:pos="2284"/>
        </w:tabs>
        <w:ind w:left="2284" w:hanging="1416"/>
      </w:pPr>
      <w:rPr>
        <w:rFonts w:ascii="Times New Roman" w:hAnsi="Times New Roman" w:cs="Times New Roman" w:hint="default"/>
      </w:rPr>
    </w:lvl>
    <w:lvl w:ilvl="3">
      <w:start w:val="1"/>
      <w:numFmt w:val="decimal"/>
      <w:lvlText w:val="%1.%2.%3.%4."/>
      <w:lvlJc w:val="left"/>
      <w:pPr>
        <w:tabs>
          <w:tab w:val="num" w:pos="2718"/>
        </w:tabs>
        <w:ind w:left="2718" w:hanging="1416"/>
      </w:pPr>
      <w:rPr>
        <w:rFonts w:ascii="Times New Roman" w:hAnsi="Times New Roman" w:cs="Times New Roman" w:hint="default"/>
      </w:rPr>
    </w:lvl>
    <w:lvl w:ilvl="4">
      <w:start w:val="1"/>
      <w:numFmt w:val="decimal"/>
      <w:lvlText w:val="%1.%2.%3.%4.%5."/>
      <w:lvlJc w:val="left"/>
      <w:pPr>
        <w:tabs>
          <w:tab w:val="num" w:pos="3152"/>
        </w:tabs>
        <w:ind w:left="3152" w:hanging="1416"/>
      </w:pPr>
      <w:rPr>
        <w:rFonts w:ascii="Times New Roman" w:hAnsi="Times New Roman" w:cs="Times New Roman" w:hint="default"/>
      </w:rPr>
    </w:lvl>
    <w:lvl w:ilvl="5">
      <w:start w:val="1"/>
      <w:numFmt w:val="decimal"/>
      <w:lvlText w:val="%1.%2.%3.%4.%5.%6."/>
      <w:lvlJc w:val="left"/>
      <w:pPr>
        <w:tabs>
          <w:tab w:val="num" w:pos="3586"/>
        </w:tabs>
        <w:ind w:left="3586" w:hanging="1416"/>
      </w:pPr>
      <w:rPr>
        <w:rFonts w:ascii="Times New Roman" w:hAnsi="Times New Roman" w:cs="Times New Roman" w:hint="default"/>
      </w:rPr>
    </w:lvl>
    <w:lvl w:ilvl="6">
      <w:start w:val="1"/>
      <w:numFmt w:val="decimal"/>
      <w:lvlText w:val="%1.%2.%3.%4.%5.%6.%7."/>
      <w:lvlJc w:val="left"/>
      <w:pPr>
        <w:tabs>
          <w:tab w:val="num" w:pos="4044"/>
        </w:tabs>
        <w:ind w:left="4044" w:hanging="1440"/>
      </w:pPr>
      <w:rPr>
        <w:rFonts w:ascii="Times New Roman" w:hAnsi="Times New Roman" w:cs="Times New Roman" w:hint="default"/>
      </w:rPr>
    </w:lvl>
    <w:lvl w:ilvl="7">
      <w:start w:val="1"/>
      <w:numFmt w:val="decimal"/>
      <w:lvlText w:val="%1.%2.%3.%4.%5.%6.%7.%8."/>
      <w:lvlJc w:val="left"/>
      <w:pPr>
        <w:tabs>
          <w:tab w:val="num" w:pos="4478"/>
        </w:tabs>
        <w:ind w:left="4478" w:hanging="1440"/>
      </w:pPr>
      <w:rPr>
        <w:rFonts w:ascii="Times New Roman" w:hAnsi="Times New Roman" w:cs="Times New Roman" w:hint="default"/>
      </w:rPr>
    </w:lvl>
    <w:lvl w:ilvl="8">
      <w:start w:val="1"/>
      <w:numFmt w:val="decimal"/>
      <w:lvlText w:val="%1.%2.%3.%4.%5.%6.%7.%8.%9."/>
      <w:lvlJc w:val="left"/>
      <w:pPr>
        <w:tabs>
          <w:tab w:val="num" w:pos="5272"/>
        </w:tabs>
        <w:ind w:left="5272" w:hanging="1800"/>
      </w:pPr>
      <w:rPr>
        <w:rFonts w:ascii="Times New Roman" w:hAnsi="Times New Roman" w:cs="Times New Roman" w:hint="default"/>
      </w:rPr>
    </w:lvl>
  </w:abstractNum>
  <w:abstractNum w:abstractNumId="29" w15:restartNumberingAfterBreak="0">
    <w:nsid w:val="78051A35"/>
    <w:multiLevelType w:val="hybridMultilevel"/>
    <w:tmpl w:val="9564A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6935463">
    <w:abstractNumId w:val="19"/>
  </w:num>
  <w:num w:numId="2" w16cid:durableId="1660116098">
    <w:abstractNumId w:val="21"/>
  </w:num>
  <w:num w:numId="3" w16cid:durableId="1348675977">
    <w:abstractNumId w:val="1"/>
  </w:num>
  <w:num w:numId="4" w16cid:durableId="1700428138">
    <w:abstractNumId w:val="28"/>
  </w:num>
  <w:num w:numId="5" w16cid:durableId="595089969">
    <w:abstractNumId w:val="14"/>
  </w:num>
  <w:num w:numId="6" w16cid:durableId="1220819018">
    <w:abstractNumId w:val="15"/>
  </w:num>
  <w:num w:numId="7" w16cid:durableId="218324182">
    <w:abstractNumId w:val="7"/>
  </w:num>
  <w:num w:numId="8" w16cid:durableId="957368669">
    <w:abstractNumId w:val="8"/>
  </w:num>
  <w:num w:numId="9" w16cid:durableId="670644831">
    <w:abstractNumId w:val="9"/>
  </w:num>
  <w:num w:numId="10" w16cid:durableId="247228418">
    <w:abstractNumId w:val="10"/>
  </w:num>
  <w:num w:numId="11" w16cid:durableId="3660298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04183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0755153">
    <w:abstractNumId w:val="3"/>
  </w:num>
  <w:num w:numId="14" w16cid:durableId="1723478463">
    <w:abstractNumId w:val="5"/>
  </w:num>
  <w:num w:numId="15" w16cid:durableId="783813449">
    <w:abstractNumId w:val="12"/>
  </w:num>
  <w:num w:numId="16" w16cid:durableId="1060203445">
    <w:abstractNumId w:val="25"/>
  </w:num>
  <w:num w:numId="17" w16cid:durableId="888541627">
    <w:abstractNumId w:val="16"/>
  </w:num>
  <w:num w:numId="18" w16cid:durableId="953367934">
    <w:abstractNumId w:val="13"/>
  </w:num>
  <w:num w:numId="19" w16cid:durableId="1419600000">
    <w:abstractNumId w:val="17"/>
  </w:num>
  <w:num w:numId="20" w16cid:durableId="945389536">
    <w:abstractNumId w:val="22"/>
  </w:num>
  <w:num w:numId="21" w16cid:durableId="1395393837">
    <w:abstractNumId w:val="24"/>
  </w:num>
  <w:num w:numId="22" w16cid:durableId="1603293660">
    <w:abstractNumId w:val="6"/>
  </w:num>
  <w:num w:numId="23" w16cid:durableId="4480079">
    <w:abstractNumId w:val="18"/>
  </w:num>
  <w:num w:numId="24" w16cid:durableId="642198724">
    <w:abstractNumId w:val="20"/>
  </w:num>
  <w:num w:numId="25" w16cid:durableId="1453132148">
    <w:abstractNumId w:val="11"/>
  </w:num>
  <w:num w:numId="26" w16cid:durableId="1270703930">
    <w:abstractNumId w:val="4"/>
  </w:num>
  <w:num w:numId="27" w16cid:durableId="86731155">
    <w:abstractNumId w:val="23"/>
  </w:num>
  <w:num w:numId="28" w16cid:durableId="101918844">
    <w:abstractNumId w:val="26"/>
  </w:num>
  <w:num w:numId="29" w16cid:durableId="1164316118">
    <w:abstractNumId w:val="0"/>
  </w:num>
  <w:num w:numId="30" w16cid:durableId="984819088">
    <w:abstractNumId w:val="27"/>
  </w:num>
  <w:num w:numId="31" w16cid:durableId="611405647">
    <w:abstractNumId w:val="29"/>
  </w:num>
  <w:num w:numId="32" w16cid:durableId="125805258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712"/>
    <w:rsid w:val="00000CDB"/>
    <w:rsid w:val="00000F3F"/>
    <w:rsid w:val="00001A9C"/>
    <w:rsid w:val="00002DAE"/>
    <w:rsid w:val="000051D5"/>
    <w:rsid w:val="000053BF"/>
    <w:rsid w:val="00005702"/>
    <w:rsid w:val="00006274"/>
    <w:rsid w:val="00007B5D"/>
    <w:rsid w:val="0001020E"/>
    <w:rsid w:val="00010371"/>
    <w:rsid w:val="000107FA"/>
    <w:rsid w:val="00010FAB"/>
    <w:rsid w:val="00012D54"/>
    <w:rsid w:val="00013E4A"/>
    <w:rsid w:val="00014656"/>
    <w:rsid w:val="0001539F"/>
    <w:rsid w:val="00015F1D"/>
    <w:rsid w:val="00016431"/>
    <w:rsid w:val="00017CCF"/>
    <w:rsid w:val="000216BF"/>
    <w:rsid w:val="00021ADA"/>
    <w:rsid w:val="0002338C"/>
    <w:rsid w:val="00024BA5"/>
    <w:rsid w:val="00027207"/>
    <w:rsid w:val="0003027C"/>
    <w:rsid w:val="000318E0"/>
    <w:rsid w:val="00032EF5"/>
    <w:rsid w:val="0003598E"/>
    <w:rsid w:val="000364C0"/>
    <w:rsid w:val="00040310"/>
    <w:rsid w:val="000419F9"/>
    <w:rsid w:val="0004327C"/>
    <w:rsid w:val="000436AB"/>
    <w:rsid w:val="00045DE5"/>
    <w:rsid w:val="0004657C"/>
    <w:rsid w:val="00050133"/>
    <w:rsid w:val="00050405"/>
    <w:rsid w:val="00053898"/>
    <w:rsid w:val="00053C19"/>
    <w:rsid w:val="00054489"/>
    <w:rsid w:val="000559AA"/>
    <w:rsid w:val="000564C3"/>
    <w:rsid w:val="00057001"/>
    <w:rsid w:val="000630CA"/>
    <w:rsid w:val="000633DF"/>
    <w:rsid w:val="0006348E"/>
    <w:rsid w:val="00063767"/>
    <w:rsid w:val="000647D0"/>
    <w:rsid w:val="00064ADE"/>
    <w:rsid w:val="00073A9E"/>
    <w:rsid w:val="00073D47"/>
    <w:rsid w:val="00074B16"/>
    <w:rsid w:val="00075185"/>
    <w:rsid w:val="0007553F"/>
    <w:rsid w:val="000760E5"/>
    <w:rsid w:val="00077B16"/>
    <w:rsid w:val="00081AAE"/>
    <w:rsid w:val="00081AF9"/>
    <w:rsid w:val="00082F21"/>
    <w:rsid w:val="000859A3"/>
    <w:rsid w:val="000867E1"/>
    <w:rsid w:val="00087F35"/>
    <w:rsid w:val="00087FC7"/>
    <w:rsid w:val="00090046"/>
    <w:rsid w:val="000908D6"/>
    <w:rsid w:val="00095286"/>
    <w:rsid w:val="00095384"/>
    <w:rsid w:val="00095D57"/>
    <w:rsid w:val="0009743C"/>
    <w:rsid w:val="000A1070"/>
    <w:rsid w:val="000A1416"/>
    <w:rsid w:val="000A1E31"/>
    <w:rsid w:val="000A255B"/>
    <w:rsid w:val="000A4A48"/>
    <w:rsid w:val="000B1F7F"/>
    <w:rsid w:val="000B2484"/>
    <w:rsid w:val="000B2F53"/>
    <w:rsid w:val="000B30D3"/>
    <w:rsid w:val="000B45AD"/>
    <w:rsid w:val="000B562B"/>
    <w:rsid w:val="000B5A0C"/>
    <w:rsid w:val="000B61AA"/>
    <w:rsid w:val="000B76BC"/>
    <w:rsid w:val="000B78A0"/>
    <w:rsid w:val="000C1154"/>
    <w:rsid w:val="000C1532"/>
    <w:rsid w:val="000C2002"/>
    <w:rsid w:val="000C20E6"/>
    <w:rsid w:val="000C2F89"/>
    <w:rsid w:val="000C2F9C"/>
    <w:rsid w:val="000C788A"/>
    <w:rsid w:val="000D052A"/>
    <w:rsid w:val="000D29A6"/>
    <w:rsid w:val="000D312D"/>
    <w:rsid w:val="000D5D1E"/>
    <w:rsid w:val="000D5DB5"/>
    <w:rsid w:val="000D7145"/>
    <w:rsid w:val="000D7232"/>
    <w:rsid w:val="000D733E"/>
    <w:rsid w:val="000E15B6"/>
    <w:rsid w:val="000E26FF"/>
    <w:rsid w:val="000E3EAC"/>
    <w:rsid w:val="000E4A0C"/>
    <w:rsid w:val="000E4AE2"/>
    <w:rsid w:val="000E6AAA"/>
    <w:rsid w:val="000E6B68"/>
    <w:rsid w:val="000F0D4C"/>
    <w:rsid w:val="000F1223"/>
    <w:rsid w:val="000F2074"/>
    <w:rsid w:val="000F29E7"/>
    <w:rsid w:val="000F3235"/>
    <w:rsid w:val="000F38F4"/>
    <w:rsid w:val="000F3FB4"/>
    <w:rsid w:val="000F4C23"/>
    <w:rsid w:val="00102854"/>
    <w:rsid w:val="00104B0E"/>
    <w:rsid w:val="0010556B"/>
    <w:rsid w:val="0010777F"/>
    <w:rsid w:val="00112FF6"/>
    <w:rsid w:val="00115B1D"/>
    <w:rsid w:val="00116802"/>
    <w:rsid w:val="00117B71"/>
    <w:rsid w:val="00123ABC"/>
    <w:rsid w:val="00123BA7"/>
    <w:rsid w:val="0012563F"/>
    <w:rsid w:val="00125D0C"/>
    <w:rsid w:val="00125F1E"/>
    <w:rsid w:val="00131F27"/>
    <w:rsid w:val="00132556"/>
    <w:rsid w:val="00133BEE"/>
    <w:rsid w:val="00133C0E"/>
    <w:rsid w:val="0013417D"/>
    <w:rsid w:val="00137472"/>
    <w:rsid w:val="00137E88"/>
    <w:rsid w:val="001424BE"/>
    <w:rsid w:val="00142DB9"/>
    <w:rsid w:val="001430B6"/>
    <w:rsid w:val="00144CEC"/>
    <w:rsid w:val="00145408"/>
    <w:rsid w:val="00147557"/>
    <w:rsid w:val="00150312"/>
    <w:rsid w:val="00154B69"/>
    <w:rsid w:val="00155014"/>
    <w:rsid w:val="00155AE0"/>
    <w:rsid w:val="00161254"/>
    <w:rsid w:val="00161396"/>
    <w:rsid w:val="00164E8A"/>
    <w:rsid w:val="00170395"/>
    <w:rsid w:val="00170F6E"/>
    <w:rsid w:val="001711F6"/>
    <w:rsid w:val="001713EF"/>
    <w:rsid w:val="0017345F"/>
    <w:rsid w:val="00173A84"/>
    <w:rsid w:val="00176DD9"/>
    <w:rsid w:val="00177983"/>
    <w:rsid w:val="00177BF4"/>
    <w:rsid w:val="00183B05"/>
    <w:rsid w:val="0018571B"/>
    <w:rsid w:val="00185D26"/>
    <w:rsid w:val="0018722C"/>
    <w:rsid w:val="00187395"/>
    <w:rsid w:val="001913A3"/>
    <w:rsid w:val="00191E8B"/>
    <w:rsid w:val="00191EED"/>
    <w:rsid w:val="0019235A"/>
    <w:rsid w:val="00192A3A"/>
    <w:rsid w:val="00192B6F"/>
    <w:rsid w:val="00193FC1"/>
    <w:rsid w:val="00195395"/>
    <w:rsid w:val="0019544A"/>
    <w:rsid w:val="00195950"/>
    <w:rsid w:val="00195D68"/>
    <w:rsid w:val="001968D4"/>
    <w:rsid w:val="001975A5"/>
    <w:rsid w:val="001A0BB1"/>
    <w:rsid w:val="001A0C45"/>
    <w:rsid w:val="001A2BBA"/>
    <w:rsid w:val="001A2DE5"/>
    <w:rsid w:val="001A31A1"/>
    <w:rsid w:val="001A40D8"/>
    <w:rsid w:val="001A6395"/>
    <w:rsid w:val="001A6A02"/>
    <w:rsid w:val="001A6B76"/>
    <w:rsid w:val="001A6FAF"/>
    <w:rsid w:val="001A7B90"/>
    <w:rsid w:val="001B1088"/>
    <w:rsid w:val="001B1A66"/>
    <w:rsid w:val="001B5521"/>
    <w:rsid w:val="001B5FAE"/>
    <w:rsid w:val="001C33B1"/>
    <w:rsid w:val="001C3EED"/>
    <w:rsid w:val="001C46A7"/>
    <w:rsid w:val="001C4888"/>
    <w:rsid w:val="001C4947"/>
    <w:rsid w:val="001C5225"/>
    <w:rsid w:val="001C5D30"/>
    <w:rsid w:val="001C6057"/>
    <w:rsid w:val="001C60EA"/>
    <w:rsid w:val="001C63FC"/>
    <w:rsid w:val="001C6E0C"/>
    <w:rsid w:val="001C7CE5"/>
    <w:rsid w:val="001C7F5F"/>
    <w:rsid w:val="001D2B87"/>
    <w:rsid w:val="001D33CC"/>
    <w:rsid w:val="001D5CA9"/>
    <w:rsid w:val="001D62A3"/>
    <w:rsid w:val="001D6A28"/>
    <w:rsid w:val="001E1BA5"/>
    <w:rsid w:val="001E2835"/>
    <w:rsid w:val="001E5A72"/>
    <w:rsid w:val="001F0122"/>
    <w:rsid w:val="001F28F4"/>
    <w:rsid w:val="001F2BCD"/>
    <w:rsid w:val="001F40AB"/>
    <w:rsid w:val="001F7AFA"/>
    <w:rsid w:val="00200B17"/>
    <w:rsid w:val="0020275B"/>
    <w:rsid w:val="00204C3C"/>
    <w:rsid w:val="00204DBE"/>
    <w:rsid w:val="0020783D"/>
    <w:rsid w:val="00207899"/>
    <w:rsid w:val="0021070C"/>
    <w:rsid w:val="0021070D"/>
    <w:rsid w:val="002127AB"/>
    <w:rsid w:val="00214BDD"/>
    <w:rsid w:val="00214D41"/>
    <w:rsid w:val="00215700"/>
    <w:rsid w:val="0021614C"/>
    <w:rsid w:val="00222AA1"/>
    <w:rsid w:val="00226F18"/>
    <w:rsid w:val="0022762F"/>
    <w:rsid w:val="002303C7"/>
    <w:rsid w:val="00231E91"/>
    <w:rsid w:val="00232075"/>
    <w:rsid w:val="0023232B"/>
    <w:rsid w:val="0023331F"/>
    <w:rsid w:val="002341CC"/>
    <w:rsid w:val="0023548C"/>
    <w:rsid w:val="0023621B"/>
    <w:rsid w:val="002402B0"/>
    <w:rsid w:val="0024103C"/>
    <w:rsid w:val="002419E0"/>
    <w:rsid w:val="00241D2A"/>
    <w:rsid w:val="00243340"/>
    <w:rsid w:val="002439D3"/>
    <w:rsid w:val="00244928"/>
    <w:rsid w:val="0024568D"/>
    <w:rsid w:val="002473FE"/>
    <w:rsid w:val="0024746E"/>
    <w:rsid w:val="00247D9C"/>
    <w:rsid w:val="00253F62"/>
    <w:rsid w:val="00256C69"/>
    <w:rsid w:val="00256C8B"/>
    <w:rsid w:val="002575F6"/>
    <w:rsid w:val="00262DF0"/>
    <w:rsid w:val="00263519"/>
    <w:rsid w:val="00265C06"/>
    <w:rsid w:val="00270346"/>
    <w:rsid w:val="00271740"/>
    <w:rsid w:val="00273DD9"/>
    <w:rsid w:val="00273F97"/>
    <w:rsid w:val="002756EF"/>
    <w:rsid w:val="00281D89"/>
    <w:rsid w:val="0028245D"/>
    <w:rsid w:val="0028268A"/>
    <w:rsid w:val="00282ED7"/>
    <w:rsid w:val="00283EC0"/>
    <w:rsid w:val="00285AB4"/>
    <w:rsid w:val="0029013E"/>
    <w:rsid w:val="00290F46"/>
    <w:rsid w:val="002915D9"/>
    <w:rsid w:val="00292F3F"/>
    <w:rsid w:val="002931AA"/>
    <w:rsid w:val="00297E6E"/>
    <w:rsid w:val="002A149D"/>
    <w:rsid w:val="002A6F29"/>
    <w:rsid w:val="002B1D78"/>
    <w:rsid w:val="002B47D4"/>
    <w:rsid w:val="002B4F19"/>
    <w:rsid w:val="002B55EA"/>
    <w:rsid w:val="002C01A2"/>
    <w:rsid w:val="002C2553"/>
    <w:rsid w:val="002C2629"/>
    <w:rsid w:val="002C2BD4"/>
    <w:rsid w:val="002C3877"/>
    <w:rsid w:val="002C62E3"/>
    <w:rsid w:val="002C6315"/>
    <w:rsid w:val="002C6B2E"/>
    <w:rsid w:val="002D1FBF"/>
    <w:rsid w:val="002D302B"/>
    <w:rsid w:val="002E0AE3"/>
    <w:rsid w:val="002E11F5"/>
    <w:rsid w:val="002E1ADF"/>
    <w:rsid w:val="002E1C3F"/>
    <w:rsid w:val="002E223A"/>
    <w:rsid w:val="002E270D"/>
    <w:rsid w:val="002E38C9"/>
    <w:rsid w:val="002E4482"/>
    <w:rsid w:val="002E497A"/>
    <w:rsid w:val="002E499F"/>
    <w:rsid w:val="002E4EB0"/>
    <w:rsid w:val="002E6705"/>
    <w:rsid w:val="002F0543"/>
    <w:rsid w:val="002F191A"/>
    <w:rsid w:val="002F2715"/>
    <w:rsid w:val="002F2F55"/>
    <w:rsid w:val="002F351D"/>
    <w:rsid w:val="002F4E83"/>
    <w:rsid w:val="002F50C8"/>
    <w:rsid w:val="002F59FF"/>
    <w:rsid w:val="002F5C3C"/>
    <w:rsid w:val="002F6773"/>
    <w:rsid w:val="002F7FB2"/>
    <w:rsid w:val="0030029D"/>
    <w:rsid w:val="0030038E"/>
    <w:rsid w:val="00300611"/>
    <w:rsid w:val="003015B8"/>
    <w:rsid w:val="003019EB"/>
    <w:rsid w:val="00303179"/>
    <w:rsid w:val="003063AA"/>
    <w:rsid w:val="00306653"/>
    <w:rsid w:val="00306E3D"/>
    <w:rsid w:val="00307811"/>
    <w:rsid w:val="0031037C"/>
    <w:rsid w:val="00315825"/>
    <w:rsid w:val="00315D12"/>
    <w:rsid w:val="00316879"/>
    <w:rsid w:val="003174F0"/>
    <w:rsid w:val="003217E0"/>
    <w:rsid w:val="00322213"/>
    <w:rsid w:val="00322285"/>
    <w:rsid w:val="00322E2E"/>
    <w:rsid w:val="00323C52"/>
    <w:rsid w:val="00324297"/>
    <w:rsid w:val="00324610"/>
    <w:rsid w:val="00324F03"/>
    <w:rsid w:val="003255AC"/>
    <w:rsid w:val="003320AA"/>
    <w:rsid w:val="003322D8"/>
    <w:rsid w:val="003324B1"/>
    <w:rsid w:val="0033572A"/>
    <w:rsid w:val="0033696C"/>
    <w:rsid w:val="00337097"/>
    <w:rsid w:val="00340099"/>
    <w:rsid w:val="00341F84"/>
    <w:rsid w:val="0034208B"/>
    <w:rsid w:val="0034320B"/>
    <w:rsid w:val="0034330F"/>
    <w:rsid w:val="00344529"/>
    <w:rsid w:val="00347055"/>
    <w:rsid w:val="00350675"/>
    <w:rsid w:val="003539FB"/>
    <w:rsid w:val="003545D9"/>
    <w:rsid w:val="0035562A"/>
    <w:rsid w:val="00361267"/>
    <w:rsid w:val="0036132D"/>
    <w:rsid w:val="00362123"/>
    <w:rsid w:val="00362B51"/>
    <w:rsid w:val="0036336D"/>
    <w:rsid w:val="003650AF"/>
    <w:rsid w:val="0036526E"/>
    <w:rsid w:val="00365335"/>
    <w:rsid w:val="003666BF"/>
    <w:rsid w:val="00367292"/>
    <w:rsid w:val="00367C3F"/>
    <w:rsid w:val="00367ED2"/>
    <w:rsid w:val="00370B7A"/>
    <w:rsid w:val="00371394"/>
    <w:rsid w:val="00371C41"/>
    <w:rsid w:val="00373FF7"/>
    <w:rsid w:val="00375807"/>
    <w:rsid w:val="00376701"/>
    <w:rsid w:val="00377BF2"/>
    <w:rsid w:val="003807DD"/>
    <w:rsid w:val="00381640"/>
    <w:rsid w:val="00382395"/>
    <w:rsid w:val="00382CA8"/>
    <w:rsid w:val="003847F2"/>
    <w:rsid w:val="00384879"/>
    <w:rsid w:val="003853A9"/>
    <w:rsid w:val="003853DA"/>
    <w:rsid w:val="00391C25"/>
    <w:rsid w:val="00392058"/>
    <w:rsid w:val="00392A85"/>
    <w:rsid w:val="00397110"/>
    <w:rsid w:val="003A0E5B"/>
    <w:rsid w:val="003A0EA8"/>
    <w:rsid w:val="003A1B45"/>
    <w:rsid w:val="003A2F21"/>
    <w:rsid w:val="003A34F9"/>
    <w:rsid w:val="003A354A"/>
    <w:rsid w:val="003A3672"/>
    <w:rsid w:val="003A3B79"/>
    <w:rsid w:val="003A6241"/>
    <w:rsid w:val="003A6F5B"/>
    <w:rsid w:val="003A7189"/>
    <w:rsid w:val="003B19F9"/>
    <w:rsid w:val="003B1D8C"/>
    <w:rsid w:val="003B27F9"/>
    <w:rsid w:val="003B68DA"/>
    <w:rsid w:val="003B6968"/>
    <w:rsid w:val="003B6D54"/>
    <w:rsid w:val="003B6EF0"/>
    <w:rsid w:val="003B7B8E"/>
    <w:rsid w:val="003B7C7D"/>
    <w:rsid w:val="003C06B5"/>
    <w:rsid w:val="003C0705"/>
    <w:rsid w:val="003C1C32"/>
    <w:rsid w:val="003C2042"/>
    <w:rsid w:val="003C2EBA"/>
    <w:rsid w:val="003C32FB"/>
    <w:rsid w:val="003C4ACF"/>
    <w:rsid w:val="003C4F4B"/>
    <w:rsid w:val="003C62A3"/>
    <w:rsid w:val="003D3C55"/>
    <w:rsid w:val="003D5A0F"/>
    <w:rsid w:val="003D6EB6"/>
    <w:rsid w:val="003E14BC"/>
    <w:rsid w:val="003E1E71"/>
    <w:rsid w:val="003F091D"/>
    <w:rsid w:val="003F1084"/>
    <w:rsid w:val="003F14B2"/>
    <w:rsid w:val="003F32A0"/>
    <w:rsid w:val="003F577F"/>
    <w:rsid w:val="003F6A51"/>
    <w:rsid w:val="004010EA"/>
    <w:rsid w:val="00401BE8"/>
    <w:rsid w:val="00402C4F"/>
    <w:rsid w:val="00403014"/>
    <w:rsid w:val="00403A6B"/>
    <w:rsid w:val="00405BA3"/>
    <w:rsid w:val="00405EDB"/>
    <w:rsid w:val="004065E0"/>
    <w:rsid w:val="00406C12"/>
    <w:rsid w:val="00406CD6"/>
    <w:rsid w:val="00407D4D"/>
    <w:rsid w:val="00410231"/>
    <w:rsid w:val="00414E1D"/>
    <w:rsid w:val="00415E32"/>
    <w:rsid w:val="00416DC3"/>
    <w:rsid w:val="00417049"/>
    <w:rsid w:val="00420DFF"/>
    <w:rsid w:val="00422F7D"/>
    <w:rsid w:val="00423745"/>
    <w:rsid w:val="0042380B"/>
    <w:rsid w:val="0042393F"/>
    <w:rsid w:val="00423A49"/>
    <w:rsid w:val="0042413E"/>
    <w:rsid w:val="00424F8E"/>
    <w:rsid w:val="004258B6"/>
    <w:rsid w:val="00426995"/>
    <w:rsid w:val="00426B5C"/>
    <w:rsid w:val="004312B1"/>
    <w:rsid w:val="00431508"/>
    <w:rsid w:val="0043225F"/>
    <w:rsid w:val="00432645"/>
    <w:rsid w:val="0043330B"/>
    <w:rsid w:val="00433E80"/>
    <w:rsid w:val="00435BA6"/>
    <w:rsid w:val="00440EE4"/>
    <w:rsid w:val="00442D62"/>
    <w:rsid w:val="00443CFC"/>
    <w:rsid w:val="00443D23"/>
    <w:rsid w:val="00444B37"/>
    <w:rsid w:val="00444FB7"/>
    <w:rsid w:val="00447A6C"/>
    <w:rsid w:val="00450783"/>
    <w:rsid w:val="00455B78"/>
    <w:rsid w:val="00456780"/>
    <w:rsid w:val="00457277"/>
    <w:rsid w:val="00460085"/>
    <w:rsid w:val="00461657"/>
    <w:rsid w:val="004617C8"/>
    <w:rsid w:val="00462196"/>
    <w:rsid w:val="00462212"/>
    <w:rsid w:val="00462781"/>
    <w:rsid w:val="00463949"/>
    <w:rsid w:val="004656CE"/>
    <w:rsid w:val="00465FF7"/>
    <w:rsid w:val="00470359"/>
    <w:rsid w:val="0047524E"/>
    <w:rsid w:val="00475729"/>
    <w:rsid w:val="004757F1"/>
    <w:rsid w:val="0047638E"/>
    <w:rsid w:val="004773AF"/>
    <w:rsid w:val="0048206F"/>
    <w:rsid w:val="00483967"/>
    <w:rsid w:val="00483B5C"/>
    <w:rsid w:val="00483EE8"/>
    <w:rsid w:val="00485174"/>
    <w:rsid w:val="00485253"/>
    <w:rsid w:val="00485534"/>
    <w:rsid w:val="00485696"/>
    <w:rsid w:val="00485E9B"/>
    <w:rsid w:val="00486D1F"/>
    <w:rsid w:val="00487695"/>
    <w:rsid w:val="00493615"/>
    <w:rsid w:val="00493EBB"/>
    <w:rsid w:val="00496698"/>
    <w:rsid w:val="00496A5C"/>
    <w:rsid w:val="004A2B7E"/>
    <w:rsid w:val="004A3DE2"/>
    <w:rsid w:val="004A4859"/>
    <w:rsid w:val="004A6F9C"/>
    <w:rsid w:val="004B187E"/>
    <w:rsid w:val="004B19D0"/>
    <w:rsid w:val="004B2090"/>
    <w:rsid w:val="004B29AE"/>
    <w:rsid w:val="004B3E07"/>
    <w:rsid w:val="004B4C40"/>
    <w:rsid w:val="004B5193"/>
    <w:rsid w:val="004B66C5"/>
    <w:rsid w:val="004C7FEA"/>
    <w:rsid w:val="004D0996"/>
    <w:rsid w:val="004D1689"/>
    <w:rsid w:val="004D1927"/>
    <w:rsid w:val="004D27AE"/>
    <w:rsid w:val="004D3FF2"/>
    <w:rsid w:val="004E0206"/>
    <w:rsid w:val="004E0939"/>
    <w:rsid w:val="004E0A37"/>
    <w:rsid w:val="004E0ECA"/>
    <w:rsid w:val="004E1242"/>
    <w:rsid w:val="004E245D"/>
    <w:rsid w:val="004E3E37"/>
    <w:rsid w:val="004E4AEC"/>
    <w:rsid w:val="004E6AF0"/>
    <w:rsid w:val="004F0668"/>
    <w:rsid w:val="004F15C6"/>
    <w:rsid w:val="004F5897"/>
    <w:rsid w:val="004F617B"/>
    <w:rsid w:val="00500909"/>
    <w:rsid w:val="005020D1"/>
    <w:rsid w:val="00503759"/>
    <w:rsid w:val="00503E16"/>
    <w:rsid w:val="00504A2D"/>
    <w:rsid w:val="005058A9"/>
    <w:rsid w:val="00507DC9"/>
    <w:rsid w:val="00511E86"/>
    <w:rsid w:val="00513236"/>
    <w:rsid w:val="00516238"/>
    <w:rsid w:val="005171E3"/>
    <w:rsid w:val="00517F50"/>
    <w:rsid w:val="005203A0"/>
    <w:rsid w:val="005233E5"/>
    <w:rsid w:val="00524183"/>
    <w:rsid w:val="00524BDC"/>
    <w:rsid w:val="0052567D"/>
    <w:rsid w:val="00525BE4"/>
    <w:rsid w:val="005264EE"/>
    <w:rsid w:val="00526FEE"/>
    <w:rsid w:val="00527CD7"/>
    <w:rsid w:val="0053174A"/>
    <w:rsid w:val="00534247"/>
    <w:rsid w:val="00535323"/>
    <w:rsid w:val="00535879"/>
    <w:rsid w:val="005364E9"/>
    <w:rsid w:val="005401A6"/>
    <w:rsid w:val="00540315"/>
    <w:rsid w:val="005416F3"/>
    <w:rsid w:val="00544FF0"/>
    <w:rsid w:val="005452DC"/>
    <w:rsid w:val="0054604A"/>
    <w:rsid w:val="00547053"/>
    <w:rsid w:val="0055021E"/>
    <w:rsid w:val="00550B75"/>
    <w:rsid w:val="00552447"/>
    <w:rsid w:val="005526DF"/>
    <w:rsid w:val="00553822"/>
    <w:rsid w:val="00553E10"/>
    <w:rsid w:val="005545E0"/>
    <w:rsid w:val="005549B1"/>
    <w:rsid w:val="0055637D"/>
    <w:rsid w:val="00560C19"/>
    <w:rsid w:val="00562ECC"/>
    <w:rsid w:val="005641CB"/>
    <w:rsid w:val="005657B1"/>
    <w:rsid w:val="00571F0F"/>
    <w:rsid w:val="00573608"/>
    <w:rsid w:val="005738D0"/>
    <w:rsid w:val="005753A1"/>
    <w:rsid w:val="005819C8"/>
    <w:rsid w:val="00582B2B"/>
    <w:rsid w:val="005837E4"/>
    <w:rsid w:val="00584742"/>
    <w:rsid w:val="0058613B"/>
    <w:rsid w:val="00587943"/>
    <w:rsid w:val="005906A5"/>
    <w:rsid w:val="005930EB"/>
    <w:rsid w:val="005931BC"/>
    <w:rsid w:val="00595162"/>
    <w:rsid w:val="00595E4C"/>
    <w:rsid w:val="00596446"/>
    <w:rsid w:val="00597BBF"/>
    <w:rsid w:val="005A031F"/>
    <w:rsid w:val="005A3393"/>
    <w:rsid w:val="005A387A"/>
    <w:rsid w:val="005A40E8"/>
    <w:rsid w:val="005A4B09"/>
    <w:rsid w:val="005A4C54"/>
    <w:rsid w:val="005A4F15"/>
    <w:rsid w:val="005A4F27"/>
    <w:rsid w:val="005A5108"/>
    <w:rsid w:val="005A7C69"/>
    <w:rsid w:val="005B00F1"/>
    <w:rsid w:val="005B0657"/>
    <w:rsid w:val="005B5D31"/>
    <w:rsid w:val="005C186A"/>
    <w:rsid w:val="005C288A"/>
    <w:rsid w:val="005C2F7C"/>
    <w:rsid w:val="005C324B"/>
    <w:rsid w:val="005C38E4"/>
    <w:rsid w:val="005C3CD0"/>
    <w:rsid w:val="005C4717"/>
    <w:rsid w:val="005C5316"/>
    <w:rsid w:val="005C54E9"/>
    <w:rsid w:val="005C7A98"/>
    <w:rsid w:val="005C7AC5"/>
    <w:rsid w:val="005D0C5D"/>
    <w:rsid w:val="005D0FFD"/>
    <w:rsid w:val="005D1714"/>
    <w:rsid w:val="005D2436"/>
    <w:rsid w:val="005D4274"/>
    <w:rsid w:val="005D495B"/>
    <w:rsid w:val="005D4FD5"/>
    <w:rsid w:val="005D5E95"/>
    <w:rsid w:val="005D6B79"/>
    <w:rsid w:val="005D75C8"/>
    <w:rsid w:val="005E13B2"/>
    <w:rsid w:val="005E1CE3"/>
    <w:rsid w:val="005E1FAC"/>
    <w:rsid w:val="005E2B24"/>
    <w:rsid w:val="005E4041"/>
    <w:rsid w:val="005F0228"/>
    <w:rsid w:val="005F0866"/>
    <w:rsid w:val="005F0F3C"/>
    <w:rsid w:val="005F10C2"/>
    <w:rsid w:val="005F1DB1"/>
    <w:rsid w:val="005F30C5"/>
    <w:rsid w:val="005F31D5"/>
    <w:rsid w:val="005F3F32"/>
    <w:rsid w:val="005F4FA1"/>
    <w:rsid w:val="005F59F8"/>
    <w:rsid w:val="005F5B76"/>
    <w:rsid w:val="005F5E88"/>
    <w:rsid w:val="005F705E"/>
    <w:rsid w:val="00600B41"/>
    <w:rsid w:val="00600D6E"/>
    <w:rsid w:val="006014D9"/>
    <w:rsid w:val="00601AED"/>
    <w:rsid w:val="00601BE6"/>
    <w:rsid w:val="00604FBD"/>
    <w:rsid w:val="0060613C"/>
    <w:rsid w:val="006068C7"/>
    <w:rsid w:val="00607680"/>
    <w:rsid w:val="00610055"/>
    <w:rsid w:val="00611DAA"/>
    <w:rsid w:val="006125A8"/>
    <w:rsid w:val="0061287F"/>
    <w:rsid w:val="006128D1"/>
    <w:rsid w:val="00614324"/>
    <w:rsid w:val="00614D58"/>
    <w:rsid w:val="006161F9"/>
    <w:rsid w:val="00616B0B"/>
    <w:rsid w:val="00617471"/>
    <w:rsid w:val="00617CF8"/>
    <w:rsid w:val="006206D7"/>
    <w:rsid w:val="00620A28"/>
    <w:rsid w:val="0062240C"/>
    <w:rsid w:val="00622E86"/>
    <w:rsid w:val="006232A3"/>
    <w:rsid w:val="00623C13"/>
    <w:rsid w:val="00624808"/>
    <w:rsid w:val="0062749B"/>
    <w:rsid w:val="006278A3"/>
    <w:rsid w:val="006303D3"/>
    <w:rsid w:val="00631BCF"/>
    <w:rsid w:val="0063594A"/>
    <w:rsid w:val="00635DA2"/>
    <w:rsid w:val="00636029"/>
    <w:rsid w:val="006377CE"/>
    <w:rsid w:val="00642184"/>
    <w:rsid w:val="006435B8"/>
    <w:rsid w:val="00643BF2"/>
    <w:rsid w:val="00645063"/>
    <w:rsid w:val="00647AE0"/>
    <w:rsid w:val="006507E7"/>
    <w:rsid w:val="0065111F"/>
    <w:rsid w:val="00654DA0"/>
    <w:rsid w:val="00656C5B"/>
    <w:rsid w:val="006570ED"/>
    <w:rsid w:val="006613A6"/>
    <w:rsid w:val="006632C4"/>
    <w:rsid w:val="0066402A"/>
    <w:rsid w:val="00664A21"/>
    <w:rsid w:val="00664C3F"/>
    <w:rsid w:val="00665A71"/>
    <w:rsid w:val="00667DA3"/>
    <w:rsid w:val="00672446"/>
    <w:rsid w:val="00672A0D"/>
    <w:rsid w:val="00672FCE"/>
    <w:rsid w:val="006744D6"/>
    <w:rsid w:val="006745DF"/>
    <w:rsid w:val="00675EA3"/>
    <w:rsid w:val="006812D3"/>
    <w:rsid w:val="00681971"/>
    <w:rsid w:val="00683056"/>
    <w:rsid w:val="00683B91"/>
    <w:rsid w:val="00686C82"/>
    <w:rsid w:val="0068797F"/>
    <w:rsid w:val="006879F1"/>
    <w:rsid w:val="00687C30"/>
    <w:rsid w:val="00693639"/>
    <w:rsid w:val="00695AD4"/>
    <w:rsid w:val="00695B87"/>
    <w:rsid w:val="00696534"/>
    <w:rsid w:val="006A0D63"/>
    <w:rsid w:val="006A0F32"/>
    <w:rsid w:val="006A17A3"/>
    <w:rsid w:val="006A296E"/>
    <w:rsid w:val="006A29D6"/>
    <w:rsid w:val="006A7218"/>
    <w:rsid w:val="006A7D8D"/>
    <w:rsid w:val="006B25AF"/>
    <w:rsid w:val="006B33D1"/>
    <w:rsid w:val="006B6AA6"/>
    <w:rsid w:val="006B70F9"/>
    <w:rsid w:val="006C124D"/>
    <w:rsid w:val="006C192B"/>
    <w:rsid w:val="006C1E35"/>
    <w:rsid w:val="006C4B77"/>
    <w:rsid w:val="006C5BCD"/>
    <w:rsid w:val="006C76D0"/>
    <w:rsid w:val="006C7F94"/>
    <w:rsid w:val="006D2D49"/>
    <w:rsid w:val="006D2D7C"/>
    <w:rsid w:val="006D33D7"/>
    <w:rsid w:val="006D4724"/>
    <w:rsid w:val="006D614B"/>
    <w:rsid w:val="006D6699"/>
    <w:rsid w:val="006D75E5"/>
    <w:rsid w:val="006E0973"/>
    <w:rsid w:val="006E110B"/>
    <w:rsid w:val="006E1710"/>
    <w:rsid w:val="006E1B95"/>
    <w:rsid w:val="006E2677"/>
    <w:rsid w:val="006E303F"/>
    <w:rsid w:val="006E3056"/>
    <w:rsid w:val="006E3AA0"/>
    <w:rsid w:val="006E5B27"/>
    <w:rsid w:val="006E5F61"/>
    <w:rsid w:val="006E73D6"/>
    <w:rsid w:val="006F05C6"/>
    <w:rsid w:val="006F126D"/>
    <w:rsid w:val="006F1A63"/>
    <w:rsid w:val="006F29A1"/>
    <w:rsid w:val="006F3169"/>
    <w:rsid w:val="006F3F28"/>
    <w:rsid w:val="006F5860"/>
    <w:rsid w:val="006F6FD4"/>
    <w:rsid w:val="006F767B"/>
    <w:rsid w:val="006F7CE6"/>
    <w:rsid w:val="007009AC"/>
    <w:rsid w:val="007027DF"/>
    <w:rsid w:val="00702E67"/>
    <w:rsid w:val="00703A15"/>
    <w:rsid w:val="0070483A"/>
    <w:rsid w:val="007073E7"/>
    <w:rsid w:val="00707664"/>
    <w:rsid w:val="00707991"/>
    <w:rsid w:val="00707D2E"/>
    <w:rsid w:val="007107E9"/>
    <w:rsid w:val="00712B81"/>
    <w:rsid w:val="007130AD"/>
    <w:rsid w:val="00713779"/>
    <w:rsid w:val="007138ED"/>
    <w:rsid w:val="00714341"/>
    <w:rsid w:val="007146E9"/>
    <w:rsid w:val="00716EF4"/>
    <w:rsid w:val="0071799B"/>
    <w:rsid w:val="00721D42"/>
    <w:rsid w:val="00722866"/>
    <w:rsid w:val="0072305C"/>
    <w:rsid w:val="00723F8B"/>
    <w:rsid w:val="00724D28"/>
    <w:rsid w:val="007250D1"/>
    <w:rsid w:val="00730BC4"/>
    <w:rsid w:val="00736073"/>
    <w:rsid w:val="00736C06"/>
    <w:rsid w:val="007372D0"/>
    <w:rsid w:val="00737A8C"/>
    <w:rsid w:val="0074008F"/>
    <w:rsid w:val="0074280F"/>
    <w:rsid w:val="00743AF3"/>
    <w:rsid w:val="00744553"/>
    <w:rsid w:val="007451F8"/>
    <w:rsid w:val="007512C5"/>
    <w:rsid w:val="00752767"/>
    <w:rsid w:val="00752CB6"/>
    <w:rsid w:val="00754935"/>
    <w:rsid w:val="00755A08"/>
    <w:rsid w:val="00757F40"/>
    <w:rsid w:val="00760D64"/>
    <w:rsid w:val="00760F08"/>
    <w:rsid w:val="00765BFF"/>
    <w:rsid w:val="0076681C"/>
    <w:rsid w:val="00767696"/>
    <w:rsid w:val="00767BC7"/>
    <w:rsid w:val="00770C73"/>
    <w:rsid w:val="00771854"/>
    <w:rsid w:val="00771B74"/>
    <w:rsid w:val="00781E63"/>
    <w:rsid w:val="00785CCF"/>
    <w:rsid w:val="00786A6B"/>
    <w:rsid w:val="00787FB1"/>
    <w:rsid w:val="00792818"/>
    <w:rsid w:val="0079666A"/>
    <w:rsid w:val="0079763A"/>
    <w:rsid w:val="007A209C"/>
    <w:rsid w:val="007A2FEA"/>
    <w:rsid w:val="007A4512"/>
    <w:rsid w:val="007A4EC4"/>
    <w:rsid w:val="007A694B"/>
    <w:rsid w:val="007A6B6A"/>
    <w:rsid w:val="007B01B8"/>
    <w:rsid w:val="007B09FA"/>
    <w:rsid w:val="007B10E8"/>
    <w:rsid w:val="007B176B"/>
    <w:rsid w:val="007B17E4"/>
    <w:rsid w:val="007B2811"/>
    <w:rsid w:val="007B4B6F"/>
    <w:rsid w:val="007C2392"/>
    <w:rsid w:val="007C2429"/>
    <w:rsid w:val="007C2911"/>
    <w:rsid w:val="007C3B0A"/>
    <w:rsid w:val="007C3C61"/>
    <w:rsid w:val="007C58BA"/>
    <w:rsid w:val="007C5E94"/>
    <w:rsid w:val="007C66F4"/>
    <w:rsid w:val="007C6A98"/>
    <w:rsid w:val="007C6E2F"/>
    <w:rsid w:val="007D0037"/>
    <w:rsid w:val="007D0266"/>
    <w:rsid w:val="007E3B3A"/>
    <w:rsid w:val="007E40DE"/>
    <w:rsid w:val="007E4EED"/>
    <w:rsid w:val="007E7096"/>
    <w:rsid w:val="007F02C5"/>
    <w:rsid w:val="007F14F6"/>
    <w:rsid w:val="007F1754"/>
    <w:rsid w:val="007F3469"/>
    <w:rsid w:val="007F3712"/>
    <w:rsid w:val="007F4661"/>
    <w:rsid w:val="007F4CBA"/>
    <w:rsid w:val="007F5423"/>
    <w:rsid w:val="007F6AC7"/>
    <w:rsid w:val="00804053"/>
    <w:rsid w:val="0080449D"/>
    <w:rsid w:val="00807C15"/>
    <w:rsid w:val="008147E6"/>
    <w:rsid w:val="0081489E"/>
    <w:rsid w:val="008155D0"/>
    <w:rsid w:val="00815EA3"/>
    <w:rsid w:val="00816F67"/>
    <w:rsid w:val="008212E1"/>
    <w:rsid w:val="00821E66"/>
    <w:rsid w:val="00823AC2"/>
    <w:rsid w:val="00823D68"/>
    <w:rsid w:val="008274F1"/>
    <w:rsid w:val="0082787E"/>
    <w:rsid w:val="00831C03"/>
    <w:rsid w:val="00833000"/>
    <w:rsid w:val="00833A82"/>
    <w:rsid w:val="008341DC"/>
    <w:rsid w:val="00834BA2"/>
    <w:rsid w:val="00835509"/>
    <w:rsid w:val="00840362"/>
    <w:rsid w:val="008406B0"/>
    <w:rsid w:val="00842A55"/>
    <w:rsid w:val="00843354"/>
    <w:rsid w:val="00845D00"/>
    <w:rsid w:val="00845EE4"/>
    <w:rsid w:val="00847C89"/>
    <w:rsid w:val="00847D9C"/>
    <w:rsid w:val="00852B35"/>
    <w:rsid w:val="00853B7F"/>
    <w:rsid w:val="008547EE"/>
    <w:rsid w:val="00854819"/>
    <w:rsid w:val="00855992"/>
    <w:rsid w:val="00856750"/>
    <w:rsid w:val="00856892"/>
    <w:rsid w:val="008577B3"/>
    <w:rsid w:val="00863E7D"/>
    <w:rsid w:val="008657A9"/>
    <w:rsid w:val="00865D55"/>
    <w:rsid w:val="00866DEE"/>
    <w:rsid w:val="00871926"/>
    <w:rsid w:val="00872070"/>
    <w:rsid w:val="00872D66"/>
    <w:rsid w:val="008734BF"/>
    <w:rsid w:val="00873F9A"/>
    <w:rsid w:val="00875E4D"/>
    <w:rsid w:val="00876C66"/>
    <w:rsid w:val="008818DC"/>
    <w:rsid w:val="00882345"/>
    <w:rsid w:val="00883D64"/>
    <w:rsid w:val="008879D7"/>
    <w:rsid w:val="0089265D"/>
    <w:rsid w:val="00894562"/>
    <w:rsid w:val="00894EF2"/>
    <w:rsid w:val="008954E0"/>
    <w:rsid w:val="008955DE"/>
    <w:rsid w:val="00896EFE"/>
    <w:rsid w:val="00897CB0"/>
    <w:rsid w:val="008A0651"/>
    <w:rsid w:val="008A1017"/>
    <w:rsid w:val="008A190E"/>
    <w:rsid w:val="008A4C03"/>
    <w:rsid w:val="008A54BD"/>
    <w:rsid w:val="008A5CE3"/>
    <w:rsid w:val="008B027D"/>
    <w:rsid w:val="008B1F00"/>
    <w:rsid w:val="008B282E"/>
    <w:rsid w:val="008B370E"/>
    <w:rsid w:val="008B3F9A"/>
    <w:rsid w:val="008B54B8"/>
    <w:rsid w:val="008B585E"/>
    <w:rsid w:val="008B61D1"/>
    <w:rsid w:val="008B7AD7"/>
    <w:rsid w:val="008B7C3A"/>
    <w:rsid w:val="008C3436"/>
    <w:rsid w:val="008C396D"/>
    <w:rsid w:val="008C6A16"/>
    <w:rsid w:val="008C6B11"/>
    <w:rsid w:val="008C739C"/>
    <w:rsid w:val="008D00FB"/>
    <w:rsid w:val="008D113C"/>
    <w:rsid w:val="008D1783"/>
    <w:rsid w:val="008D1F4A"/>
    <w:rsid w:val="008D3E10"/>
    <w:rsid w:val="008D65B0"/>
    <w:rsid w:val="008D6F27"/>
    <w:rsid w:val="008D759F"/>
    <w:rsid w:val="008D7A49"/>
    <w:rsid w:val="008E156E"/>
    <w:rsid w:val="008E16DA"/>
    <w:rsid w:val="008E2278"/>
    <w:rsid w:val="008E7860"/>
    <w:rsid w:val="008F0409"/>
    <w:rsid w:val="008F2A35"/>
    <w:rsid w:val="008F2D6D"/>
    <w:rsid w:val="008F3646"/>
    <w:rsid w:val="008F3B2A"/>
    <w:rsid w:val="008F43BC"/>
    <w:rsid w:val="008F4AC8"/>
    <w:rsid w:val="008F7073"/>
    <w:rsid w:val="008F7198"/>
    <w:rsid w:val="009035B8"/>
    <w:rsid w:val="0090746C"/>
    <w:rsid w:val="0090792E"/>
    <w:rsid w:val="00912763"/>
    <w:rsid w:val="009134B3"/>
    <w:rsid w:val="009143E3"/>
    <w:rsid w:val="00914FF5"/>
    <w:rsid w:val="009165C0"/>
    <w:rsid w:val="0092008A"/>
    <w:rsid w:val="009200A4"/>
    <w:rsid w:val="009205FE"/>
    <w:rsid w:val="00920B02"/>
    <w:rsid w:val="009214D3"/>
    <w:rsid w:val="009255BD"/>
    <w:rsid w:val="00926401"/>
    <w:rsid w:val="00927937"/>
    <w:rsid w:val="00927B77"/>
    <w:rsid w:val="00927B8F"/>
    <w:rsid w:val="00930DF7"/>
    <w:rsid w:val="0093108E"/>
    <w:rsid w:val="00931A11"/>
    <w:rsid w:val="00931C2E"/>
    <w:rsid w:val="00931EFA"/>
    <w:rsid w:val="0093205E"/>
    <w:rsid w:val="00932382"/>
    <w:rsid w:val="009358B9"/>
    <w:rsid w:val="00937B9D"/>
    <w:rsid w:val="009417CE"/>
    <w:rsid w:val="0094615C"/>
    <w:rsid w:val="00946788"/>
    <w:rsid w:val="00950744"/>
    <w:rsid w:val="00950FCA"/>
    <w:rsid w:val="00952C3F"/>
    <w:rsid w:val="00954F89"/>
    <w:rsid w:val="0096042F"/>
    <w:rsid w:val="00960648"/>
    <w:rsid w:val="00960ABF"/>
    <w:rsid w:val="009634B1"/>
    <w:rsid w:val="009634B2"/>
    <w:rsid w:val="0096386C"/>
    <w:rsid w:val="0096597F"/>
    <w:rsid w:val="00965B9E"/>
    <w:rsid w:val="00966B91"/>
    <w:rsid w:val="00972225"/>
    <w:rsid w:val="00972327"/>
    <w:rsid w:val="009746B9"/>
    <w:rsid w:val="00975F47"/>
    <w:rsid w:val="00976480"/>
    <w:rsid w:val="00981DF1"/>
    <w:rsid w:val="009835BA"/>
    <w:rsid w:val="00984C17"/>
    <w:rsid w:val="0098572C"/>
    <w:rsid w:val="00990E75"/>
    <w:rsid w:val="009935B2"/>
    <w:rsid w:val="00993BE3"/>
    <w:rsid w:val="00994FEC"/>
    <w:rsid w:val="0099690E"/>
    <w:rsid w:val="00996A9A"/>
    <w:rsid w:val="009971EA"/>
    <w:rsid w:val="009A0CA7"/>
    <w:rsid w:val="009A0F3D"/>
    <w:rsid w:val="009A1CE2"/>
    <w:rsid w:val="009A4AB6"/>
    <w:rsid w:val="009A5C9D"/>
    <w:rsid w:val="009A6084"/>
    <w:rsid w:val="009A77C9"/>
    <w:rsid w:val="009B0B09"/>
    <w:rsid w:val="009B1E71"/>
    <w:rsid w:val="009B23BE"/>
    <w:rsid w:val="009B2687"/>
    <w:rsid w:val="009B29DE"/>
    <w:rsid w:val="009B324B"/>
    <w:rsid w:val="009B3BAD"/>
    <w:rsid w:val="009B4B56"/>
    <w:rsid w:val="009B4EC9"/>
    <w:rsid w:val="009B6D67"/>
    <w:rsid w:val="009B7050"/>
    <w:rsid w:val="009C10E9"/>
    <w:rsid w:val="009C197F"/>
    <w:rsid w:val="009C5161"/>
    <w:rsid w:val="009C5C5B"/>
    <w:rsid w:val="009C7F4D"/>
    <w:rsid w:val="009C7F69"/>
    <w:rsid w:val="009D048D"/>
    <w:rsid w:val="009D0C70"/>
    <w:rsid w:val="009D0D0A"/>
    <w:rsid w:val="009D2702"/>
    <w:rsid w:val="009D3BE3"/>
    <w:rsid w:val="009D3E3D"/>
    <w:rsid w:val="009D461F"/>
    <w:rsid w:val="009D4DFB"/>
    <w:rsid w:val="009D7337"/>
    <w:rsid w:val="009D7BF1"/>
    <w:rsid w:val="009E2B55"/>
    <w:rsid w:val="009E4611"/>
    <w:rsid w:val="009E5A4D"/>
    <w:rsid w:val="009E5B47"/>
    <w:rsid w:val="009E5E6D"/>
    <w:rsid w:val="009E6FB9"/>
    <w:rsid w:val="009E77D1"/>
    <w:rsid w:val="009F1624"/>
    <w:rsid w:val="009F26D9"/>
    <w:rsid w:val="009F27C7"/>
    <w:rsid w:val="009F27C9"/>
    <w:rsid w:val="009F29CD"/>
    <w:rsid w:val="009F2F2A"/>
    <w:rsid w:val="009F4857"/>
    <w:rsid w:val="009F7CF1"/>
    <w:rsid w:val="00A018FB"/>
    <w:rsid w:val="00A03309"/>
    <w:rsid w:val="00A03593"/>
    <w:rsid w:val="00A05CB9"/>
    <w:rsid w:val="00A072A6"/>
    <w:rsid w:val="00A07E7C"/>
    <w:rsid w:val="00A11FE2"/>
    <w:rsid w:val="00A162EE"/>
    <w:rsid w:val="00A1769E"/>
    <w:rsid w:val="00A20573"/>
    <w:rsid w:val="00A20E03"/>
    <w:rsid w:val="00A21039"/>
    <w:rsid w:val="00A21595"/>
    <w:rsid w:val="00A23150"/>
    <w:rsid w:val="00A23374"/>
    <w:rsid w:val="00A244F7"/>
    <w:rsid w:val="00A25972"/>
    <w:rsid w:val="00A25FAD"/>
    <w:rsid w:val="00A3006A"/>
    <w:rsid w:val="00A30819"/>
    <w:rsid w:val="00A30E78"/>
    <w:rsid w:val="00A3302B"/>
    <w:rsid w:val="00A33F13"/>
    <w:rsid w:val="00A34744"/>
    <w:rsid w:val="00A35B24"/>
    <w:rsid w:val="00A35D22"/>
    <w:rsid w:val="00A3776A"/>
    <w:rsid w:val="00A40518"/>
    <w:rsid w:val="00A40DC4"/>
    <w:rsid w:val="00A40E75"/>
    <w:rsid w:val="00A4334D"/>
    <w:rsid w:val="00A448B5"/>
    <w:rsid w:val="00A44A1F"/>
    <w:rsid w:val="00A5354D"/>
    <w:rsid w:val="00A537F8"/>
    <w:rsid w:val="00A54D71"/>
    <w:rsid w:val="00A57133"/>
    <w:rsid w:val="00A6156A"/>
    <w:rsid w:val="00A622F2"/>
    <w:rsid w:val="00A63D45"/>
    <w:rsid w:val="00A70662"/>
    <w:rsid w:val="00A71065"/>
    <w:rsid w:val="00A732AC"/>
    <w:rsid w:val="00A73EAC"/>
    <w:rsid w:val="00A74399"/>
    <w:rsid w:val="00A75ACB"/>
    <w:rsid w:val="00A763E3"/>
    <w:rsid w:val="00A80F64"/>
    <w:rsid w:val="00A8230C"/>
    <w:rsid w:val="00A8303B"/>
    <w:rsid w:val="00A830C0"/>
    <w:rsid w:val="00A83ADB"/>
    <w:rsid w:val="00A83E75"/>
    <w:rsid w:val="00A84DAC"/>
    <w:rsid w:val="00A84ED0"/>
    <w:rsid w:val="00A85092"/>
    <w:rsid w:val="00A8540D"/>
    <w:rsid w:val="00A86BC9"/>
    <w:rsid w:val="00A90A8C"/>
    <w:rsid w:val="00A90EC4"/>
    <w:rsid w:val="00A9436C"/>
    <w:rsid w:val="00A956BA"/>
    <w:rsid w:val="00A95B5A"/>
    <w:rsid w:val="00A968FE"/>
    <w:rsid w:val="00A97EBA"/>
    <w:rsid w:val="00AA04C5"/>
    <w:rsid w:val="00AA1233"/>
    <w:rsid w:val="00AA1E87"/>
    <w:rsid w:val="00AA32D0"/>
    <w:rsid w:val="00AA4952"/>
    <w:rsid w:val="00AA4E42"/>
    <w:rsid w:val="00AA5E2B"/>
    <w:rsid w:val="00AA62F4"/>
    <w:rsid w:val="00AA6735"/>
    <w:rsid w:val="00AA7545"/>
    <w:rsid w:val="00AA7615"/>
    <w:rsid w:val="00AA7E37"/>
    <w:rsid w:val="00AB158E"/>
    <w:rsid w:val="00AB227D"/>
    <w:rsid w:val="00AB2D95"/>
    <w:rsid w:val="00AB329A"/>
    <w:rsid w:val="00AB3CD1"/>
    <w:rsid w:val="00AB4DD3"/>
    <w:rsid w:val="00AB78FE"/>
    <w:rsid w:val="00AC086B"/>
    <w:rsid w:val="00AC0958"/>
    <w:rsid w:val="00AC1B4A"/>
    <w:rsid w:val="00AC2CC5"/>
    <w:rsid w:val="00AC4529"/>
    <w:rsid w:val="00AC5050"/>
    <w:rsid w:val="00AC566E"/>
    <w:rsid w:val="00AC5689"/>
    <w:rsid w:val="00AC5AAA"/>
    <w:rsid w:val="00AC61F8"/>
    <w:rsid w:val="00AC6444"/>
    <w:rsid w:val="00AC7BB7"/>
    <w:rsid w:val="00AD4DDA"/>
    <w:rsid w:val="00AD600C"/>
    <w:rsid w:val="00AD681A"/>
    <w:rsid w:val="00AD6C24"/>
    <w:rsid w:val="00AD6F69"/>
    <w:rsid w:val="00AD7CF1"/>
    <w:rsid w:val="00AD7E7F"/>
    <w:rsid w:val="00AE00B2"/>
    <w:rsid w:val="00AE0D3D"/>
    <w:rsid w:val="00AE34F9"/>
    <w:rsid w:val="00AE480D"/>
    <w:rsid w:val="00AE50F7"/>
    <w:rsid w:val="00AE596C"/>
    <w:rsid w:val="00AE6116"/>
    <w:rsid w:val="00AF58A1"/>
    <w:rsid w:val="00AF6C2B"/>
    <w:rsid w:val="00AF744D"/>
    <w:rsid w:val="00B00923"/>
    <w:rsid w:val="00B01A1E"/>
    <w:rsid w:val="00B04ABF"/>
    <w:rsid w:val="00B04BD0"/>
    <w:rsid w:val="00B05046"/>
    <w:rsid w:val="00B05BB2"/>
    <w:rsid w:val="00B07360"/>
    <w:rsid w:val="00B07909"/>
    <w:rsid w:val="00B079A0"/>
    <w:rsid w:val="00B10A0B"/>
    <w:rsid w:val="00B11504"/>
    <w:rsid w:val="00B120A0"/>
    <w:rsid w:val="00B1224B"/>
    <w:rsid w:val="00B12FF6"/>
    <w:rsid w:val="00B14C0B"/>
    <w:rsid w:val="00B1531C"/>
    <w:rsid w:val="00B153E4"/>
    <w:rsid w:val="00B162E7"/>
    <w:rsid w:val="00B167CA"/>
    <w:rsid w:val="00B16A25"/>
    <w:rsid w:val="00B16C5B"/>
    <w:rsid w:val="00B176F9"/>
    <w:rsid w:val="00B20985"/>
    <w:rsid w:val="00B21D9D"/>
    <w:rsid w:val="00B228D8"/>
    <w:rsid w:val="00B25140"/>
    <w:rsid w:val="00B27708"/>
    <w:rsid w:val="00B307A5"/>
    <w:rsid w:val="00B30B94"/>
    <w:rsid w:val="00B315BB"/>
    <w:rsid w:val="00B31BE2"/>
    <w:rsid w:val="00B3221E"/>
    <w:rsid w:val="00B337C2"/>
    <w:rsid w:val="00B33A04"/>
    <w:rsid w:val="00B35196"/>
    <w:rsid w:val="00B357E1"/>
    <w:rsid w:val="00B3615D"/>
    <w:rsid w:val="00B362EB"/>
    <w:rsid w:val="00B4357D"/>
    <w:rsid w:val="00B44FC5"/>
    <w:rsid w:val="00B45CE9"/>
    <w:rsid w:val="00B50370"/>
    <w:rsid w:val="00B52003"/>
    <w:rsid w:val="00B521FF"/>
    <w:rsid w:val="00B547B3"/>
    <w:rsid w:val="00B54D98"/>
    <w:rsid w:val="00B56F60"/>
    <w:rsid w:val="00B57831"/>
    <w:rsid w:val="00B57842"/>
    <w:rsid w:val="00B624C9"/>
    <w:rsid w:val="00B63376"/>
    <w:rsid w:val="00B67A89"/>
    <w:rsid w:val="00B71049"/>
    <w:rsid w:val="00B72212"/>
    <w:rsid w:val="00B73EE1"/>
    <w:rsid w:val="00B75387"/>
    <w:rsid w:val="00B75D40"/>
    <w:rsid w:val="00B7634E"/>
    <w:rsid w:val="00B77486"/>
    <w:rsid w:val="00B8043E"/>
    <w:rsid w:val="00B8418E"/>
    <w:rsid w:val="00B861DC"/>
    <w:rsid w:val="00B87482"/>
    <w:rsid w:val="00B876EA"/>
    <w:rsid w:val="00B93D7B"/>
    <w:rsid w:val="00B9456F"/>
    <w:rsid w:val="00BA0BF0"/>
    <w:rsid w:val="00BA1872"/>
    <w:rsid w:val="00BA4AC3"/>
    <w:rsid w:val="00BA505A"/>
    <w:rsid w:val="00BA5F95"/>
    <w:rsid w:val="00BA6708"/>
    <w:rsid w:val="00BA7A64"/>
    <w:rsid w:val="00BB0801"/>
    <w:rsid w:val="00BB1C17"/>
    <w:rsid w:val="00BB2748"/>
    <w:rsid w:val="00BB2E8D"/>
    <w:rsid w:val="00BB3789"/>
    <w:rsid w:val="00BB393C"/>
    <w:rsid w:val="00BB5923"/>
    <w:rsid w:val="00BB5FE3"/>
    <w:rsid w:val="00BB7022"/>
    <w:rsid w:val="00BB783E"/>
    <w:rsid w:val="00BC01B1"/>
    <w:rsid w:val="00BC0F0E"/>
    <w:rsid w:val="00BC4010"/>
    <w:rsid w:val="00BC76DD"/>
    <w:rsid w:val="00BD0BC4"/>
    <w:rsid w:val="00BD35D0"/>
    <w:rsid w:val="00BD3898"/>
    <w:rsid w:val="00BD3BA6"/>
    <w:rsid w:val="00BD50BF"/>
    <w:rsid w:val="00BD539C"/>
    <w:rsid w:val="00BD643E"/>
    <w:rsid w:val="00BE0952"/>
    <w:rsid w:val="00BE14DA"/>
    <w:rsid w:val="00BE31E2"/>
    <w:rsid w:val="00BE32E1"/>
    <w:rsid w:val="00BF0B93"/>
    <w:rsid w:val="00BF0CAC"/>
    <w:rsid w:val="00BF3237"/>
    <w:rsid w:val="00BF56A3"/>
    <w:rsid w:val="00BF5888"/>
    <w:rsid w:val="00BF693A"/>
    <w:rsid w:val="00BF6FD8"/>
    <w:rsid w:val="00BF7825"/>
    <w:rsid w:val="00C001CD"/>
    <w:rsid w:val="00C06175"/>
    <w:rsid w:val="00C062AF"/>
    <w:rsid w:val="00C07487"/>
    <w:rsid w:val="00C10F7B"/>
    <w:rsid w:val="00C11649"/>
    <w:rsid w:val="00C130C4"/>
    <w:rsid w:val="00C13BCD"/>
    <w:rsid w:val="00C21A70"/>
    <w:rsid w:val="00C23505"/>
    <w:rsid w:val="00C24047"/>
    <w:rsid w:val="00C242C1"/>
    <w:rsid w:val="00C24A14"/>
    <w:rsid w:val="00C24D81"/>
    <w:rsid w:val="00C25EB1"/>
    <w:rsid w:val="00C262ED"/>
    <w:rsid w:val="00C27712"/>
    <w:rsid w:val="00C31799"/>
    <w:rsid w:val="00C3215E"/>
    <w:rsid w:val="00C32F77"/>
    <w:rsid w:val="00C33208"/>
    <w:rsid w:val="00C34581"/>
    <w:rsid w:val="00C35491"/>
    <w:rsid w:val="00C36C3A"/>
    <w:rsid w:val="00C40682"/>
    <w:rsid w:val="00C41C3D"/>
    <w:rsid w:val="00C41C72"/>
    <w:rsid w:val="00C4205E"/>
    <w:rsid w:val="00C4260A"/>
    <w:rsid w:val="00C42A23"/>
    <w:rsid w:val="00C43420"/>
    <w:rsid w:val="00C43F8F"/>
    <w:rsid w:val="00C44241"/>
    <w:rsid w:val="00C44AC4"/>
    <w:rsid w:val="00C465FB"/>
    <w:rsid w:val="00C466BB"/>
    <w:rsid w:val="00C47A07"/>
    <w:rsid w:val="00C502BD"/>
    <w:rsid w:val="00C5068D"/>
    <w:rsid w:val="00C507AF"/>
    <w:rsid w:val="00C530EE"/>
    <w:rsid w:val="00C532CA"/>
    <w:rsid w:val="00C55C59"/>
    <w:rsid w:val="00C577AD"/>
    <w:rsid w:val="00C60FF3"/>
    <w:rsid w:val="00C61910"/>
    <w:rsid w:val="00C626F9"/>
    <w:rsid w:val="00C63CDF"/>
    <w:rsid w:val="00C65E92"/>
    <w:rsid w:val="00C67185"/>
    <w:rsid w:val="00C71B0D"/>
    <w:rsid w:val="00C71EB9"/>
    <w:rsid w:val="00C71F44"/>
    <w:rsid w:val="00C72BB2"/>
    <w:rsid w:val="00C72E8A"/>
    <w:rsid w:val="00C73E8E"/>
    <w:rsid w:val="00C74D21"/>
    <w:rsid w:val="00C750B3"/>
    <w:rsid w:val="00C75A28"/>
    <w:rsid w:val="00C77760"/>
    <w:rsid w:val="00C779B9"/>
    <w:rsid w:val="00C8141C"/>
    <w:rsid w:val="00C81571"/>
    <w:rsid w:val="00C815AB"/>
    <w:rsid w:val="00C8278F"/>
    <w:rsid w:val="00C83323"/>
    <w:rsid w:val="00C84A6A"/>
    <w:rsid w:val="00C853CF"/>
    <w:rsid w:val="00C854F8"/>
    <w:rsid w:val="00C87C7C"/>
    <w:rsid w:val="00C91E6A"/>
    <w:rsid w:val="00C92B06"/>
    <w:rsid w:val="00C92DCB"/>
    <w:rsid w:val="00C93985"/>
    <w:rsid w:val="00C93DB0"/>
    <w:rsid w:val="00C97EB6"/>
    <w:rsid w:val="00CA08AA"/>
    <w:rsid w:val="00CA1099"/>
    <w:rsid w:val="00CA33B2"/>
    <w:rsid w:val="00CA376C"/>
    <w:rsid w:val="00CA3DC3"/>
    <w:rsid w:val="00CA7FBC"/>
    <w:rsid w:val="00CB1645"/>
    <w:rsid w:val="00CB1E00"/>
    <w:rsid w:val="00CB2424"/>
    <w:rsid w:val="00CB2F32"/>
    <w:rsid w:val="00CB5498"/>
    <w:rsid w:val="00CB5CCC"/>
    <w:rsid w:val="00CC463A"/>
    <w:rsid w:val="00CC5C43"/>
    <w:rsid w:val="00CC6040"/>
    <w:rsid w:val="00CC6D89"/>
    <w:rsid w:val="00CC6E13"/>
    <w:rsid w:val="00CC778F"/>
    <w:rsid w:val="00CC7A03"/>
    <w:rsid w:val="00CD05FA"/>
    <w:rsid w:val="00CD07B6"/>
    <w:rsid w:val="00CD23E6"/>
    <w:rsid w:val="00CD310D"/>
    <w:rsid w:val="00CD3C16"/>
    <w:rsid w:val="00CD4971"/>
    <w:rsid w:val="00CD569F"/>
    <w:rsid w:val="00CD5721"/>
    <w:rsid w:val="00CD653A"/>
    <w:rsid w:val="00CD654F"/>
    <w:rsid w:val="00CD6ED6"/>
    <w:rsid w:val="00CD7B05"/>
    <w:rsid w:val="00CE03A8"/>
    <w:rsid w:val="00CE13D0"/>
    <w:rsid w:val="00CE210C"/>
    <w:rsid w:val="00CE24D4"/>
    <w:rsid w:val="00CE28A3"/>
    <w:rsid w:val="00CE349A"/>
    <w:rsid w:val="00CE4B30"/>
    <w:rsid w:val="00CE58C0"/>
    <w:rsid w:val="00CE5BDD"/>
    <w:rsid w:val="00CE6BA6"/>
    <w:rsid w:val="00CE7960"/>
    <w:rsid w:val="00CF1D6A"/>
    <w:rsid w:val="00CF25F0"/>
    <w:rsid w:val="00CF29E1"/>
    <w:rsid w:val="00CF3404"/>
    <w:rsid w:val="00CF5D0D"/>
    <w:rsid w:val="00CF5FA4"/>
    <w:rsid w:val="00CF68CE"/>
    <w:rsid w:val="00CF7B7A"/>
    <w:rsid w:val="00D02482"/>
    <w:rsid w:val="00D03FA5"/>
    <w:rsid w:val="00D0440D"/>
    <w:rsid w:val="00D0550F"/>
    <w:rsid w:val="00D05BCB"/>
    <w:rsid w:val="00D05C90"/>
    <w:rsid w:val="00D100F2"/>
    <w:rsid w:val="00D12480"/>
    <w:rsid w:val="00D12B22"/>
    <w:rsid w:val="00D17305"/>
    <w:rsid w:val="00D224D8"/>
    <w:rsid w:val="00D225C2"/>
    <w:rsid w:val="00D22D74"/>
    <w:rsid w:val="00D239EB"/>
    <w:rsid w:val="00D239F0"/>
    <w:rsid w:val="00D26033"/>
    <w:rsid w:val="00D26E09"/>
    <w:rsid w:val="00D274B8"/>
    <w:rsid w:val="00D3076D"/>
    <w:rsid w:val="00D31031"/>
    <w:rsid w:val="00D32CF6"/>
    <w:rsid w:val="00D334C6"/>
    <w:rsid w:val="00D34FCA"/>
    <w:rsid w:val="00D35844"/>
    <w:rsid w:val="00D3712F"/>
    <w:rsid w:val="00D37FAE"/>
    <w:rsid w:val="00D42070"/>
    <w:rsid w:val="00D42A3D"/>
    <w:rsid w:val="00D44707"/>
    <w:rsid w:val="00D46619"/>
    <w:rsid w:val="00D46A1B"/>
    <w:rsid w:val="00D46D2D"/>
    <w:rsid w:val="00D47494"/>
    <w:rsid w:val="00D51AAB"/>
    <w:rsid w:val="00D53625"/>
    <w:rsid w:val="00D5389F"/>
    <w:rsid w:val="00D54458"/>
    <w:rsid w:val="00D573AA"/>
    <w:rsid w:val="00D60396"/>
    <w:rsid w:val="00D61075"/>
    <w:rsid w:val="00D62403"/>
    <w:rsid w:val="00D65D67"/>
    <w:rsid w:val="00D66DBA"/>
    <w:rsid w:val="00D67E17"/>
    <w:rsid w:val="00D707D0"/>
    <w:rsid w:val="00D711E9"/>
    <w:rsid w:val="00D71A82"/>
    <w:rsid w:val="00D71AB5"/>
    <w:rsid w:val="00D7255D"/>
    <w:rsid w:val="00D72F24"/>
    <w:rsid w:val="00D73144"/>
    <w:rsid w:val="00D73897"/>
    <w:rsid w:val="00D75455"/>
    <w:rsid w:val="00D81046"/>
    <w:rsid w:val="00D814F6"/>
    <w:rsid w:val="00D81E5C"/>
    <w:rsid w:val="00D820A1"/>
    <w:rsid w:val="00D821F8"/>
    <w:rsid w:val="00D83FC2"/>
    <w:rsid w:val="00D84765"/>
    <w:rsid w:val="00D84C24"/>
    <w:rsid w:val="00D85041"/>
    <w:rsid w:val="00D854A0"/>
    <w:rsid w:val="00D860BB"/>
    <w:rsid w:val="00D91148"/>
    <w:rsid w:val="00D92052"/>
    <w:rsid w:val="00D932B7"/>
    <w:rsid w:val="00D93E40"/>
    <w:rsid w:val="00D946D4"/>
    <w:rsid w:val="00D9557E"/>
    <w:rsid w:val="00D95D41"/>
    <w:rsid w:val="00D963FC"/>
    <w:rsid w:val="00D96AE2"/>
    <w:rsid w:val="00D9734C"/>
    <w:rsid w:val="00DA141F"/>
    <w:rsid w:val="00DA14C1"/>
    <w:rsid w:val="00DA1555"/>
    <w:rsid w:val="00DA3035"/>
    <w:rsid w:val="00DA40FE"/>
    <w:rsid w:val="00DA546D"/>
    <w:rsid w:val="00DA553B"/>
    <w:rsid w:val="00DA586B"/>
    <w:rsid w:val="00DA58E8"/>
    <w:rsid w:val="00DA6676"/>
    <w:rsid w:val="00DB11AE"/>
    <w:rsid w:val="00DB259A"/>
    <w:rsid w:val="00DB3807"/>
    <w:rsid w:val="00DB4505"/>
    <w:rsid w:val="00DB45EA"/>
    <w:rsid w:val="00DB69C6"/>
    <w:rsid w:val="00DB7403"/>
    <w:rsid w:val="00DC15EE"/>
    <w:rsid w:val="00DC16F1"/>
    <w:rsid w:val="00DC3393"/>
    <w:rsid w:val="00DC59CE"/>
    <w:rsid w:val="00DC6BAA"/>
    <w:rsid w:val="00DC7ADE"/>
    <w:rsid w:val="00DD1FD4"/>
    <w:rsid w:val="00DD2B2A"/>
    <w:rsid w:val="00DD39A8"/>
    <w:rsid w:val="00DD7B80"/>
    <w:rsid w:val="00DE0B6D"/>
    <w:rsid w:val="00DE1837"/>
    <w:rsid w:val="00DE48B5"/>
    <w:rsid w:val="00DE58D1"/>
    <w:rsid w:val="00DE597C"/>
    <w:rsid w:val="00DE6D0B"/>
    <w:rsid w:val="00DF0A49"/>
    <w:rsid w:val="00DF1790"/>
    <w:rsid w:val="00DF1E1E"/>
    <w:rsid w:val="00DF2742"/>
    <w:rsid w:val="00DF4002"/>
    <w:rsid w:val="00DF428F"/>
    <w:rsid w:val="00DF77AD"/>
    <w:rsid w:val="00DF7EC6"/>
    <w:rsid w:val="00E0005C"/>
    <w:rsid w:val="00E01844"/>
    <w:rsid w:val="00E019AD"/>
    <w:rsid w:val="00E02CF0"/>
    <w:rsid w:val="00E051EA"/>
    <w:rsid w:val="00E05ACB"/>
    <w:rsid w:val="00E0614A"/>
    <w:rsid w:val="00E1071F"/>
    <w:rsid w:val="00E11B35"/>
    <w:rsid w:val="00E12AD4"/>
    <w:rsid w:val="00E1396E"/>
    <w:rsid w:val="00E144F1"/>
    <w:rsid w:val="00E14AFE"/>
    <w:rsid w:val="00E16180"/>
    <w:rsid w:val="00E16BBF"/>
    <w:rsid w:val="00E16EC8"/>
    <w:rsid w:val="00E20803"/>
    <w:rsid w:val="00E21DDD"/>
    <w:rsid w:val="00E22832"/>
    <w:rsid w:val="00E22A13"/>
    <w:rsid w:val="00E23A0A"/>
    <w:rsid w:val="00E2631A"/>
    <w:rsid w:val="00E27578"/>
    <w:rsid w:val="00E27968"/>
    <w:rsid w:val="00E27E4C"/>
    <w:rsid w:val="00E30AE1"/>
    <w:rsid w:val="00E31D2A"/>
    <w:rsid w:val="00E334E6"/>
    <w:rsid w:val="00E33C79"/>
    <w:rsid w:val="00E362ED"/>
    <w:rsid w:val="00E366C5"/>
    <w:rsid w:val="00E4068F"/>
    <w:rsid w:val="00E43656"/>
    <w:rsid w:val="00E43852"/>
    <w:rsid w:val="00E44035"/>
    <w:rsid w:val="00E44BB4"/>
    <w:rsid w:val="00E4515D"/>
    <w:rsid w:val="00E4523C"/>
    <w:rsid w:val="00E46266"/>
    <w:rsid w:val="00E50AB5"/>
    <w:rsid w:val="00E50D68"/>
    <w:rsid w:val="00E51F94"/>
    <w:rsid w:val="00E52B63"/>
    <w:rsid w:val="00E52E9F"/>
    <w:rsid w:val="00E540C0"/>
    <w:rsid w:val="00E54584"/>
    <w:rsid w:val="00E54A6E"/>
    <w:rsid w:val="00E55764"/>
    <w:rsid w:val="00E57CEF"/>
    <w:rsid w:val="00E610E9"/>
    <w:rsid w:val="00E61FB6"/>
    <w:rsid w:val="00E625AF"/>
    <w:rsid w:val="00E62882"/>
    <w:rsid w:val="00E6436A"/>
    <w:rsid w:val="00E6484D"/>
    <w:rsid w:val="00E65D55"/>
    <w:rsid w:val="00E65F88"/>
    <w:rsid w:val="00E660AC"/>
    <w:rsid w:val="00E671B2"/>
    <w:rsid w:val="00E70E04"/>
    <w:rsid w:val="00E71FFD"/>
    <w:rsid w:val="00E72FF6"/>
    <w:rsid w:val="00E730A0"/>
    <w:rsid w:val="00E735EF"/>
    <w:rsid w:val="00E73746"/>
    <w:rsid w:val="00E74291"/>
    <w:rsid w:val="00E743D7"/>
    <w:rsid w:val="00E80C62"/>
    <w:rsid w:val="00E80C7E"/>
    <w:rsid w:val="00E815C6"/>
    <w:rsid w:val="00E8566F"/>
    <w:rsid w:val="00E904D1"/>
    <w:rsid w:val="00E90BED"/>
    <w:rsid w:val="00E91F1B"/>
    <w:rsid w:val="00E92FB4"/>
    <w:rsid w:val="00E94FA9"/>
    <w:rsid w:val="00E955D5"/>
    <w:rsid w:val="00E95F18"/>
    <w:rsid w:val="00E9678D"/>
    <w:rsid w:val="00E974D5"/>
    <w:rsid w:val="00EA1125"/>
    <w:rsid w:val="00EA3038"/>
    <w:rsid w:val="00EA33F7"/>
    <w:rsid w:val="00EA38B2"/>
    <w:rsid w:val="00EA452F"/>
    <w:rsid w:val="00EA54BB"/>
    <w:rsid w:val="00EA69FA"/>
    <w:rsid w:val="00EA762C"/>
    <w:rsid w:val="00EB004D"/>
    <w:rsid w:val="00EB23FA"/>
    <w:rsid w:val="00EB3864"/>
    <w:rsid w:val="00EB3A8C"/>
    <w:rsid w:val="00EB7156"/>
    <w:rsid w:val="00EC0627"/>
    <w:rsid w:val="00EC0BE2"/>
    <w:rsid w:val="00EC33AB"/>
    <w:rsid w:val="00EC3971"/>
    <w:rsid w:val="00EC3EEA"/>
    <w:rsid w:val="00EC56B2"/>
    <w:rsid w:val="00EC65DE"/>
    <w:rsid w:val="00EC6FAB"/>
    <w:rsid w:val="00EC7A45"/>
    <w:rsid w:val="00EC7F8A"/>
    <w:rsid w:val="00ED015A"/>
    <w:rsid w:val="00ED265A"/>
    <w:rsid w:val="00ED40CB"/>
    <w:rsid w:val="00ED7A19"/>
    <w:rsid w:val="00EE3FDC"/>
    <w:rsid w:val="00EE40B1"/>
    <w:rsid w:val="00EE5362"/>
    <w:rsid w:val="00EF0550"/>
    <w:rsid w:val="00EF1902"/>
    <w:rsid w:val="00EF2E05"/>
    <w:rsid w:val="00EF4E5C"/>
    <w:rsid w:val="00EF644E"/>
    <w:rsid w:val="00EF72A8"/>
    <w:rsid w:val="00F01266"/>
    <w:rsid w:val="00F01336"/>
    <w:rsid w:val="00F02609"/>
    <w:rsid w:val="00F04120"/>
    <w:rsid w:val="00F069AA"/>
    <w:rsid w:val="00F122D7"/>
    <w:rsid w:val="00F13E56"/>
    <w:rsid w:val="00F1674D"/>
    <w:rsid w:val="00F16A6A"/>
    <w:rsid w:val="00F16B77"/>
    <w:rsid w:val="00F20BF6"/>
    <w:rsid w:val="00F21192"/>
    <w:rsid w:val="00F216AE"/>
    <w:rsid w:val="00F22830"/>
    <w:rsid w:val="00F228C4"/>
    <w:rsid w:val="00F24852"/>
    <w:rsid w:val="00F254EC"/>
    <w:rsid w:val="00F2550F"/>
    <w:rsid w:val="00F25596"/>
    <w:rsid w:val="00F26FEC"/>
    <w:rsid w:val="00F32067"/>
    <w:rsid w:val="00F33387"/>
    <w:rsid w:val="00F33B49"/>
    <w:rsid w:val="00F353C4"/>
    <w:rsid w:val="00F35BE6"/>
    <w:rsid w:val="00F36689"/>
    <w:rsid w:val="00F368DB"/>
    <w:rsid w:val="00F36C88"/>
    <w:rsid w:val="00F36D6C"/>
    <w:rsid w:val="00F40134"/>
    <w:rsid w:val="00F41D6E"/>
    <w:rsid w:val="00F421D2"/>
    <w:rsid w:val="00F44603"/>
    <w:rsid w:val="00F462A2"/>
    <w:rsid w:val="00F467D2"/>
    <w:rsid w:val="00F46A43"/>
    <w:rsid w:val="00F47165"/>
    <w:rsid w:val="00F50403"/>
    <w:rsid w:val="00F514ED"/>
    <w:rsid w:val="00F52316"/>
    <w:rsid w:val="00F52CF8"/>
    <w:rsid w:val="00F53283"/>
    <w:rsid w:val="00F54915"/>
    <w:rsid w:val="00F54989"/>
    <w:rsid w:val="00F55F2C"/>
    <w:rsid w:val="00F56B35"/>
    <w:rsid w:val="00F57161"/>
    <w:rsid w:val="00F576CE"/>
    <w:rsid w:val="00F57ED4"/>
    <w:rsid w:val="00F60DD3"/>
    <w:rsid w:val="00F621E1"/>
    <w:rsid w:val="00F62270"/>
    <w:rsid w:val="00F652E9"/>
    <w:rsid w:val="00F66A1C"/>
    <w:rsid w:val="00F67D84"/>
    <w:rsid w:val="00F72CDC"/>
    <w:rsid w:val="00F74296"/>
    <w:rsid w:val="00F751E1"/>
    <w:rsid w:val="00F76236"/>
    <w:rsid w:val="00F76FD6"/>
    <w:rsid w:val="00F77305"/>
    <w:rsid w:val="00F80530"/>
    <w:rsid w:val="00F81CBC"/>
    <w:rsid w:val="00F8242A"/>
    <w:rsid w:val="00F838C5"/>
    <w:rsid w:val="00F84A7B"/>
    <w:rsid w:val="00F84DA9"/>
    <w:rsid w:val="00F85C26"/>
    <w:rsid w:val="00F86DA5"/>
    <w:rsid w:val="00F87EB2"/>
    <w:rsid w:val="00F901BC"/>
    <w:rsid w:val="00F90538"/>
    <w:rsid w:val="00F919C6"/>
    <w:rsid w:val="00F91D06"/>
    <w:rsid w:val="00F92697"/>
    <w:rsid w:val="00F93D07"/>
    <w:rsid w:val="00F96000"/>
    <w:rsid w:val="00F977D6"/>
    <w:rsid w:val="00FA07DE"/>
    <w:rsid w:val="00FA2A14"/>
    <w:rsid w:val="00FA60FD"/>
    <w:rsid w:val="00FA7249"/>
    <w:rsid w:val="00FB0113"/>
    <w:rsid w:val="00FB0AFD"/>
    <w:rsid w:val="00FB0F0B"/>
    <w:rsid w:val="00FB1FB1"/>
    <w:rsid w:val="00FB2A02"/>
    <w:rsid w:val="00FC0F23"/>
    <w:rsid w:val="00FC154C"/>
    <w:rsid w:val="00FC306B"/>
    <w:rsid w:val="00FC4053"/>
    <w:rsid w:val="00FC5BE3"/>
    <w:rsid w:val="00FC5C03"/>
    <w:rsid w:val="00FD06B7"/>
    <w:rsid w:val="00FD1A9C"/>
    <w:rsid w:val="00FD229E"/>
    <w:rsid w:val="00FD3C22"/>
    <w:rsid w:val="00FD50D6"/>
    <w:rsid w:val="00FE099F"/>
    <w:rsid w:val="00FE0EB6"/>
    <w:rsid w:val="00FE3271"/>
    <w:rsid w:val="00FE487F"/>
    <w:rsid w:val="00FE4892"/>
    <w:rsid w:val="00FE4C22"/>
    <w:rsid w:val="00FE6F52"/>
    <w:rsid w:val="00FE746F"/>
    <w:rsid w:val="00FE7B65"/>
    <w:rsid w:val="00FF0F79"/>
    <w:rsid w:val="00FF1C3F"/>
    <w:rsid w:val="00FF2638"/>
    <w:rsid w:val="00FF62D3"/>
    <w:rsid w:val="00FF681B"/>
    <w:rsid w:val="00FF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2157F3"/>
  <w14:defaultImageDpi w14:val="0"/>
  <w15:docId w15:val="{F21D4A24-72C9-4CDB-B757-1B1C2655F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lsdException w:name="footnote text" w:locked="1" w:semiHidden="1" w:unhideWhenUsed="1" w:qFormat="1"/>
    <w:lsdException w:name="annotation text" w:locked="1"/>
    <w:lsdException w:name="header" w:locked="1"/>
    <w:lsdException w:name="footer" w:locked="1"/>
    <w:lsdException w:name="index heading" w:locked="1"/>
    <w:lsdException w:name="caption" w:locked="1" w:semiHidden="1" w:uiPriority="35" w:unhideWhenUsed="1" w:qFormat="1"/>
    <w:lsdException w:name="table of figures" w:locked="1"/>
    <w:lsdException w:name="envelope address" w:locked="1"/>
    <w:lsdException w:name="envelope return" w:locked="1"/>
    <w:lsdException w:name="footnote reference" w:locked="1" w:semiHidden="1" w:unhideWhenUsed="1" w:qFormat="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1" w:unhideWhenUsed="1"/>
    <w:lsdException w:name="List 2" w:locked="1"/>
    <w:lsdException w:name="List 3" w:locked="1"/>
    <w:lsdException w:name="List 4" w:locked="1" w:semiHidden="1" w:unhideWhenUsed="1"/>
    <w:lsdException w:name="List 5" w:locked="1" w:semiHidden="1" w:unhideWhenUs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semiHidden="1" w:uiPriority="1" w:unhideWhenUs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4F9"/>
    <w:pPr>
      <w:autoSpaceDE w:val="0"/>
      <w:autoSpaceDN w:val="0"/>
    </w:pPr>
  </w:style>
  <w:style w:type="paragraph" w:styleId="1">
    <w:name w:val="heading 1"/>
    <w:aliases w:val="section:1"/>
    <w:basedOn w:val="a"/>
    <w:next w:val="a"/>
    <w:link w:val="10"/>
    <w:uiPriority w:val="99"/>
    <w:qFormat/>
    <w:rsid w:val="003A34F9"/>
    <w:pPr>
      <w:keepNext/>
      <w:spacing w:line="280" w:lineRule="exact"/>
      <w:ind w:firstLine="708"/>
      <w:jc w:val="both"/>
      <w:outlineLvl w:val="0"/>
    </w:pPr>
    <w:rPr>
      <w:sz w:val="24"/>
      <w:szCs w:val="24"/>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rsid w:val="003A34F9"/>
    <w:pPr>
      <w:keepNext/>
      <w:ind w:left="567" w:right="567" w:firstLine="720"/>
      <w:jc w:val="both"/>
      <w:outlineLvl w:val="1"/>
    </w:pPr>
    <w:rPr>
      <w:b/>
      <w:bCs/>
      <w:sz w:val="24"/>
      <w:szCs w:val="24"/>
    </w:rPr>
  </w:style>
  <w:style w:type="paragraph" w:styleId="3">
    <w:name w:val="heading 3"/>
    <w:aliases w:val="Заголовок 3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1"/>
    <w:uiPriority w:val="99"/>
    <w:qFormat/>
    <w:rsid w:val="003A34F9"/>
    <w:pPr>
      <w:keepNext/>
      <w:jc w:val="center"/>
      <w:outlineLvl w:val="2"/>
    </w:pPr>
    <w:rPr>
      <w:rFonts w:ascii="Times New Roman CYR" w:hAnsi="Times New Roman CYR" w:cs="Times New Roman CYR"/>
      <w:b/>
      <w:bCs/>
      <w:sz w:val="22"/>
      <w:szCs w:val="22"/>
    </w:rPr>
  </w:style>
  <w:style w:type="paragraph" w:styleId="4">
    <w:name w:val="heading 4"/>
    <w:basedOn w:val="a"/>
    <w:next w:val="a"/>
    <w:link w:val="40"/>
    <w:uiPriority w:val="99"/>
    <w:qFormat/>
    <w:rsid w:val="003A34F9"/>
    <w:pPr>
      <w:keepNext/>
      <w:jc w:val="center"/>
      <w:outlineLvl w:val="3"/>
    </w:pPr>
    <w:rPr>
      <w:b/>
      <w:bCs/>
      <w:sz w:val="18"/>
      <w:szCs w:val="18"/>
    </w:rPr>
  </w:style>
  <w:style w:type="paragraph" w:styleId="5">
    <w:name w:val="heading 5"/>
    <w:basedOn w:val="a"/>
    <w:next w:val="a"/>
    <w:link w:val="50"/>
    <w:uiPriority w:val="99"/>
    <w:qFormat/>
    <w:rsid w:val="003A34F9"/>
    <w:pPr>
      <w:keepNext/>
      <w:ind w:right="509"/>
      <w:jc w:val="both"/>
      <w:outlineLvl w:val="4"/>
    </w:pPr>
    <w:rPr>
      <w:b/>
      <w:bCs/>
      <w:sz w:val="24"/>
      <w:szCs w:val="24"/>
    </w:rPr>
  </w:style>
  <w:style w:type="paragraph" w:styleId="6">
    <w:name w:val="heading 6"/>
    <w:basedOn w:val="a"/>
    <w:next w:val="a"/>
    <w:link w:val="60"/>
    <w:uiPriority w:val="99"/>
    <w:qFormat/>
    <w:rsid w:val="003A34F9"/>
    <w:pPr>
      <w:keepNext/>
      <w:ind w:right="509" w:firstLine="720"/>
      <w:jc w:val="both"/>
      <w:outlineLvl w:val="5"/>
    </w:pPr>
    <w:rPr>
      <w:b/>
      <w:bCs/>
      <w:sz w:val="24"/>
      <w:szCs w:val="24"/>
    </w:rPr>
  </w:style>
  <w:style w:type="paragraph" w:styleId="7">
    <w:name w:val="heading 7"/>
    <w:basedOn w:val="a"/>
    <w:next w:val="a"/>
    <w:link w:val="70"/>
    <w:uiPriority w:val="99"/>
    <w:qFormat/>
    <w:rsid w:val="003A34F9"/>
    <w:pPr>
      <w:keepNext/>
      <w:tabs>
        <w:tab w:val="left" w:pos="0"/>
      </w:tabs>
      <w:ind w:right="509" w:firstLine="720"/>
      <w:jc w:val="center"/>
      <w:outlineLvl w:val="6"/>
    </w:pPr>
    <w:rPr>
      <w:b/>
      <w:bCs/>
      <w:sz w:val="28"/>
      <w:szCs w:val="28"/>
    </w:rPr>
  </w:style>
  <w:style w:type="paragraph" w:styleId="8">
    <w:name w:val="heading 8"/>
    <w:basedOn w:val="a"/>
    <w:next w:val="a"/>
    <w:link w:val="80"/>
    <w:uiPriority w:val="99"/>
    <w:qFormat/>
    <w:rsid w:val="003A34F9"/>
    <w:pPr>
      <w:keepNext/>
      <w:ind w:firstLine="708"/>
      <w:outlineLvl w:val="7"/>
    </w:pPr>
    <w:rPr>
      <w:rFonts w:ascii="Times New Roman CYR" w:hAnsi="Times New Roman CYR" w:cs="Times New Roman CYR"/>
      <w:b/>
      <w:bCs/>
      <w:sz w:val="24"/>
      <w:szCs w:val="24"/>
    </w:rPr>
  </w:style>
  <w:style w:type="paragraph" w:styleId="9">
    <w:name w:val="heading 9"/>
    <w:basedOn w:val="a"/>
    <w:next w:val="a"/>
    <w:link w:val="90"/>
    <w:uiPriority w:val="99"/>
    <w:qFormat/>
    <w:rsid w:val="003A34F9"/>
    <w:pPr>
      <w:keepNext/>
      <w:jc w:val="both"/>
      <w:outlineLvl w:val="8"/>
    </w:pPr>
    <w:rPr>
      <w:rFonts w:ascii="Times New Roman CYR" w:hAnsi="Times New Roman CYR" w:cs="Times New Roman CY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3A34F9"/>
    <w:rPr>
      <w:rFonts w:ascii="Cambria" w:hAnsi="Cambria" w:cs="Times New Roman"/>
      <w:b/>
      <w:bCs/>
      <w:kern w:val="32"/>
      <w:sz w:val="32"/>
      <w:szCs w:val="32"/>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3A34F9"/>
    <w:rPr>
      <w:rFonts w:ascii="Cambria" w:hAnsi="Cambria" w:cs="Times New Roman"/>
      <w:b/>
      <w:bCs/>
      <w:i/>
      <w:iCs/>
      <w:sz w:val="28"/>
      <w:szCs w:val="28"/>
    </w:rPr>
  </w:style>
  <w:style w:type="character" w:customStyle="1" w:styleId="40">
    <w:name w:val="Заголовок 4 Знак"/>
    <w:basedOn w:val="a0"/>
    <w:link w:val="4"/>
    <w:uiPriority w:val="99"/>
    <w:locked/>
    <w:rsid w:val="003A34F9"/>
    <w:rPr>
      <w:rFonts w:ascii="Calibri" w:hAnsi="Calibri" w:cs="Times New Roman"/>
      <w:b/>
      <w:bCs/>
      <w:sz w:val="28"/>
      <w:szCs w:val="28"/>
    </w:rPr>
  </w:style>
  <w:style w:type="character" w:customStyle="1" w:styleId="50">
    <w:name w:val="Заголовок 5 Знак"/>
    <w:basedOn w:val="a0"/>
    <w:link w:val="5"/>
    <w:uiPriority w:val="99"/>
    <w:locked/>
    <w:rsid w:val="003A34F9"/>
    <w:rPr>
      <w:rFonts w:ascii="Calibri" w:hAnsi="Calibri" w:cs="Times New Roman"/>
      <w:b/>
      <w:bCs/>
      <w:i/>
      <w:iCs/>
      <w:sz w:val="26"/>
      <w:szCs w:val="26"/>
    </w:rPr>
  </w:style>
  <w:style w:type="character" w:customStyle="1" w:styleId="60">
    <w:name w:val="Заголовок 6 Знак"/>
    <w:basedOn w:val="a0"/>
    <w:link w:val="6"/>
    <w:uiPriority w:val="99"/>
    <w:locked/>
    <w:rsid w:val="003A34F9"/>
    <w:rPr>
      <w:rFonts w:ascii="Calibri" w:hAnsi="Calibri" w:cs="Times New Roman"/>
      <w:b/>
      <w:bCs/>
    </w:rPr>
  </w:style>
  <w:style w:type="character" w:customStyle="1" w:styleId="70">
    <w:name w:val="Заголовок 7 Знак"/>
    <w:basedOn w:val="a0"/>
    <w:link w:val="7"/>
    <w:uiPriority w:val="99"/>
    <w:locked/>
    <w:rsid w:val="003A34F9"/>
    <w:rPr>
      <w:rFonts w:ascii="Calibri" w:hAnsi="Calibri" w:cs="Times New Roman"/>
      <w:sz w:val="24"/>
      <w:szCs w:val="24"/>
    </w:rPr>
  </w:style>
  <w:style w:type="character" w:customStyle="1" w:styleId="80">
    <w:name w:val="Заголовок 8 Знак"/>
    <w:basedOn w:val="a0"/>
    <w:link w:val="8"/>
    <w:uiPriority w:val="99"/>
    <w:locked/>
    <w:rsid w:val="003A34F9"/>
    <w:rPr>
      <w:rFonts w:ascii="Calibri" w:hAnsi="Calibri" w:cs="Times New Roman"/>
      <w:i/>
      <w:iCs/>
      <w:sz w:val="24"/>
      <w:szCs w:val="24"/>
    </w:rPr>
  </w:style>
  <w:style w:type="character" w:customStyle="1" w:styleId="90">
    <w:name w:val="Заголовок 9 Знак"/>
    <w:basedOn w:val="a0"/>
    <w:link w:val="9"/>
    <w:uiPriority w:val="99"/>
    <w:locked/>
    <w:rsid w:val="003A34F9"/>
    <w:rPr>
      <w:rFonts w:ascii="Cambria" w:hAnsi="Cambria" w:cs="Times New Roman"/>
    </w:rPr>
  </w:style>
  <w:style w:type="paragraph" w:customStyle="1" w:styleId="ConsPlusTitle">
    <w:name w:val="ConsPlusTitle"/>
    <w:uiPriority w:val="99"/>
    <w:rsid w:val="00C626F9"/>
    <w:pPr>
      <w:widowControl w:val="0"/>
      <w:autoSpaceDE w:val="0"/>
      <w:autoSpaceDN w:val="0"/>
      <w:adjustRightInd w:val="0"/>
    </w:pPr>
    <w:rPr>
      <w:rFonts w:ascii="Arial" w:eastAsiaTheme="minorEastAsia" w:hAnsi="Arial" w:cs="Arial"/>
      <w:b/>
      <w:bCs/>
      <w:sz w:val="16"/>
      <w:szCs w:val="16"/>
    </w:rPr>
  </w:style>
  <w:style w:type="paragraph" w:styleId="a3">
    <w:name w:val="List Paragraph"/>
    <w:aliases w:val="Абзац маркированнный,1,UL,Bullet List,FooterText,numbered,Table-Normal,RSHB_Table-Normal,Предусловия,1. Абзац списка,Нумерованный список_ФТ,Булет 1,Bullet Number,Нумерованый список,lp1,lp11,List Paragraph11,Use Case List Paragraph,Bullet"/>
    <w:basedOn w:val="a"/>
    <w:link w:val="a4"/>
    <w:uiPriority w:val="34"/>
    <w:qFormat/>
    <w:rsid w:val="005C7A98"/>
    <w:pPr>
      <w:autoSpaceDE/>
      <w:autoSpaceDN/>
      <w:spacing w:after="200" w:line="276" w:lineRule="auto"/>
      <w:ind w:left="720"/>
      <w:contextualSpacing/>
    </w:pPr>
    <w:rPr>
      <w:rFonts w:ascii="Calibri" w:hAnsi="Calibri"/>
      <w:sz w:val="22"/>
      <w:szCs w:val="22"/>
      <w:lang w:eastAsia="en-US"/>
    </w:rPr>
  </w:style>
  <w:style w:type="character" w:styleId="a5">
    <w:name w:val="endnote reference"/>
    <w:basedOn w:val="a0"/>
    <w:uiPriority w:val="99"/>
    <w:semiHidden/>
    <w:unhideWhenUsed/>
    <w:locked/>
    <w:rsid w:val="00144CEC"/>
    <w:rPr>
      <w:rFonts w:cs="Times New Roman"/>
      <w:vertAlign w:val="superscript"/>
    </w:rPr>
  </w:style>
  <w:style w:type="paragraph" w:styleId="a6">
    <w:name w:val="endnote text"/>
    <w:basedOn w:val="a"/>
    <w:link w:val="a7"/>
    <w:uiPriority w:val="99"/>
    <w:semiHidden/>
    <w:unhideWhenUsed/>
    <w:locked/>
    <w:rsid w:val="00144CEC"/>
  </w:style>
  <w:style w:type="character" w:customStyle="1" w:styleId="a7">
    <w:name w:val="Текст концевой сноски Знак"/>
    <w:basedOn w:val="a0"/>
    <w:link w:val="a6"/>
    <w:uiPriority w:val="99"/>
    <w:semiHidden/>
    <w:locked/>
    <w:rsid w:val="00144CEC"/>
    <w:rPr>
      <w:rFonts w:cs="Times New Roman"/>
    </w:rPr>
  </w:style>
  <w:style w:type="paragraph" w:customStyle="1" w:styleId="a8">
    <w:name w:val="Íîðìàëüíûé"/>
    <w:rsid w:val="00D573AA"/>
    <w:rPr>
      <w:rFonts w:ascii="MS Sans Serif" w:hAnsi="MS Sans Serif" w:cs="MS Sans Serif"/>
      <w:sz w:val="24"/>
      <w:szCs w:val="24"/>
    </w:rPr>
  </w:style>
  <w:style w:type="paragraph" w:customStyle="1" w:styleId="BodyText22">
    <w:name w:val="Body Text 22"/>
    <w:basedOn w:val="a"/>
    <w:rsid w:val="00F21192"/>
    <w:pPr>
      <w:autoSpaceDE/>
      <w:autoSpaceDN/>
      <w:jc w:val="both"/>
    </w:pPr>
    <w:rPr>
      <w:sz w:val="24"/>
      <w:szCs w:val="24"/>
    </w:rPr>
  </w:style>
  <w:style w:type="paragraph" w:styleId="a9">
    <w:name w:val="annotation text"/>
    <w:basedOn w:val="a"/>
    <w:link w:val="aa"/>
    <w:uiPriority w:val="99"/>
    <w:rsid w:val="003A34F9"/>
    <w:pPr>
      <w:autoSpaceDE/>
      <w:autoSpaceDN/>
      <w:spacing w:line="360" w:lineRule="auto"/>
      <w:jc w:val="both"/>
    </w:pPr>
    <w:rPr>
      <w:rFonts w:ascii="Times New Roman CYR" w:hAnsi="Times New Roman CYR" w:cs="Times New Roman CYR"/>
    </w:rPr>
  </w:style>
  <w:style w:type="character" w:customStyle="1" w:styleId="aa">
    <w:name w:val="Текст примечания Знак"/>
    <w:basedOn w:val="a0"/>
    <w:link w:val="a9"/>
    <w:uiPriority w:val="99"/>
    <w:locked/>
    <w:rsid w:val="003A34F9"/>
    <w:rPr>
      <w:rFonts w:cs="Times New Roman"/>
      <w:sz w:val="20"/>
      <w:szCs w:val="20"/>
    </w:rPr>
  </w:style>
  <w:style w:type="paragraph" w:styleId="ab">
    <w:name w:val="annotation subject"/>
    <w:basedOn w:val="a9"/>
    <w:next w:val="a9"/>
    <w:link w:val="ac"/>
    <w:uiPriority w:val="99"/>
    <w:semiHidden/>
    <w:rsid w:val="00F77305"/>
    <w:pPr>
      <w:autoSpaceDE w:val="0"/>
      <w:autoSpaceDN w:val="0"/>
      <w:spacing w:line="240" w:lineRule="auto"/>
      <w:jc w:val="left"/>
    </w:pPr>
    <w:rPr>
      <w:rFonts w:ascii="Times New Roman" w:hAnsi="Times New Roman" w:cs="Times New Roman"/>
      <w:b/>
      <w:bCs/>
    </w:rPr>
  </w:style>
  <w:style w:type="character" w:customStyle="1" w:styleId="ac">
    <w:name w:val="Тема примечания Знак"/>
    <w:basedOn w:val="aa"/>
    <w:link w:val="ab"/>
    <w:uiPriority w:val="99"/>
    <w:semiHidden/>
    <w:locked/>
    <w:rsid w:val="00F77305"/>
    <w:rPr>
      <w:rFonts w:cs="Times New Roman"/>
      <w:b/>
      <w:bCs/>
      <w:sz w:val="20"/>
      <w:szCs w:val="20"/>
    </w:rPr>
  </w:style>
  <w:style w:type="paragraph" w:styleId="ad">
    <w:name w:val="Revision"/>
    <w:hidden/>
    <w:uiPriority w:val="99"/>
    <w:semiHidden/>
    <w:rsid w:val="003C2EBA"/>
  </w:style>
  <w:style w:type="paragraph" w:customStyle="1" w:styleId="Caaieiaieoaaeeoueaa">
    <w:name w:val="Caaieiaie oaaeeou eaa."/>
    <w:basedOn w:val="a"/>
    <w:uiPriority w:val="99"/>
    <w:rsid w:val="005D75C8"/>
    <w:pPr>
      <w:widowControl w:val="0"/>
      <w:autoSpaceDE/>
      <w:autoSpaceDN/>
      <w:spacing w:before="20" w:after="20"/>
    </w:pPr>
    <w:rPr>
      <w:b/>
      <w:bCs/>
    </w:rPr>
  </w:style>
  <w:style w:type="paragraph" w:styleId="11">
    <w:name w:val="toc 1"/>
    <w:basedOn w:val="a"/>
    <w:next w:val="a"/>
    <w:autoRedefine/>
    <w:uiPriority w:val="99"/>
    <w:rsid w:val="00087FC7"/>
    <w:pPr>
      <w:autoSpaceDE/>
      <w:autoSpaceDN/>
      <w:jc w:val="both"/>
    </w:pPr>
    <w:rPr>
      <w:bCs/>
      <w:i/>
      <w:sz w:val="24"/>
      <w:szCs w:val="24"/>
    </w:rPr>
  </w:style>
  <w:style w:type="character" w:styleId="ae">
    <w:name w:val="Hyperlink"/>
    <w:basedOn w:val="a0"/>
    <w:uiPriority w:val="99"/>
    <w:rsid w:val="005D75C8"/>
    <w:rPr>
      <w:rFonts w:cs="Times New Roman"/>
      <w:color w:val="0000FF"/>
      <w:u w:val="single"/>
    </w:rPr>
  </w:style>
  <w:style w:type="paragraph" w:customStyle="1" w:styleId="ConsPlusNormal">
    <w:name w:val="ConsPlusNormal"/>
    <w:uiPriority w:val="99"/>
    <w:rsid w:val="00F81CBC"/>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F81CBC"/>
    <w:pPr>
      <w:widowControl w:val="0"/>
      <w:autoSpaceDE w:val="0"/>
      <w:autoSpaceDN w:val="0"/>
      <w:adjustRightInd w:val="0"/>
    </w:pPr>
    <w:rPr>
      <w:rFonts w:ascii="Courier New" w:hAnsi="Courier New" w:cs="Courier New"/>
    </w:rPr>
  </w:style>
  <w:style w:type="table" w:styleId="af">
    <w:name w:val="Table Grid"/>
    <w:basedOn w:val="a1"/>
    <w:uiPriority w:val="99"/>
    <w:rsid w:val="00664A2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rsid w:val="003A34F9"/>
    <w:rPr>
      <w:rFonts w:ascii="Times New Roman" w:hAnsi="Times New Roman" w:cs="Times New Roman"/>
      <w:sz w:val="16"/>
      <w:szCs w:val="16"/>
    </w:rPr>
  </w:style>
  <w:style w:type="paragraph" w:customStyle="1" w:styleId="af1">
    <w:name w:val="Приложения"/>
    <w:basedOn w:val="a"/>
    <w:uiPriority w:val="99"/>
    <w:rsid w:val="003A34F9"/>
    <w:pPr>
      <w:ind w:left="1701" w:right="1701"/>
      <w:jc w:val="center"/>
    </w:pPr>
    <w:rPr>
      <w:b/>
      <w:bCs/>
      <w:sz w:val="24"/>
      <w:szCs w:val="24"/>
    </w:rPr>
  </w:style>
  <w:style w:type="paragraph" w:customStyle="1" w:styleId="Iiiaeuiue">
    <w:name w:val="Ii?iaeuiue"/>
    <w:uiPriority w:val="99"/>
    <w:rsid w:val="003A34F9"/>
    <w:pPr>
      <w:autoSpaceDE w:val="0"/>
      <w:autoSpaceDN w:val="0"/>
    </w:pPr>
    <w:rPr>
      <w:sz w:val="24"/>
      <w:szCs w:val="24"/>
    </w:rPr>
  </w:style>
  <w:style w:type="paragraph" w:styleId="af2">
    <w:name w:val="Block Text"/>
    <w:basedOn w:val="a"/>
    <w:uiPriority w:val="99"/>
    <w:rsid w:val="003A34F9"/>
    <w:pPr>
      <w:ind w:left="2127" w:right="-199" w:hanging="1701"/>
      <w:jc w:val="both"/>
    </w:pPr>
    <w:rPr>
      <w:sz w:val="24"/>
      <w:szCs w:val="24"/>
    </w:rPr>
  </w:style>
  <w:style w:type="character" w:styleId="af3">
    <w:name w:val="footnote reference"/>
    <w:aliases w:val="Знак сноски 1,Знак сноски-FN,Iiaienu1 Знак2,Oaeno1 Знак2,Текст1 Знак2,Òåêñò1 Знак2,bt Знак2,Iiaienu1 Знак Знак1,Oaeno1 Знак Знак1,Текст1 Знак Знак1,Òåêñò1 Знак Знак1,bt Знак Знак1,Зна Зна,Знак Знак Знак2 Знак1,OT-ÈÂ Зн,OT-ИВ Зн"/>
    <w:basedOn w:val="a0"/>
    <w:uiPriority w:val="99"/>
    <w:qFormat/>
    <w:rsid w:val="003A34F9"/>
    <w:rPr>
      <w:rFonts w:ascii="Times New Roman" w:hAnsi="Times New Roman" w:cs="Times New Roman"/>
      <w:vertAlign w:val="superscript"/>
    </w:rPr>
  </w:style>
  <w:style w:type="paragraph" w:customStyle="1" w:styleId="oaenoniinee">
    <w:name w:val="oaeno niinee"/>
    <w:basedOn w:val="a"/>
    <w:uiPriority w:val="99"/>
    <w:rsid w:val="003A34F9"/>
    <w:pPr>
      <w:widowControl w:val="0"/>
    </w:pPr>
  </w:style>
  <w:style w:type="paragraph" w:styleId="30">
    <w:name w:val="Body Text 3"/>
    <w:basedOn w:val="a"/>
    <w:link w:val="32"/>
    <w:uiPriority w:val="99"/>
    <w:rsid w:val="003A34F9"/>
    <w:pPr>
      <w:tabs>
        <w:tab w:val="left" w:pos="9923"/>
      </w:tabs>
      <w:ind w:right="283"/>
      <w:jc w:val="both"/>
    </w:pPr>
    <w:rPr>
      <w:b/>
      <w:bCs/>
      <w:sz w:val="24"/>
      <w:szCs w:val="24"/>
    </w:rPr>
  </w:style>
  <w:style w:type="character" w:customStyle="1" w:styleId="32">
    <w:name w:val="Основной текст 3 Знак"/>
    <w:basedOn w:val="a0"/>
    <w:link w:val="30"/>
    <w:uiPriority w:val="99"/>
    <w:locked/>
    <w:rsid w:val="003A34F9"/>
    <w:rPr>
      <w:rFonts w:cs="Times New Roman"/>
      <w:sz w:val="16"/>
      <w:szCs w:val="16"/>
    </w:rPr>
  </w:style>
  <w:style w:type="paragraph" w:styleId="33">
    <w:name w:val="Body Text Indent 3"/>
    <w:basedOn w:val="a"/>
    <w:link w:val="34"/>
    <w:uiPriority w:val="99"/>
    <w:rsid w:val="003A34F9"/>
    <w:pPr>
      <w:ind w:firstLine="708"/>
      <w:jc w:val="both"/>
    </w:pPr>
    <w:rPr>
      <w:i/>
      <w:iCs/>
      <w:sz w:val="28"/>
      <w:szCs w:val="28"/>
    </w:rPr>
  </w:style>
  <w:style w:type="character" w:customStyle="1" w:styleId="34">
    <w:name w:val="Основной текст с отступом 3 Знак"/>
    <w:basedOn w:val="a0"/>
    <w:link w:val="33"/>
    <w:uiPriority w:val="99"/>
    <w:locked/>
    <w:rsid w:val="003A34F9"/>
    <w:rPr>
      <w:rFonts w:cs="Times New Roman"/>
      <w:sz w:val="16"/>
      <w:szCs w:val="16"/>
    </w:rPr>
  </w:style>
  <w:style w:type="paragraph" w:styleId="21">
    <w:name w:val="Body Text Indent 2"/>
    <w:basedOn w:val="a"/>
    <w:link w:val="22"/>
    <w:uiPriority w:val="99"/>
    <w:rsid w:val="003A34F9"/>
    <w:pPr>
      <w:ind w:firstLine="708"/>
      <w:jc w:val="both"/>
    </w:pPr>
    <w:rPr>
      <w:sz w:val="28"/>
      <w:szCs w:val="28"/>
    </w:rPr>
  </w:style>
  <w:style w:type="character" w:customStyle="1" w:styleId="22">
    <w:name w:val="Основной текст с отступом 2 Знак"/>
    <w:basedOn w:val="a0"/>
    <w:link w:val="21"/>
    <w:uiPriority w:val="99"/>
    <w:locked/>
    <w:rsid w:val="003A34F9"/>
    <w:rPr>
      <w:rFonts w:cs="Times New Roman"/>
      <w:sz w:val="20"/>
      <w:szCs w:val="20"/>
    </w:rPr>
  </w:style>
  <w:style w:type="paragraph" w:styleId="23">
    <w:name w:val="Body Text 2"/>
    <w:basedOn w:val="a"/>
    <w:link w:val="24"/>
    <w:uiPriority w:val="99"/>
    <w:rsid w:val="003A34F9"/>
    <w:rPr>
      <w:b/>
      <w:bCs/>
      <w:sz w:val="28"/>
      <w:szCs w:val="28"/>
    </w:rPr>
  </w:style>
  <w:style w:type="character" w:customStyle="1" w:styleId="24">
    <w:name w:val="Основной текст 2 Знак"/>
    <w:basedOn w:val="a0"/>
    <w:link w:val="23"/>
    <w:uiPriority w:val="99"/>
    <w:locked/>
    <w:rsid w:val="003A34F9"/>
    <w:rPr>
      <w:rFonts w:cs="Times New Roman"/>
      <w:sz w:val="20"/>
      <w:szCs w:val="20"/>
    </w:rPr>
  </w:style>
  <w:style w:type="paragraph" w:customStyle="1" w:styleId="IauiueIiiaeuiue">
    <w:name w:val="Iau?iue.Ii?iaeuiue"/>
    <w:uiPriority w:val="99"/>
    <w:rsid w:val="003A34F9"/>
    <w:pPr>
      <w:autoSpaceDE w:val="0"/>
      <w:autoSpaceDN w:val="0"/>
    </w:pPr>
  </w:style>
  <w:style w:type="paragraph" w:styleId="af4">
    <w:name w:val="Body Text"/>
    <w:basedOn w:val="a"/>
    <w:link w:val="af5"/>
    <w:uiPriority w:val="99"/>
    <w:rsid w:val="003A34F9"/>
    <w:pPr>
      <w:jc w:val="both"/>
    </w:pPr>
    <w:rPr>
      <w:b/>
      <w:bCs/>
      <w:sz w:val="24"/>
      <w:szCs w:val="24"/>
    </w:rPr>
  </w:style>
  <w:style w:type="character" w:customStyle="1" w:styleId="af5">
    <w:name w:val="Основной текст Знак"/>
    <w:basedOn w:val="a0"/>
    <w:link w:val="af4"/>
    <w:uiPriority w:val="99"/>
    <w:locked/>
    <w:rsid w:val="003A34F9"/>
    <w:rPr>
      <w:rFonts w:cs="Times New Roman"/>
      <w:sz w:val="20"/>
      <w:szCs w:val="20"/>
    </w:rPr>
  </w:style>
  <w:style w:type="paragraph" w:styleId="af6">
    <w:name w:val="Title"/>
    <w:basedOn w:val="a"/>
    <w:link w:val="af7"/>
    <w:uiPriority w:val="99"/>
    <w:qFormat/>
    <w:rsid w:val="003A34F9"/>
    <w:pPr>
      <w:jc w:val="center"/>
    </w:pPr>
    <w:rPr>
      <w:b/>
      <w:bCs/>
      <w:sz w:val="28"/>
      <w:szCs w:val="28"/>
    </w:rPr>
  </w:style>
  <w:style w:type="paragraph" w:styleId="af8">
    <w:name w:val="Balloon Text"/>
    <w:basedOn w:val="a"/>
    <w:link w:val="af9"/>
    <w:uiPriority w:val="99"/>
    <w:rsid w:val="003A34F9"/>
    <w:rPr>
      <w:rFonts w:ascii="Tahoma" w:hAnsi="Tahoma" w:cs="Tahoma"/>
      <w:sz w:val="16"/>
      <w:szCs w:val="16"/>
    </w:rPr>
  </w:style>
  <w:style w:type="character" w:customStyle="1" w:styleId="af7">
    <w:name w:val="Заголовок Знак"/>
    <w:basedOn w:val="a0"/>
    <w:link w:val="af6"/>
    <w:uiPriority w:val="99"/>
    <w:locked/>
    <w:rsid w:val="003A34F9"/>
    <w:rPr>
      <w:rFonts w:ascii="Cambria" w:hAnsi="Cambria" w:cs="Times New Roman"/>
      <w:b/>
      <w:bCs/>
      <w:kern w:val="28"/>
      <w:sz w:val="32"/>
      <w:szCs w:val="32"/>
    </w:rPr>
  </w:style>
  <w:style w:type="character" w:customStyle="1" w:styleId="af9">
    <w:name w:val="Текст выноски Знак"/>
    <w:basedOn w:val="a0"/>
    <w:link w:val="af8"/>
    <w:uiPriority w:val="99"/>
    <w:locked/>
    <w:rsid w:val="003A34F9"/>
    <w:rPr>
      <w:rFonts w:ascii="Tahoma" w:hAnsi="Tahoma" w:cs="Tahoma"/>
      <w:sz w:val="16"/>
      <w:szCs w:val="16"/>
    </w:rPr>
  </w:style>
  <w:style w:type="paragraph" w:styleId="afa">
    <w:name w:val="footer"/>
    <w:basedOn w:val="a"/>
    <w:link w:val="afb"/>
    <w:uiPriority w:val="99"/>
    <w:rsid w:val="003A34F9"/>
    <w:pPr>
      <w:tabs>
        <w:tab w:val="center" w:pos="4153"/>
        <w:tab w:val="right" w:pos="8306"/>
      </w:tabs>
    </w:pPr>
    <w:rPr>
      <w:b/>
      <w:bCs/>
    </w:rPr>
  </w:style>
  <w:style w:type="character" w:customStyle="1" w:styleId="afb">
    <w:name w:val="Нижний колонтитул Знак"/>
    <w:basedOn w:val="a0"/>
    <w:link w:val="afa"/>
    <w:uiPriority w:val="99"/>
    <w:locked/>
    <w:rsid w:val="003A34F9"/>
    <w:rPr>
      <w:rFonts w:cs="Times New Roman"/>
      <w:sz w:val="20"/>
      <w:szCs w:val="20"/>
    </w:rPr>
  </w:style>
  <w:style w:type="character" w:customStyle="1" w:styleId="Nnueeaianiineo">
    <w:name w:val="Nnueea ia niineo"/>
    <w:basedOn w:val="Oeooaacaoaiioiieaie"/>
    <w:uiPriority w:val="99"/>
    <w:rsid w:val="003A34F9"/>
    <w:rPr>
      <w:rFonts w:ascii="Times New Roman" w:hAnsi="Times New Roman" w:cs="Times New Roman"/>
      <w:vertAlign w:val="superscript"/>
    </w:rPr>
  </w:style>
  <w:style w:type="paragraph" w:styleId="afc">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З"/>
    <w:basedOn w:val="a"/>
    <w:link w:val="afd"/>
    <w:uiPriority w:val="99"/>
    <w:qFormat/>
    <w:rsid w:val="003A34F9"/>
  </w:style>
  <w:style w:type="character" w:customStyle="1" w:styleId="afd">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к,З Знак"/>
    <w:basedOn w:val="a0"/>
    <w:link w:val="afc"/>
    <w:uiPriority w:val="99"/>
    <w:locked/>
    <w:rsid w:val="003A34F9"/>
    <w:rPr>
      <w:rFonts w:cs="Times New Roman"/>
      <w:sz w:val="20"/>
      <w:szCs w:val="20"/>
    </w:rPr>
  </w:style>
  <w:style w:type="character" w:styleId="afe">
    <w:name w:val="page number"/>
    <w:basedOn w:val="Oeooaacaoaiioiieaie"/>
    <w:uiPriority w:val="99"/>
    <w:rsid w:val="003A34F9"/>
    <w:rPr>
      <w:rFonts w:ascii="Times New Roman" w:hAnsi="Times New Roman" w:cs="Times New Roman"/>
    </w:rPr>
  </w:style>
  <w:style w:type="paragraph" w:styleId="aff">
    <w:name w:val="header"/>
    <w:basedOn w:val="a"/>
    <w:link w:val="aff0"/>
    <w:uiPriority w:val="99"/>
    <w:rsid w:val="003A34F9"/>
    <w:pPr>
      <w:tabs>
        <w:tab w:val="center" w:pos="4153"/>
        <w:tab w:val="right" w:pos="8306"/>
      </w:tabs>
    </w:pPr>
  </w:style>
  <w:style w:type="character" w:customStyle="1" w:styleId="aff0">
    <w:name w:val="Верхний колонтитул Знак"/>
    <w:basedOn w:val="a0"/>
    <w:link w:val="aff"/>
    <w:uiPriority w:val="99"/>
    <w:locked/>
    <w:rsid w:val="003A34F9"/>
    <w:rPr>
      <w:rFonts w:cs="Times New Roman"/>
      <w:sz w:val="20"/>
      <w:szCs w:val="20"/>
    </w:rPr>
  </w:style>
  <w:style w:type="character" w:customStyle="1" w:styleId="Oeooaacaoaiioiieaie">
    <w:name w:val="O?eoo aacaoa ii oiie?aie?"/>
    <w:uiPriority w:val="99"/>
    <w:rsid w:val="003A34F9"/>
  </w:style>
  <w:style w:type="character" w:customStyle="1" w:styleId="31">
    <w:name w:val="Заголовок 3 Знак1"/>
    <w:aliases w:val="Заголовок 3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
    <w:basedOn w:val="a0"/>
    <w:link w:val="3"/>
    <w:uiPriority w:val="99"/>
    <w:locked/>
    <w:rsid w:val="003A34F9"/>
    <w:rPr>
      <w:rFonts w:ascii="Cambria" w:hAnsi="Cambria" w:cs="Times New Roman"/>
      <w:b/>
      <w:bCs/>
      <w:sz w:val="26"/>
      <w:szCs w:val="26"/>
    </w:rPr>
  </w:style>
  <w:style w:type="character" w:customStyle="1" w:styleId="apple-converted-space">
    <w:name w:val="apple-converted-space"/>
    <w:basedOn w:val="a0"/>
    <w:rsid w:val="007F1754"/>
  </w:style>
  <w:style w:type="paragraph" w:styleId="HTML">
    <w:name w:val="HTML Preformatted"/>
    <w:basedOn w:val="a"/>
    <w:link w:val="HTML0"/>
    <w:uiPriority w:val="99"/>
    <w:unhideWhenUsed/>
    <w:locked/>
    <w:rsid w:val="00D82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uiPriority w:val="99"/>
    <w:rsid w:val="00D820A1"/>
    <w:rPr>
      <w:rFonts w:ascii="Courier New" w:hAnsi="Courier New" w:cs="Courier New"/>
    </w:rPr>
  </w:style>
  <w:style w:type="paragraph" w:styleId="35">
    <w:name w:val="toc 3"/>
    <w:basedOn w:val="a"/>
    <w:next w:val="a"/>
    <w:autoRedefine/>
    <w:uiPriority w:val="39"/>
    <w:semiHidden/>
    <w:unhideWhenUsed/>
    <w:locked/>
    <w:rsid w:val="005C4717"/>
    <w:pPr>
      <w:spacing w:after="100"/>
      <w:ind w:left="400"/>
    </w:pPr>
  </w:style>
  <w:style w:type="paragraph" w:customStyle="1" w:styleId="12">
    <w:name w:val="Абзац списка1"/>
    <w:basedOn w:val="a"/>
    <w:rsid w:val="000F29E7"/>
    <w:pPr>
      <w:autoSpaceDE/>
      <w:autoSpaceDN/>
      <w:spacing w:after="200" w:line="276" w:lineRule="auto"/>
      <w:ind w:left="720"/>
      <w:contextualSpacing/>
    </w:pPr>
    <w:rPr>
      <w:rFonts w:ascii="Calibri" w:hAnsi="Calibri"/>
      <w:sz w:val="22"/>
      <w:szCs w:val="22"/>
      <w:lang w:eastAsia="en-US"/>
    </w:rPr>
  </w:style>
  <w:style w:type="character" w:customStyle="1" w:styleId="a4">
    <w:name w:val="Абзац списка Знак"/>
    <w:aliases w:val="Абзац маркированнный Знак,1 Знак,UL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3"/>
    <w:uiPriority w:val="34"/>
    <w:qFormat/>
    <w:locked/>
    <w:rsid w:val="002F2F5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55763">
      <w:marLeft w:val="0"/>
      <w:marRight w:val="0"/>
      <w:marTop w:val="0"/>
      <w:marBottom w:val="0"/>
      <w:divBdr>
        <w:top w:val="none" w:sz="0" w:space="0" w:color="auto"/>
        <w:left w:val="none" w:sz="0" w:space="0" w:color="auto"/>
        <w:bottom w:val="none" w:sz="0" w:space="0" w:color="auto"/>
        <w:right w:val="none" w:sz="0" w:space="0" w:color="auto"/>
      </w:divBdr>
    </w:div>
    <w:div w:id="164055764">
      <w:marLeft w:val="0"/>
      <w:marRight w:val="0"/>
      <w:marTop w:val="0"/>
      <w:marBottom w:val="0"/>
      <w:divBdr>
        <w:top w:val="none" w:sz="0" w:space="0" w:color="auto"/>
        <w:left w:val="none" w:sz="0" w:space="0" w:color="auto"/>
        <w:bottom w:val="none" w:sz="0" w:space="0" w:color="auto"/>
        <w:right w:val="none" w:sz="0" w:space="0" w:color="auto"/>
      </w:divBdr>
    </w:div>
    <w:div w:id="164055765">
      <w:marLeft w:val="0"/>
      <w:marRight w:val="0"/>
      <w:marTop w:val="0"/>
      <w:marBottom w:val="0"/>
      <w:divBdr>
        <w:top w:val="none" w:sz="0" w:space="0" w:color="auto"/>
        <w:left w:val="none" w:sz="0" w:space="0" w:color="auto"/>
        <w:bottom w:val="none" w:sz="0" w:space="0" w:color="auto"/>
        <w:right w:val="none" w:sz="0" w:space="0" w:color="auto"/>
      </w:divBdr>
    </w:div>
    <w:div w:id="164055766">
      <w:marLeft w:val="0"/>
      <w:marRight w:val="0"/>
      <w:marTop w:val="0"/>
      <w:marBottom w:val="0"/>
      <w:divBdr>
        <w:top w:val="none" w:sz="0" w:space="0" w:color="auto"/>
        <w:left w:val="none" w:sz="0" w:space="0" w:color="auto"/>
        <w:bottom w:val="none" w:sz="0" w:space="0" w:color="auto"/>
        <w:right w:val="none" w:sz="0" w:space="0" w:color="auto"/>
      </w:divBdr>
    </w:div>
    <w:div w:id="167641237">
      <w:bodyDiv w:val="1"/>
      <w:marLeft w:val="0"/>
      <w:marRight w:val="0"/>
      <w:marTop w:val="0"/>
      <w:marBottom w:val="0"/>
      <w:divBdr>
        <w:top w:val="none" w:sz="0" w:space="0" w:color="auto"/>
        <w:left w:val="none" w:sz="0" w:space="0" w:color="auto"/>
        <w:bottom w:val="none" w:sz="0" w:space="0" w:color="auto"/>
        <w:right w:val="none" w:sz="0" w:space="0" w:color="auto"/>
      </w:divBdr>
    </w:div>
    <w:div w:id="322050321">
      <w:bodyDiv w:val="1"/>
      <w:marLeft w:val="0"/>
      <w:marRight w:val="0"/>
      <w:marTop w:val="0"/>
      <w:marBottom w:val="0"/>
      <w:divBdr>
        <w:top w:val="none" w:sz="0" w:space="0" w:color="auto"/>
        <w:left w:val="none" w:sz="0" w:space="0" w:color="auto"/>
        <w:bottom w:val="none" w:sz="0" w:space="0" w:color="auto"/>
        <w:right w:val="none" w:sz="0" w:space="0" w:color="auto"/>
      </w:divBdr>
    </w:div>
    <w:div w:id="342319009">
      <w:bodyDiv w:val="1"/>
      <w:marLeft w:val="0"/>
      <w:marRight w:val="0"/>
      <w:marTop w:val="0"/>
      <w:marBottom w:val="0"/>
      <w:divBdr>
        <w:top w:val="none" w:sz="0" w:space="0" w:color="auto"/>
        <w:left w:val="none" w:sz="0" w:space="0" w:color="auto"/>
        <w:bottom w:val="none" w:sz="0" w:space="0" w:color="auto"/>
        <w:right w:val="none" w:sz="0" w:space="0" w:color="auto"/>
      </w:divBdr>
    </w:div>
    <w:div w:id="401757049">
      <w:bodyDiv w:val="1"/>
      <w:marLeft w:val="0"/>
      <w:marRight w:val="0"/>
      <w:marTop w:val="0"/>
      <w:marBottom w:val="0"/>
      <w:divBdr>
        <w:top w:val="none" w:sz="0" w:space="0" w:color="auto"/>
        <w:left w:val="none" w:sz="0" w:space="0" w:color="auto"/>
        <w:bottom w:val="none" w:sz="0" w:space="0" w:color="auto"/>
        <w:right w:val="none" w:sz="0" w:space="0" w:color="auto"/>
      </w:divBdr>
    </w:div>
    <w:div w:id="505360334">
      <w:bodyDiv w:val="1"/>
      <w:marLeft w:val="0"/>
      <w:marRight w:val="0"/>
      <w:marTop w:val="0"/>
      <w:marBottom w:val="0"/>
      <w:divBdr>
        <w:top w:val="none" w:sz="0" w:space="0" w:color="auto"/>
        <w:left w:val="none" w:sz="0" w:space="0" w:color="auto"/>
        <w:bottom w:val="none" w:sz="0" w:space="0" w:color="auto"/>
        <w:right w:val="none" w:sz="0" w:space="0" w:color="auto"/>
      </w:divBdr>
    </w:div>
    <w:div w:id="690303477">
      <w:bodyDiv w:val="1"/>
      <w:marLeft w:val="0"/>
      <w:marRight w:val="0"/>
      <w:marTop w:val="0"/>
      <w:marBottom w:val="0"/>
      <w:divBdr>
        <w:top w:val="none" w:sz="0" w:space="0" w:color="auto"/>
        <w:left w:val="none" w:sz="0" w:space="0" w:color="auto"/>
        <w:bottom w:val="none" w:sz="0" w:space="0" w:color="auto"/>
        <w:right w:val="none" w:sz="0" w:space="0" w:color="auto"/>
      </w:divBdr>
    </w:div>
    <w:div w:id="713237220">
      <w:bodyDiv w:val="1"/>
      <w:marLeft w:val="0"/>
      <w:marRight w:val="0"/>
      <w:marTop w:val="0"/>
      <w:marBottom w:val="0"/>
      <w:divBdr>
        <w:top w:val="none" w:sz="0" w:space="0" w:color="auto"/>
        <w:left w:val="none" w:sz="0" w:space="0" w:color="auto"/>
        <w:bottom w:val="none" w:sz="0" w:space="0" w:color="auto"/>
        <w:right w:val="none" w:sz="0" w:space="0" w:color="auto"/>
      </w:divBdr>
    </w:div>
    <w:div w:id="1526405538">
      <w:bodyDiv w:val="1"/>
      <w:marLeft w:val="0"/>
      <w:marRight w:val="0"/>
      <w:marTop w:val="0"/>
      <w:marBottom w:val="0"/>
      <w:divBdr>
        <w:top w:val="none" w:sz="0" w:space="0" w:color="auto"/>
        <w:left w:val="none" w:sz="0" w:space="0" w:color="auto"/>
        <w:bottom w:val="none" w:sz="0" w:space="0" w:color="auto"/>
        <w:right w:val="none" w:sz="0" w:space="0" w:color="auto"/>
      </w:divBdr>
    </w:div>
    <w:div w:id="1882595237">
      <w:bodyDiv w:val="1"/>
      <w:marLeft w:val="0"/>
      <w:marRight w:val="0"/>
      <w:marTop w:val="0"/>
      <w:marBottom w:val="0"/>
      <w:divBdr>
        <w:top w:val="none" w:sz="0" w:space="0" w:color="auto"/>
        <w:left w:val="none" w:sz="0" w:space="0" w:color="auto"/>
        <w:bottom w:val="none" w:sz="0" w:space="0" w:color="auto"/>
        <w:right w:val="none" w:sz="0" w:space="0" w:color="auto"/>
      </w:divBdr>
    </w:div>
    <w:div w:id="196866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40;&#1088;&#1073;&#1080;&#1090;&#1088;&#1072;&#1078;&#1085;&#1086;&#1075;&#108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http://93F403667CDBBFD89BD72759926CB4C5.dms.sberbank.ru/93F403667CDBBFD89BD72759926CB4C5-E96A6B022B018EB2B3DDCC94EA283919-B4537BAF175535BC0AEC503A488CAA4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A6F7E-DE52-4A0A-87BD-58249D606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4654</Words>
  <Characters>26531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Утверждено Советом</vt:lpstr>
    </vt:vector>
  </TitlesOfParts>
  <Company>SB RF</Company>
  <LinksUpToDate>false</LinksUpToDate>
  <CharactersWithSpaces>31123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Советом</dc:title>
  <dc:subject/>
  <dc:creator>xxxxx</dc:creator>
  <cp:keywords/>
  <dc:description/>
  <cp:lastModifiedBy>Агеева Ирина Георгиевна</cp:lastModifiedBy>
  <cp:revision>2</cp:revision>
  <cp:lastPrinted>2024-02-14T12:51:00Z</cp:lastPrinted>
  <dcterms:created xsi:type="dcterms:W3CDTF">2025-04-22T13:11:00Z</dcterms:created>
  <dcterms:modified xsi:type="dcterms:W3CDTF">2025-04-22T13:11:00Z</dcterms:modified>
</cp:coreProperties>
</file>