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3167" w14:textId="3A403E06"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w:t>
      </w:r>
      <w:r w:rsidR="00893275">
        <w:t xml:space="preserve"> </w:t>
      </w:r>
      <w:r w:rsidR="006F5F1E">
        <w:t xml:space="preserve">18.04.2025 по 20.04.2025 </w:t>
      </w:r>
      <w:r w:rsidR="00A619D8">
        <w:t>заключен</w:t>
      </w:r>
      <w:r w:rsidR="006B5EDD">
        <w:t>ы</w:t>
      </w:r>
      <w:r w:rsidR="00A619D8">
        <w:t xml:space="preserve"> </w:t>
      </w:r>
      <w:r w:rsidR="00A619D8" w:rsidRPr="0047140F">
        <w:rPr>
          <w:color w:val="000000"/>
        </w:rPr>
        <w:t>следующи</w:t>
      </w:r>
      <w:r w:rsidR="006B5EDD">
        <w:rPr>
          <w:color w:val="000000"/>
        </w:rPr>
        <w:t>е</w:t>
      </w:r>
      <w:r w:rsidR="00A619D8" w:rsidRPr="0047140F">
        <w:rPr>
          <w:color w:val="000000"/>
        </w:rPr>
        <w:t xml:space="preserve"> догово</w:t>
      </w:r>
      <w:r w:rsidR="00A619D8">
        <w:rPr>
          <w:color w:val="000000"/>
        </w:rPr>
        <w:t>р</w:t>
      </w:r>
      <w:r w:rsidR="006B5EDD">
        <w:rPr>
          <w:color w:val="000000"/>
        </w:rPr>
        <w:t>ы</w:t>
      </w:r>
      <w:r w:rsidR="00A619D8" w:rsidRPr="0047140F">
        <w:rPr>
          <w:color w:val="000000"/>
        </w:rPr>
        <w:t>:</w:t>
      </w:r>
    </w:p>
    <w:p w14:paraId="75D72949" w14:textId="77777777" w:rsidR="006B5EDD" w:rsidRDefault="006B5EDD" w:rsidP="00A619D8">
      <w:pPr>
        <w:jc w:val="both"/>
        <w:rPr>
          <w:color w:val="000000"/>
        </w:rPr>
      </w:pPr>
    </w:p>
    <w:tbl>
      <w:tblPr>
        <w:tblStyle w:val="ae"/>
        <w:tblW w:w="9720" w:type="dxa"/>
        <w:tblInd w:w="-5" w:type="dxa"/>
        <w:tblLayout w:type="fixed"/>
        <w:tblLook w:val="04A0" w:firstRow="1" w:lastRow="0" w:firstColumn="1" w:lastColumn="0" w:noHBand="0" w:noVBand="1"/>
      </w:tblPr>
      <w:tblGrid>
        <w:gridCol w:w="993"/>
        <w:gridCol w:w="2126"/>
        <w:gridCol w:w="1921"/>
        <w:gridCol w:w="2048"/>
        <w:gridCol w:w="2632"/>
      </w:tblGrid>
      <w:tr w:rsidR="00893275" w:rsidRPr="00F65F99" w14:paraId="7B346FF6" w14:textId="77777777" w:rsidTr="00893275">
        <w:trPr>
          <w:trHeight w:val="214"/>
        </w:trPr>
        <w:tc>
          <w:tcPr>
            <w:tcW w:w="993" w:type="dxa"/>
            <w:vAlign w:val="center"/>
          </w:tcPr>
          <w:p w14:paraId="19D1AEFD" w14:textId="77777777" w:rsidR="00893275" w:rsidRPr="00F65F99" w:rsidRDefault="00893275" w:rsidP="00CE4835">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2126" w:type="dxa"/>
            <w:vAlign w:val="center"/>
          </w:tcPr>
          <w:p w14:paraId="1C32F1BC" w14:textId="77777777" w:rsidR="00893275" w:rsidRPr="003572AF" w:rsidRDefault="00893275" w:rsidP="00CE4835">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69707A42" w14:textId="77777777" w:rsidR="00893275" w:rsidRPr="0027469E" w:rsidRDefault="00893275" w:rsidP="00CE4835">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048" w:type="dxa"/>
            <w:vAlign w:val="center"/>
          </w:tcPr>
          <w:p w14:paraId="1B0F2253" w14:textId="77777777" w:rsidR="00893275" w:rsidRPr="00F65F99" w:rsidRDefault="00893275" w:rsidP="00CE4835">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632" w:type="dxa"/>
          </w:tcPr>
          <w:p w14:paraId="2EA496A8" w14:textId="77777777" w:rsidR="00893275" w:rsidRPr="0027469E" w:rsidRDefault="00893275" w:rsidP="00CE4835">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893275" w:rsidRPr="001D6CB7" w14:paraId="7EC79E4C" w14:textId="77777777" w:rsidTr="00893275">
        <w:trPr>
          <w:trHeight w:val="567"/>
        </w:trPr>
        <w:tc>
          <w:tcPr>
            <w:tcW w:w="993" w:type="dxa"/>
            <w:vAlign w:val="center"/>
          </w:tcPr>
          <w:p w14:paraId="25B834C4" w14:textId="77777777" w:rsidR="00893275" w:rsidRPr="00B93B54" w:rsidRDefault="00893275" w:rsidP="00CE4835">
            <w:pPr>
              <w:pStyle w:val="ad"/>
              <w:tabs>
                <w:tab w:val="left" w:pos="1134"/>
              </w:tabs>
              <w:ind w:left="0"/>
              <w:jc w:val="center"/>
              <w:rPr>
                <w:spacing w:val="3"/>
                <w:sz w:val="22"/>
                <w:szCs w:val="22"/>
              </w:rPr>
            </w:pPr>
            <w:r w:rsidRPr="00B93B54">
              <w:rPr>
                <w:spacing w:val="3"/>
                <w:sz w:val="22"/>
                <w:szCs w:val="22"/>
              </w:rPr>
              <w:t>106</w:t>
            </w:r>
          </w:p>
        </w:tc>
        <w:tc>
          <w:tcPr>
            <w:tcW w:w="2126" w:type="dxa"/>
            <w:vAlign w:val="center"/>
          </w:tcPr>
          <w:p w14:paraId="26CD1B8C" w14:textId="77777777" w:rsidR="00893275" w:rsidRPr="00B93B54" w:rsidRDefault="00893275" w:rsidP="00CE4835">
            <w:pPr>
              <w:jc w:val="center"/>
              <w:rPr>
                <w:b/>
                <w:bCs/>
                <w:sz w:val="22"/>
                <w:szCs w:val="22"/>
                <w:lang w:val="en-US"/>
              </w:rPr>
            </w:pPr>
            <w:r w:rsidRPr="00B93B54">
              <w:rPr>
                <w:sz w:val="22"/>
                <w:szCs w:val="22"/>
                <w:lang w:val="en-US"/>
              </w:rPr>
              <w:t>2025-0957/127</w:t>
            </w:r>
          </w:p>
        </w:tc>
        <w:tc>
          <w:tcPr>
            <w:tcW w:w="1921" w:type="dxa"/>
            <w:vAlign w:val="center"/>
          </w:tcPr>
          <w:p w14:paraId="25A68342" w14:textId="77777777" w:rsidR="00893275" w:rsidRPr="00B93B54" w:rsidRDefault="00893275" w:rsidP="00CE4835">
            <w:pPr>
              <w:jc w:val="center"/>
              <w:rPr>
                <w:b/>
                <w:bCs/>
                <w:sz w:val="22"/>
                <w:szCs w:val="22"/>
              </w:rPr>
            </w:pPr>
            <w:r w:rsidRPr="00B93B54">
              <w:rPr>
                <w:sz w:val="22"/>
                <w:szCs w:val="22"/>
              </w:rPr>
              <w:t>28.04.2025</w:t>
            </w:r>
          </w:p>
        </w:tc>
        <w:tc>
          <w:tcPr>
            <w:tcW w:w="2048" w:type="dxa"/>
            <w:vAlign w:val="center"/>
          </w:tcPr>
          <w:p w14:paraId="000633B4" w14:textId="77777777" w:rsidR="00893275" w:rsidRPr="00B93B54" w:rsidRDefault="00893275" w:rsidP="00CE4835">
            <w:pPr>
              <w:jc w:val="center"/>
              <w:rPr>
                <w:b/>
                <w:bCs/>
                <w:iCs/>
                <w:sz w:val="22"/>
                <w:szCs w:val="22"/>
              </w:rPr>
            </w:pPr>
            <w:r w:rsidRPr="00B93B54">
              <w:rPr>
                <w:sz w:val="22"/>
                <w:szCs w:val="22"/>
              </w:rPr>
              <w:t>180 111,00</w:t>
            </w:r>
          </w:p>
        </w:tc>
        <w:tc>
          <w:tcPr>
            <w:tcW w:w="2632" w:type="dxa"/>
            <w:vAlign w:val="center"/>
          </w:tcPr>
          <w:p w14:paraId="08FA20C3" w14:textId="77777777" w:rsidR="00893275" w:rsidRPr="00B93B54" w:rsidRDefault="00893275" w:rsidP="00CE4835">
            <w:pPr>
              <w:jc w:val="center"/>
              <w:rPr>
                <w:b/>
                <w:bCs/>
                <w:iCs/>
                <w:sz w:val="22"/>
                <w:szCs w:val="22"/>
              </w:rPr>
            </w:pPr>
            <w:proofErr w:type="spellStart"/>
            <w:r w:rsidRPr="00B93B54">
              <w:rPr>
                <w:sz w:val="22"/>
                <w:szCs w:val="22"/>
                <w:lang w:val="en-US"/>
              </w:rPr>
              <w:t>Семёнов</w:t>
            </w:r>
            <w:proofErr w:type="spellEnd"/>
            <w:r w:rsidRPr="00B93B54">
              <w:rPr>
                <w:sz w:val="22"/>
                <w:szCs w:val="22"/>
                <w:lang w:val="en-US"/>
              </w:rPr>
              <w:t xml:space="preserve"> Вадим Евгеньевич</w:t>
            </w:r>
          </w:p>
        </w:tc>
      </w:tr>
      <w:tr w:rsidR="00893275" w:rsidRPr="001D6CB7" w14:paraId="14A07474" w14:textId="77777777" w:rsidTr="00893275">
        <w:trPr>
          <w:trHeight w:val="567"/>
        </w:trPr>
        <w:tc>
          <w:tcPr>
            <w:tcW w:w="993" w:type="dxa"/>
            <w:vAlign w:val="center"/>
          </w:tcPr>
          <w:p w14:paraId="4B10BFB7" w14:textId="77777777" w:rsidR="00893275" w:rsidRPr="00B93B54" w:rsidRDefault="00893275" w:rsidP="00CE4835">
            <w:pPr>
              <w:pStyle w:val="ad"/>
              <w:tabs>
                <w:tab w:val="left" w:pos="1134"/>
              </w:tabs>
              <w:ind w:left="0"/>
              <w:jc w:val="center"/>
              <w:rPr>
                <w:spacing w:val="3"/>
                <w:sz w:val="22"/>
                <w:szCs w:val="22"/>
              </w:rPr>
            </w:pPr>
            <w:r>
              <w:rPr>
                <w:spacing w:val="3"/>
                <w:sz w:val="22"/>
                <w:szCs w:val="22"/>
              </w:rPr>
              <w:t>124</w:t>
            </w:r>
          </w:p>
        </w:tc>
        <w:tc>
          <w:tcPr>
            <w:tcW w:w="2126" w:type="dxa"/>
            <w:vAlign w:val="center"/>
          </w:tcPr>
          <w:p w14:paraId="5C97ABB7" w14:textId="77777777" w:rsidR="00893275" w:rsidRPr="00B93B54" w:rsidRDefault="00893275" w:rsidP="00CE4835">
            <w:pPr>
              <w:jc w:val="center"/>
              <w:rPr>
                <w:b/>
                <w:bCs/>
                <w:sz w:val="22"/>
                <w:szCs w:val="22"/>
                <w:lang w:val="en-US"/>
              </w:rPr>
            </w:pPr>
            <w:r w:rsidRPr="00B93B54">
              <w:rPr>
                <w:sz w:val="22"/>
                <w:szCs w:val="22"/>
                <w:lang w:val="en-US"/>
              </w:rPr>
              <w:t>2025-09</w:t>
            </w:r>
            <w:r>
              <w:rPr>
                <w:sz w:val="22"/>
                <w:szCs w:val="22"/>
              </w:rPr>
              <w:t>63</w:t>
            </w:r>
            <w:r w:rsidRPr="00B93B54">
              <w:rPr>
                <w:sz w:val="22"/>
                <w:szCs w:val="22"/>
                <w:lang w:val="en-US"/>
              </w:rPr>
              <w:t>/127</w:t>
            </w:r>
          </w:p>
        </w:tc>
        <w:tc>
          <w:tcPr>
            <w:tcW w:w="1921" w:type="dxa"/>
            <w:vAlign w:val="center"/>
          </w:tcPr>
          <w:p w14:paraId="41A37C53" w14:textId="77777777" w:rsidR="00893275" w:rsidRPr="00B93B54" w:rsidRDefault="00893275" w:rsidP="00CE4835">
            <w:pPr>
              <w:jc w:val="center"/>
              <w:rPr>
                <w:b/>
                <w:bCs/>
                <w:sz w:val="22"/>
                <w:szCs w:val="22"/>
              </w:rPr>
            </w:pPr>
            <w:r w:rsidRPr="00B93B54">
              <w:rPr>
                <w:sz w:val="22"/>
                <w:szCs w:val="22"/>
              </w:rPr>
              <w:t>28.04.2025</w:t>
            </w:r>
          </w:p>
        </w:tc>
        <w:tc>
          <w:tcPr>
            <w:tcW w:w="2048" w:type="dxa"/>
            <w:vAlign w:val="center"/>
          </w:tcPr>
          <w:p w14:paraId="37E544C2" w14:textId="77777777" w:rsidR="00893275" w:rsidRPr="00B93B54" w:rsidRDefault="00893275" w:rsidP="00CE4835">
            <w:pPr>
              <w:jc w:val="center"/>
              <w:rPr>
                <w:b/>
                <w:bCs/>
                <w:sz w:val="22"/>
                <w:szCs w:val="22"/>
              </w:rPr>
            </w:pPr>
            <w:r w:rsidRPr="009F4CC0">
              <w:rPr>
                <w:sz w:val="22"/>
                <w:szCs w:val="22"/>
              </w:rPr>
              <w:t>676 100,00</w:t>
            </w:r>
          </w:p>
        </w:tc>
        <w:tc>
          <w:tcPr>
            <w:tcW w:w="2632" w:type="dxa"/>
            <w:vAlign w:val="center"/>
          </w:tcPr>
          <w:p w14:paraId="718BA0B0" w14:textId="77777777" w:rsidR="00893275" w:rsidRPr="00B93B54" w:rsidRDefault="00893275" w:rsidP="00CE4835">
            <w:pPr>
              <w:jc w:val="center"/>
              <w:rPr>
                <w:b/>
                <w:bCs/>
                <w:sz w:val="22"/>
                <w:szCs w:val="22"/>
                <w:lang w:val="en-US"/>
              </w:rPr>
            </w:pPr>
            <w:r>
              <w:rPr>
                <w:noProof/>
                <w:color w:val="000000"/>
                <w:sz w:val="22"/>
                <w:szCs w:val="22"/>
              </w:rPr>
              <w:t>ООО ПКО «Фридом-Инвест»</w:t>
            </w:r>
          </w:p>
        </w:tc>
      </w:tr>
      <w:tr w:rsidR="00893275" w:rsidRPr="001D6CB7" w14:paraId="2211F6A6" w14:textId="77777777" w:rsidTr="00893275">
        <w:trPr>
          <w:trHeight w:val="567"/>
        </w:trPr>
        <w:tc>
          <w:tcPr>
            <w:tcW w:w="993" w:type="dxa"/>
            <w:vAlign w:val="center"/>
          </w:tcPr>
          <w:p w14:paraId="6AA04AFF" w14:textId="77777777" w:rsidR="00893275" w:rsidRPr="00B93B54" w:rsidRDefault="00893275" w:rsidP="00CE4835">
            <w:pPr>
              <w:pStyle w:val="ad"/>
              <w:tabs>
                <w:tab w:val="left" w:pos="1134"/>
              </w:tabs>
              <w:ind w:left="0"/>
              <w:jc w:val="center"/>
              <w:rPr>
                <w:spacing w:val="3"/>
                <w:sz w:val="22"/>
                <w:szCs w:val="22"/>
              </w:rPr>
            </w:pPr>
            <w:r>
              <w:rPr>
                <w:spacing w:val="3"/>
                <w:sz w:val="22"/>
                <w:szCs w:val="22"/>
              </w:rPr>
              <w:t>150</w:t>
            </w:r>
          </w:p>
        </w:tc>
        <w:tc>
          <w:tcPr>
            <w:tcW w:w="2126" w:type="dxa"/>
            <w:vAlign w:val="center"/>
          </w:tcPr>
          <w:p w14:paraId="226A1612" w14:textId="77777777" w:rsidR="00893275" w:rsidRPr="00B93B54" w:rsidRDefault="00893275" w:rsidP="00CE4835">
            <w:pPr>
              <w:jc w:val="center"/>
              <w:rPr>
                <w:b/>
                <w:bCs/>
                <w:sz w:val="22"/>
                <w:szCs w:val="22"/>
                <w:lang w:val="en-US"/>
              </w:rPr>
            </w:pPr>
            <w:r w:rsidRPr="0058302A">
              <w:rPr>
                <w:sz w:val="22"/>
                <w:szCs w:val="22"/>
                <w:lang w:val="en-US"/>
              </w:rPr>
              <w:t>2025-0958/127</w:t>
            </w:r>
          </w:p>
        </w:tc>
        <w:tc>
          <w:tcPr>
            <w:tcW w:w="1921" w:type="dxa"/>
            <w:vAlign w:val="center"/>
          </w:tcPr>
          <w:p w14:paraId="5ADD6690" w14:textId="77777777" w:rsidR="00893275" w:rsidRPr="00B93B54" w:rsidRDefault="00893275" w:rsidP="00CE4835">
            <w:pPr>
              <w:jc w:val="center"/>
              <w:rPr>
                <w:b/>
                <w:bCs/>
                <w:sz w:val="22"/>
                <w:szCs w:val="22"/>
              </w:rPr>
            </w:pPr>
            <w:r w:rsidRPr="00B93B54">
              <w:rPr>
                <w:sz w:val="22"/>
                <w:szCs w:val="22"/>
              </w:rPr>
              <w:t>28.04.2025</w:t>
            </w:r>
          </w:p>
        </w:tc>
        <w:tc>
          <w:tcPr>
            <w:tcW w:w="2048" w:type="dxa"/>
            <w:vAlign w:val="center"/>
          </w:tcPr>
          <w:p w14:paraId="7AB47ABA" w14:textId="77777777" w:rsidR="00893275" w:rsidRPr="00B93B54" w:rsidRDefault="00893275" w:rsidP="00CE4835">
            <w:pPr>
              <w:jc w:val="center"/>
              <w:rPr>
                <w:b/>
                <w:bCs/>
                <w:sz w:val="22"/>
                <w:szCs w:val="22"/>
              </w:rPr>
            </w:pPr>
            <w:r w:rsidRPr="0058302A">
              <w:rPr>
                <w:sz w:val="22"/>
                <w:szCs w:val="22"/>
              </w:rPr>
              <w:t>187 222,00</w:t>
            </w:r>
          </w:p>
        </w:tc>
        <w:tc>
          <w:tcPr>
            <w:tcW w:w="2632" w:type="dxa"/>
            <w:vAlign w:val="center"/>
          </w:tcPr>
          <w:p w14:paraId="78D5184B" w14:textId="77777777" w:rsidR="00893275" w:rsidRPr="00B93B54" w:rsidRDefault="00893275" w:rsidP="00CE4835">
            <w:pPr>
              <w:jc w:val="center"/>
              <w:rPr>
                <w:b/>
                <w:bCs/>
                <w:sz w:val="22"/>
                <w:szCs w:val="22"/>
                <w:lang w:val="en-US"/>
              </w:rPr>
            </w:pPr>
            <w:proofErr w:type="spellStart"/>
            <w:r w:rsidRPr="00B93B54">
              <w:rPr>
                <w:sz w:val="22"/>
                <w:szCs w:val="22"/>
                <w:lang w:val="en-US"/>
              </w:rPr>
              <w:t>Семёнов</w:t>
            </w:r>
            <w:proofErr w:type="spellEnd"/>
            <w:r w:rsidRPr="00B93B54">
              <w:rPr>
                <w:sz w:val="22"/>
                <w:szCs w:val="22"/>
                <w:lang w:val="en-US"/>
              </w:rPr>
              <w:t xml:space="preserve"> Вадим Евгеньевич</w:t>
            </w:r>
          </w:p>
        </w:tc>
      </w:tr>
      <w:tr w:rsidR="00893275" w:rsidRPr="001D6CB7" w14:paraId="3972B5DB" w14:textId="77777777" w:rsidTr="00893275">
        <w:trPr>
          <w:trHeight w:val="567"/>
        </w:trPr>
        <w:tc>
          <w:tcPr>
            <w:tcW w:w="993" w:type="dxa"/>
            <w:vAlign w:val="center"/>
          </w:tcPr>
          <w:p w14:paraId="26300C75" w14:textId="77777777" w:rsidR="00893275" w:rsidRDefault="00893275" w:rsidP="00CE4835">
            <w:pPr>
              <w:pStyle w:val="ad"/>
              <w:tabs>
                <w:tab w:val="left" w:pos="1134"/>
              </w:tabs>
              <w:ind w:left="0"/>
              <w:jc w:val="center"/>
              <w:rPr>
                <w:spacing w:val="3"/>
                <w:sz w:val="22"/>
                <w:szCs w:val="22"/>
              </w:rPr>
            </w:pPr>
            <w:r>
              <w:rPr>
                <w:spacing w:val="3"/>
                <w:sz w:val="22"/>
                <w:szCs w:val="22"/>
              </w:rPr>
              <w:t>153</w:t>
            </w:r>
          </w:p>
        </w:tc>
        <w:tc>
          <w:tcPr>
            <w:tcW w:w="2126" w:type="dxa"/>
            <w:vAlign w:val="center"/>
          </w:tcPr>
          <w:p w14:paraId="1C5AA94A" w14:textId="77777777" w:rsidR="00893275" w:rsidRPr="0058302A" w:rsidRDefault="00893275" w:rsidP="00CE4835">
            <w:pPr>
              <w:jc w:val="center"/>
              <w:rPr>
                <w:b/>
                <w:bCs/>
                <w:sz w:val="22"/>
                <w:szCs w:val="22"/>
                <w:lang w:val="en-US"/>
              </w:rPr>
            </w:pPr>
            <w:r w:rsidRPr="00EF747B">
              <w:rPr>
                <w:sz w:val="22"/>
                <w:szCs w:val="22"/>
                <w:lang w:val="en-US"/>
              </w:rPr>
              <w:t>2025-0959/127</w:t>
            </w:r>
          </w:p>
        </w:tc>
        <w:tc>
          <w:tcPr>
            <w:tcW w:w="1921" w:type="dxa"/>
            <w:vAlign w:val="center"/>
          </w:tcPr>
          <w:p w14:paraId="5D1D4BFB" w14:textId="77777777" w:rsidR="00893275" w:rsidRPr="00B93B54" w:rsidRDefault="00893275" w:rsidP="00CE4835">
            <w:pPr>
              <w:jc w:val="center"/>
              <w:rPr>
                <w:b/>
                <w:bCs/>
                <w:sz w:val="22"/>
                <w:szCs w:val="22"/>
              </w:rPr>
            </w:pPr>
            <w:r w:rsidRPr="00B93B54">
              <w:rPr>
                <w:sz w:val="22"/>
                <w:szCs w:val="22"/>
              </w:rPr>
              <w:t>28.04.2025</w:t>
            </w:r>
          </w:p>
        </w:tc>
        <w:tc>
          <w:tcPr>
            <w:tcW w:w="2048" w:type="dxa"/>
            <w:vAlign w:val="center"/>
          </w:tcPr>
          <w:p w14:paraId="47F8BCB1" w14:textId="77777777" w:rsidR="00893275" w:rsidRPr="0058302A" w:rsidRDefault="00893275" w:rsidP="00CE4835">
            <w:pPr>
              <w:jc w:val="center"/>
              <w:rPr>
                <w:b/>
                <w:bCs/>
                <w:sz w:val="22"/>
                <w:szCs w:val="22"/>
              </w:rPr>
            </w:pPr>
            <w:r w:rsidRPr="00EF747B">
              <w:rPr>
                <w:sz w:val="22"/>
                <w:szCs w:val="22"/>
              </w:rPr>
              <w:t>115 222,00</w:t>
            </w:r>
          </w:p>
        </w:tc>
        <w:tc>
          <w:tcPr>
            <w:tcW w:w="2632" w:type="dxa"/>
            <w:vAlign w:val="center"/>
          </w:tcPr>
          <w:p w14:paraId="2C6BAA58" w14:textId="77777777" w:rsidR="00893275" w:rsidRPr="00B93B54" w:rsidRDefault="00893275" w:rsidP="00CE4835">
            <w:pPr>
              <w:jc w:val="center"/>
              <w:rPr>
                <w:b/>
                <w:bCs/>
                <w:sz w:val="22"/>
                <w:szCs w:val="22"/>
                <w:lang w:val="en-US"/>
              </w:rPr>
            </w:pPr>
            <w:proofErr w:type="spellStart"/>
            <w:r w:rsidRPr="00B93B54">
              <w:rPr>
                <w:sz w:val="22"/>
                <w:szCs w:val="22"/>
                <w:lang w:val="en-US"/>
              </w:rPr>
              <w:t>Семёнов</w:t>
            </w:r>
            <w:proofErr w:type="spellEnd"/>
            <w:r w:rsidRPr="00B93B54">
              <w:rPr>
                <w:sz w:val="22"/>
                <w:szCs w:val="22"/>
                <w:lang w:val="en-US"/>
              </w:rPr>
              <w:t xml:space="preserve"> Вадим Евгеньевич</w:t>
            </w:r>
          </w:p>
        </w:tc>
      </w:tr>
      <w:tr w:rsidR="00893275" w:rsidRPr="001D6CB7" w14:paraId="24A4B076" w14:textId="77777777" w:rsidTr="00893275">
        <w:trPr>
          <w:trHeight w:val="567"/>
        </w:trPr>
        <w:tc>
          <w:tcPr>
            <w:tcW w:w="993" w:type="dxa"/>
            <w:vAlign w:val="center"/>
          </w:tcPr>
          <w:p w14:paraId="00B75BC5" w14:textId="77777777" w:rsidR="00893275" w:rsidRPr="00CD156E" w:rsidRDefault="00893275" w:rsidP="00CE4835">
            <w:pPr>
              <w:pStyle w:val="ad"/>
              <w:tabs>
                <w:tab w:val="left" w:pos="1134"/>
              </w:tabs>
              <w:ind w:left="0"/>
              <w:jc w:val="center"/>
              <w:rPr>
                <w:spacing w:val="3"/>
                <w:sz w:val="22"/>
                <w:szCs w:val="22"/>
              </w:rPr>
            </w:pPr>
            <w:r>
              <w:rPr>
                <w:spacing w:val="3"/>
                <w:sz w:val="22"/>
                <w:szCs w:val="22"/>
              </w:rPr>
              <w:t>229</w:t>
            </w:r>
          </w:p>
        </w:tc>
        <w:tc>
          <w:tcPr>
            <w:tcW w:w="2126" w:type="dxa"/>
            <w:vAlign w:val="center"/>
          </w:tcPr>
          <w:p w14:paraId="15483371" w14:textId="77777777" w:rsidR="00893275" w:rsidRDefault="00893275" w:rsidP="00CE4835">
            <w:pPr>
              <w:jc w:val="center"/>
              <w:rPr>
                <w:b/>
                <w:color w:val="000000"/>
                <w:sz w:val="22"/>
                <w:szCs w:val="22"/>
                <w:lang w:val="en-US"/>
              </w:rPr>
            </w:pPr>
            <w:r w:rsidRPr="00015446">
              <w:rPr>
                <w:color w:val="000000"/>
                <w:sz w:val="22"/>
                <w:szCs w:val="22"/>
                <w:lang w:val="en-US"/>
              </w:rPr>
              <w:t>2025-0960/127</w:t>
            </w:r>
          </w:p>
        </w:tc>
        <w:tc>
          <w:tcPr>
            <w:tcW w:w="1921" w:type="dxa"/>
            <w:vAlign w:val="center"/>
          </w:tcPr>
          <w:p w14:paraId="0DEA233D" w14:textId="77777777" w:rsidR="00893275" w:rsidRDefault="00893275" w:rsidP="00CE4835">
            <w:pPr>
              <w:jc w:val="center"/>
              <w:rPr>
                <w:b/>
                <w:color w:val="000000"/>
                <w:sz w:val="22"/>
                <w:szCs w:val="22"/>
                <w:lang w:val="en-US"/>
              </w:rPr>
            </w:pPr>
            <w:r w:rsidRPr="00B93B54">
              <w:rPr>
                <w:sz w:val="22"/>
                <w:szCs w:val="22"/>
              </w:rPr>
              <w:t>28.04.2025</w:t>
            </w:r>
          </w:p>
        </w:tc>
        <w:tc>
          <w:tcPr>
            <w:tcW w:w="2048" w:type="dxa"/>
            <w:vAlign w:val="center"/>
          </w:tcPr>
          <w:p w14:paraId="6A568814" w14:textId="77777777" w:rsidR="00893275" w:rsidRPr="004E7C9C" w:rsidRDefault="00893275" w:rsidP="00CE4835">
            <w:pPr>
              <w:jc w:val="center"/>
              <w:rPr>
                <w:b/>
                <w:bCs/>
                <w:sz w:val="22"/>
                <w:szCs w:val="22"/>
              </w:rPr>
            </w:pPr>
            <w:r w:rsidRPr="00015446">
              <w:rPr>
                <w:sz w:val="22"/>
                <w:szCs w:val="22"/>
              </w:rPr>
              <w:t>451 222,00</w:t>
            </w:r>
          </w:p>
        </w:tc>
        <w:tc>
          <w:tcPr>
            <w:tcW w:w="2632" w:type="dxa"/>
            <w:vAlign w:val="center"/>
          </w:tcPr>
          <w:p w14:paraId="14AF5035" w14:textId="77777777" w:rsidR="00893275" w:rsidRPr="00DF2343" w:rsidRDefault="00893275" w:rsidP="00CE4835">
            <w:pPr>
              <w:jc w:val="center"/>
              <w:rPr>
                <w:b/>
                <w:iCs/>
                <w:sz w:val="22"/>
                <w:szCs w:val="22"/>
              </w:rPr>
            </w:pPr>
            <w:proofErr w:type="spellStart"/>
            <w:r w:rsidRPr="00B93B54">
              <w:rPr>
                <w:sz w:val="22"/>
                <w:szCs w:val="22"/>
                <w:lang w:val="en-US"/>
              </w:rPr>
              <w:t>Семёнов</w:t>
            </w:r>
            <w:proofErr w:type="spellEnd"/>
            <w:r w:rsidRPr="00B93B54">
              <w:rPr>
                <w:sz w:val="22"/>
                <w:szCs w:val="22"/>
                <w:lang w:val="en-US"/>
              </w:rPr>
              <w:t xml:space="preserve"> Вадим Евгеньевич</w:t>
            </w:r>
          </w:p>
        </w:tc>
      </w:tr>
      <w:tr w:rsidR="00893275" w:rsidRPr="001D6CB7" w14:paraId="1448D5B5" w14:textId="77777777" w:rsidTr="00893275">
        <w:trPr>
          <w:trHeight w:val="567"/>
        </w:trPr>
        <w:tc>
          <w:tcPr>
            <w:tcW w:w="993" w:type="dxa"/>
            <w:vAlign w:val="center"/>
          </w:tcPr>
          <w:p w14:paraId="5D1262FA" w14:textId="77777777" w:rsidR="00893275" w:rsidRPr="006826FC" w:rsidRDefault="00893275" w:rsidP="00CE4835">
            <w:pPr>
              <w:pStyle w:val="ad"/>
              <w:tabs>
                <w:tab w:val="left" w:pos="1134"/>
              </w:tabs>
              <w:ind w:left="0"/>
              <w:jc w:val="center"/>
              <w:rPr>
                <w:spacing w:val="3"/>
                <w:sz w:val="22"/>
                <w:szCs w:val="22"/>
              </w:rPr>
            </w:pPr>
            <w:r>
              <w:rPr>
                <w:spacing w:val="3"/>
                <w:sz w:val="22"/>
                <w:szCs w:val="22"/>
              </w:rPr>
              <w:t>236</w:t>
            </w:r>
          </w:p>
        </w:tc>
        <w:tc>
          <w:tcPr>
            <w:tcW w:w="2126" w:type="dxa"/>
            <w:vAlign w:val="center"/>
          </w:tcPr>
          <w:p w14:paraId="256BEEEF" w14:textId="77777777" w:rsidR="00893275" w:rsidRPr="004E7C9C" w:rsidRDefault="00893275" w:rsidP="00CE4835">
            <w:pPr>
              <w:jc w:val="center"/>
              <w:rPr>
                <w:b/>
                <w:color w:val="000000"/>
                <w:sz w:val="22"/>
                <w:szCs w:val="22"/>
                <w:lang w:val="en-US"/>
              </w:rPr>
            </w:pPr>
            <w:r w:rsidRPr="003B0678">
              <w:rPr>
                <w:color w:val="000000"/>
                <w:sz w:val="22"/>
                <w:szCs w:val="22"/>
                <w:lang w:val="en-US"/>
              </w:rPr>
              <w:t>2025-0962/127</w:t>
            </w:r>
          </w:p>
        </w:tc>
        <w:tc>
          <w:tcPr>
            <w:tcW w:w="1921" w:type="dxa"/>
            <w:vAlign w:val="center"/>
          </w:tcPr>
          <w:p w14:paraId="38B9FFB2" w14:textId="77777777" w:rsidR="00893275" w:rsidRPr="004E7C9C" w:rsidRDefault="00893275" w:rsidP="00CE4835">
            <w:pPr>
              <w:jc w:val="center"/>
              <w:rPr>
                <w:b/>
                <w:color w:val="000000"/>
                <w:sz w:val="22"/>
                <w:szCs w:val="22"/>
                <w:lang w:val="en-US"/>
              </w:rPr>
            </w:pPr>
            <w:r w:rsidRPr="00B93B54">
              <w:rPr>
                <w:sz w:val="22"/>
                <w:szCs w:val="22"/>
              </w:rPr>
              <w:t>28.04.2025</w:t>
            </w:r>
          </w:p>
        </w:tc>
        <w:tc>
          <w:tcPr>
            <w:tcW w:w="2048" w:type="dxa"/>
            <w:vAlign w:val="center"/>
          </w:tcPr>
          <w:p w14:paraId="52932455" w14:textId="77777777" w:rsidR="00893275" w:rsidRPr="004E7C9C" w:rsidRDefault="00893275" w:rsidP="00CE4835">
            <w:pPr>
              <w:jc w:val="center"/>
              <w:rPr>
                <w:b/>
                <w:bCs/>
                <w:sz w:val="22"/>
                <w:szCs w:val="22"/>
              </w:rPr>
            </w:pPr>
            <w:r w:rsidRPr="003B0678">
              <w:rPr>
                <w:sz w:val="22"/>
                <w:szCs w:val="22"/>
              </w:rPr>
              <w:t>1 448 291,00</w:t>
            </w:r>
          </w:p>
        </w:tc>
        <w:tc>
          <w:tcPr>
            <w:tcW w:w="2632" w:type="dxa"/>
            <w:vAlign w:val="center"/>
          </w:tcPr>
          <w:p w14:paraId="71E5B475" w14:textId="77777777" w:rsidR="00893275" w:rsidRPr="006826FC" w:rsidRDefault="00893275" w:rsidP="00CE4835">
            <w:pPr>
              <w:jc w:val="center"/>
              <w:rPr>
                <w:b/>
                <w:bCs/>
                <w:sz w:val="22"/>
                <w:szCs w:val="22"/>
              </w:rPr>
            </w:pPr>
            <w:proofErr w:type="spellStart"/>
            <w:r w:rsidRPr="003B0678">
              <w:rPr>
                <w:sz w:val="22"/>
                <w:szCs w:val="22"/>
              </w:rPr>
              <w:t>Шварчкова</w:t>
            </w:r>
            <w:proofErr w:type="spellEnd"/>
            <w:r w:rsidRPr="003B0678">
              <w:rPr>
                <w:sz w:val="22"/>
                <w:szCs w:val="22"/>
              </w:rPr>
              <w:t xml:space="preserve"> Светлана Алексеевна</w:t>
            </w:r>
          </w:p>
        </w:tc>
      </w:tr>
      <w:tr w:rsidR="00893275" w:rsidRPr="001D6CB7" w14:paraId="71B23064" w14:textId="77777777" w:rsidTr="00893275">
        <w:trPr>
          <w:trHeight w:val="567"/>
        </w:trPr>
        <w:tc>
          <w:tcPr>
            <w:tcW w:w="993" w:type="dxa"/>
            <w:vAlign w:val="center"/>
          </w:tcPr>
          <w:p w14:paraId="493B3521" w14:textId="77777777" w:rsidR="00893275" w:rsidRDefault="00893275" w:rsidP="00CE4835">
            <w:pPr>
              <w:pStyle w:val="ad"/>
              <w:tabs>
                <w:tab w:val="left" w:pos="1134"/>
              </w:tabs>
              <w:ind w:left="0"/>
              <w:jc w:val="center"/>
              <w:rPr>
                <w:spacing w:val="3"/>
                <w:sz w:val="22"/>
                <w:szCs w:val="22"/>
              </w:rPr>
            </w:pPr>
            <w:r>
              <w:rPr>
                <w:spacing w:val="3"/>
                <w:sz w:val="22"/>
                <w:szCs w:val="22"/>
              </w:rPr>
              <w:t>246</w:t>
            </w:r>
          </w:p>
        </w:tc>
        <w:tc>
          <w:tcPr>
            <w:tcW w:w="2126" w:type="dxa"/>
            <w:vAlign w:val="center"/>
          </w:tcPr>
          <w:p w14:paraId="7F720B8D" w14:textId="77777777" w:rsidR="00893275" w:rsidRPr="006826FC" w:rsidRDefault="00893275" w:rsidP="00CE4835">
            <w:pPr>
              <w:jc w:val="center"/>
              <w:rPr>
                <w:b/>
                <w:color w:val="000000"/>
                <w:sz w:val="22"/>
                <w:szCs w:val="22"/>
                <w:lang w:val="en-US"/>
              </w:rPr>
            </w:pPr>
            <w:r w:rsidRPr="00DE328D">
              <w:rPr>
                <w:color w:val="000000"/>
                <w:sz w:val="22"/>
                <w:szCs w:val="22"/>
                <w:lang w:val="en-US"/>
              </w:rPr>
              <w:t>2025-0961/127</w:t>
            </w:r>
          </w:p>
        </w:tc>
        <w:tc>
          <w:tcPr>
            <w:tcW w:w="1921" w:type="dxa"/>
            <w:vAlign w:val="center"/>
          </w:tcPr>
          <w:p w14:paraId="553214E3" w14:textId="77777777" w:rsidR="00893275" w:rsidRPr="004E7C9C" w:rsidRDefault="00893275" w:rsidP="00CE4835">
            <w:pPr>
              <w:jc w:val="center"/>
              <w:rPr>
                <w:b/>
                <w:color w:val="000000"/>
                <w:sz w:val="22"/>
                <w:szCs w:val="22"/>
                <w:lang w:val="en-US"/>
              </w:rPr>
            </w:pPr>
            <w:r w:rsidRPr="00B93B54">
              <w:rPr>
                <w:sz w:val="22"/>
                <w:szCs w:val="22"/>
              </w:rPr>
              <w:t>28.04.2025</w:t>
            </w:r>
          </w:p>
        </w:tc>
        <w:tc>
          <w:tcPr>
            <w:tcW w:w="2048" w:type="dxa"/>
            <w:vAlign w:val="center"/>
          </w:tcPr>
          <w:p w14:paraId="7D581B42" w14:textId="77777777" w:rsidR="00893275" w:rsidRPr="006826FC" w:rsidRDefault="00893275" w:rsidP="00CE4835">
            <w:pPr>
              <w:jc w:val="center"/>
              <w:rPr>
                <w:b/>
                <w:bCs/>
                <w:sz w:val="22"/>
                <w:szCs w:val="22"/>
              </w:rPr>
            </w:pPr>
            <w:r w:rsidRPr="00DE328D">
              <w:rPr>
                <w:sz w:val="22"/>
                <w:szCs w:val="22"/>
              </w:rPr>
              <w:t>1 671 802,63</w:t>
            </w:r>
          </w:p>
        </w:tc>
        <w:tc>
          <w:tcPr>
            <w:tcW w:w="2632" w:type="dxa"/>
            <w:vAlign w:val="center"/>
          </w:tcPr>
          <w:p w14:paraId="381AA82A" w14:textId="77777777" w:rsidR="00893275" w:rsidRPr="006826FC" w:rsidRDefault="00893275" w:rsidP="00CE4835">
            <w:pPr>
              <w:jc w:val="center"/>
              <w:rPr>
                <w:b/>
                <w:bCs/>
                <w:sz w:val="22"/>
                <w:szCs w:val="22"/>
              </w:rPr>
            </w:pPr>
            <w:proofErr w:type="spellStart"/>
            <w:r w:rsidRPr="003B0678">
              <w:rPr>
                <w:sz w:val="22"/>
                <w:szCs w:val="22"/>
              </w:rPr>
              <w:t>Шварчкова</w:t>
            </w:r>
            <w:proofErr w:type="spellEnd"/>
            <w:r w:rsidRPr="003B0678">
              <w:rPr>
                <w:sz w:val="22"/>
                <w:szCs w:val="22"/>
              </w:rPr>
              <w:t xml:space="preserve"> Светлана Алексеевна</w:t>
            </w:r>
          </w:p>
        </w:tc>
      </w:tr>
    </w:tbl>
    <w:p w14:paraId="2D1BAD3C" w14:textId="77777777" w:rsidR="00893275" w:rsidRDefault="00893275" w:rsidP="00A619D8">
      <w:pPr>
        <w:jc w:val="both"/>
        <w:rPr>
          <w:color w:val="000000"/>
        </w:rPr>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FD0CDA">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9124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6B5EDD"/>
    <w:rsid w:val="006F5F1E"/>
    <w:rsid w:val="007467C9"/>
    <w:rsid w:val="00796C00"/>
    <w:rsid w:val="007A05EB"/>
    <w:rsid w:val="007F400F"/>
    <w:rsid w:val="00803697"/>
    <w:rsid w:val="00827A91"/>
    <w:rsid w:val="008450EC"/>
    <w:rsid w:val="00877673"/>
    <w:rsid w:val="00893275"/>
    <w:rsid w:val="008E10F5"/>
    <w:rsid w:val="00925568"/>
    <w:rsid w:val="009F6EEA"/>
    <w:rsid w:val="00A06B2F"/>
    <w:rsid w:val="00A10B9F"/>
    <w:rsid w:val="00A2765D"/>
    <w:rsid w:val="00A61982"/>
    <w:rsid w:val="00A619D8"/>
    <w:rsid w:val="00A73B3A"/>
    <w:rsid w:val="00AD49F6"/>
    <w:rsid w:val="00AE3872"/>
    <w:rsid w:val="00B214E0"/>
    <w:rsid w:val="00B2561A"/>
    <w:rsid w:val="00B46DF3"/>
    <w:rsid w:val="00B84DC6"/>
    <w:rsid w:val="00C441B5"/>
    <w:rsid w:val="00C84C72"/>
    <w:rsid w:val="00CA608C"/>
    <w:rsid w:val="00CE0E5D"/>
    <w:rsid w:val="00CF0469"/>
    <w:rsid w:val="00D1118A"/>
    <w:rsid w:val="00D23DBE"/>
    <w:rsid w:val="00D622E2"/>
    <w:rsid w:val="00D6354E"/>
    <w:rsid w:val="00D7162E"/>
    <w:rsid w:val="00DA102C"/>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 w:val="00FD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18</cp:revision>
  <cp:lastPrinted>2016-09-09T13:37:00Z</cp:lastPrinted>
  <dcterms:created xsi:type="dcterms:W3CDTF">2025-01-22T12:36:00Z</dcterms:created>
  <dcterms:modified xsi:type="dcterms:W3CDTF">2025-04-30T09:11:00Z</dcterms:modified>
</cp:coreProperties>
</file>