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7AE56660" w:rsidR="00FC7902" w:rsidRDefault="00E52E59" w:rsidP="002C3D43">
      <w:pPr>
        <w:jc w:val="both"/>
        <w:rPr>
          <w:color w:val="000000"/>
        </w:rPr>
      </w:pPr>
      <w:r w:rsidRPr="00E52E59"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E52E59">
        <w:t>e-mail</w:t>
      </w:r>
      <w:proofErr w:type="spellEnd"/>
      <w:r w:rsidR="0006540D" w:rsidRPr="0006540D">
        <w:t xml:space="preserve"> </w:t>
      </w:r>
      <w:r w:rsidR="0006540D" w:rsidRPr="0006540D">
        <w:t>ersh@auction-house.ru) действующее на основании договора с Коммерческим банком "СОЮЗНЫЙ" (общество с ограниченной ответственностью) (ООО КБ «СОЮЗНЫЙ»), адрес регистрации: 107014, г. Москва, улица Бабаевская, д. 6, ИНН 7708072196, ОГРН 1027739051383) конкурсным управляющим (ликвидатором) которого на основании решения Арбитражного суда г. Москвы от 18 марта 2020 г. по делу №А40-4819/20-46-14 является государственная корпорация «Агентство по страхованию вкладов» (109240, г. Москва, ул. Высоцкого, д. 4</w:t>
      </w:r>
      <w:r w:rsidRPr="00E52E59">
        <w:t>),</w:t>
      </w:r>
      <w:r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>финансовой организации (</w:t>
      </w:r>
      <w:r w:rsidR="0006540D" w:rsidRPr="0006540D">
        <w:t>сообщение 02030293674 в газете АО «Коммерсантъ» №38(7970) от 01.03.2025</w:t>
      </w:r>
      <w:r w:rsidR="00FC7902" w:rsidRPr="0047140F">
        <w:t>), проведенных в период</w:t>
      </w:r>
      <w:r w:rsidR="00FC7902">
        <w:t xml:space="preserve"> </w:t>
      </w:r>
      <w:r w:rsidR="0006540D" w:rsidRPr="0006540D">
        <w:t>с 13 июня 2025 г. по 16 июня 2025 г.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 w:rsidR="0006540D">
        <w:rPr>
          <w:color w:val="000000"/>
        </w:rPr>
        <w:t>й</w:t>
      </w:r>
      <w:r w:rsidR="00FC7902" w:rsidRPr="0047140F">
        <w:rPr>
          <w:color w:val="000000"/>
        </w:rPr>
        <w:t xml:space="preserve"> догово</w:t>
      </w:r>
      <w:r w:rsidR="0006540D">
        <w:rPr>
          <w:color w:val="000000"/>
        </w:rPr>
        <w:t>р</w:t>
      </w:r>
      <w:r w:rsidR="00FC7902" w:rsidRPr="0047140F">
        <w:rPr>
          <w:color w:val="000000"/>
        </w:rPr>
        <w:t>:</w:t>
      </w:r>
    </w:p>
    <w:p w14:paraId="594CE933" w14:textId="77777777" w:rsidR="00701E89" w:rsidRDefault="00701E89" w:rsidP="002C3D43">
      <w:pPr>
        <w:jc w:val="both"/>
        <w:rPr>
          <w:color w:val="00000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3702116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2E327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EE12808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1EC9A515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CED8F1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6565DF" w14:textId="77777777" w:rsidR="00FC7902" w:rsidRPr="001F4360" w:rsidRDefault="00FC7902" w:rsidP="002C3D43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06540D" w:rsidRPr="001F4360" w14:paraId="4B41A65B" w14:textId="77777777" w:rsidTr="002B51A8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634E59" w14:textId="7D274F6F" w:rsidR="0006540D" w:rsidRPr="0006540D" w:rsidRDefault="0006540D" w:rsidP="0006540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40D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2DC19EAD" w14:textId="143DD7EF" w:rsidR="0006540D" w:rsidRPr="0006540D" w:rsidRDefault="0006540D" w:rsidP="0006540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40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2025-1188/85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77F10D5D" w14:textId="27539F38" w:rsidR="0006540D" w:rsidRPr="0006540D" w:rsidRDefault="0006540D" w:rsidP="0006540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40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19.06.2025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AA3AA" w14:textId="5660A160" w:rsidR="0006540D" w:rsidRPr="0006540D" w:rsidRDefault="0006540D" w:rsidP="0006540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40D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3 774 777,00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85ACC4" w14:textId="48907D8E" w:rsidR="0006540D" w:rsidRPr="0006540D" w:rsidRDefault="0006540D" w:rsidP="0006540D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540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 «ПКО «Редут»</w:t>
            </w:r>
          </w:p>
        </w:tc>
      </w:tr>
    </w:tbl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158F5"/>
    <w:rsid w:val="00060276"/>
    <w:rsid w:val="0006540D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2025-06-20T08:15:00Z</dcterms:created>
  <dcterms:modified xsi:type="dcterms:W3CDTF">2025-06-20T08:15:00Z</dcterms:modified>
</cp:coreProperties>
</file>