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4F82" w14:textId="1901C2AD" w:rsidR="00725EC7" w:rsidRPr="004A1F5C" w:rsidRDefault="00972109" w:rsidP="0031701D">
      <w:pPr>
        <w:ind w:firstLine="567"/>
        <w:jc w:val="both"/>
        <w:outlineLvl w:val="0"/>
        <w:rPr>
          <w:b/>
          <w:bCs/>
        </w:rPr>
      </w:pPr>
      <w:r w:rsidRPr="001F600A">
        <w:rPr>
          <w:b/>
          <w:bCs/>
        </w:rPr>
        <w:t>А</w:t>
      </w:r>
      <w:r w:rsidR="00725EC7" w:rsidRPr="001F600A">
        <w:rPr>
          <w:b/>
          <w:bCs/>
        </w:rPr>
        <w:t>кционерное общество «Российский аукционный дом»</w:t>
      </w:r>
      <w:r w:rsidR="008751C7" w:rsidRPr="001F600A">
        <w:rPr>
          <w:b/>
          <w:bCs/>
        </w:rPr>
        <w:t xml:space="preserve"> </w:t>
      </w:r>
      <w:r w:rsidR="00725EC7" w:rsidRPr="001F600A">
        <w:rPr>
          <w:b/>
          <w:bCs/>
        </w:rPr>
        <w:t xml:space="preserve">сообщает о проведении </w:t>
      </w:r>
      <w:r w:rsidR="001F600A" w:rsidRPr="001F600A"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 w:rsidR="001F600A" w:rsidRPr="001F600A"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history="1">
        <w:r w:rsidR="001F600A" w:rsidRPr="001F600A">
          <w:rPr>
            <w:rStyle w:val="af0"/>
            <w:b/>
            <w:bCs/>
          </w:rPr>
          <w:t>http://www.lot-online.ru/</w:t>
        </w:r>
      </w:hyperlink>
      <w:r w:rsidR="004A1F5C" w:rsidRPr="004A1F5C">
        <w:rPr>
          <w:rStyle w:val="af0"/>
          <w:u w:val="none"/>
        </w:rPr>
        <w:t xml:space="preserve"> </w:t>
      </w:r>
      <w:r w:rsidR="004A1F5C" w:rsidRPr="004A1F5C">
        <w:rPr>
          <w:rStyle w:val="af0"/>
          <w:color w:val="auto"/>
          <w:u w:val="none"/>
        </w:rPr>
        <w:t xml:space="preserve">по продаже недвижимого имущества, реализуемого в рамках банкротства </w:t>
      </w:r>
      <w:r w:rsidR="00AA3408" w:rsidRPr="000A19A9">
        <w:rPr>
          <w:b/>
          <w:bCs/>
        </w:rPr>
        <w:t>Соловьёва Олега Викторовича</w:t>
      </w:r>
      <w:r w:rsidR="00AA3408">
        <w:rPr>
          <w:b/>
          <w:bCs/>
        </w:rPr>
        <w:t xml:space="preserve"> </w:t>
      </w:r>
      <w:r w:rsidR="00AA3408" w:rsidRPr="000A19A9">
        <w:t>СНИЛС: 018-357-853 71</w:t>
      </w:r>
      <w:r w:rsidR="00AA3408">
        <w:t>, дата смерти 03.06.2020г</w:t>
      </w:r>
      <w:r w:rsidR="00AA3408" w:rsidRPr="006F023B">
        <w:t xml:space="preserve"> </w:t>
      </w:r>
      <w:r w:rsidR="006F023B" w:rsidRPr="006F023B">
        <w:t>(далее – Должник)</w:t>
      </w:r>
      <w:r w:rsidR="00433E3D" w:rsidRPr="006F023B">
        <w:t>.</w:t>
      </w:r>
    </w:p>
    <w:p w14:paraId="6E94D77F" w14:textId="2F3A8323" w:rsidR="00B05BB1" w:rsidRDefault="00B05BB1" w:rsidP="001F600A">
      <w:pPr>
        <w:ind w:firstLine="567"/>
        <w:rPr>
          <w:bCs/>
        </w:rPr>
      </w:pPr>
      <w:r w:rsidRPr="00B05BB1">
        <w:rPr>
          <w:rFonts w:eastAsia="Times New Roman"/>
          <w:b/>
          <w:bCs/>
        </w:rPr>
        <w:t xml:space="preserve">Организатор торгов –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1B61CA5D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77C509C0" w14:textId="77777777" w:rsidR="00AA3408" w:rsidRPr="00725268" w:rsidRDefault="00AA3408" w:rsidP="00AA3408">
      <w:pPr>
        <w:ind w:firstLine="720"/>
        <w:jc w:val="both"/>
        <w:rPr>
          <w:rFonts w:eastAsia="Times New Roman"/>
        </w:rPr>
      </w:pPr>
      <w:bookmarkStart w:id="0" w:name="_Hlk193900940"/>
      <w:bookmarkStart w:id="1" w:name="_Hlk192689080"/>
      <w:bookmarkStart w:id="2" w:name="_Hlk147911727"/>
      <w:bookmarkStart w:id="3" w:name="_Hlk518488158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>
        <w:rPr>
          <w:rFonts w:eastAsia="Times New Roman"/>
        </w:rPr>
        <w:t xml:space="preserve">: </w:t>
      </w:r>
      <w:r w:rsidRPr="00F32B46">
        <w:t>orlov@auction-house.ru</w:t>
      </w:r>
      <w:r w:rsidRPr="009C1ABC">
        <w:t xml:space="preserve">, </w:t>
      </w:r>
      <w:r>
        <w:rPr>
          <w:rFonts w:eastAsia="Times New Roman"/>
        </w:rPr>
        <w:t>Орлов Артур</w:t>
      </w:r>
      <w:r w:rsidRPr="009C1ABC">
        <w:rPr>
          <w:rFonts w:eastAsia="Times New Roman"/>
        </w:rPr>
        <w:t xml:space="preserve">, </w:t>
      </w:r>
      <w:r w:rsidRPr="00F32B46">
        <w:rPr>
          <w:rFonts w:eastAsia="Times New Roman"/>
        </w:rPr>
        <w:t>+7 (985) 171-90-57</w:t>
      </w:r>
      <w:r>
        <w:rPr>
          <w:rFonts w:eastAsia="Times New Roman"/>
        </w:rPr>
        <w:t xml:space="preserve">, </w:t>
      </w:r>
      <w:r w:rsidRPr="009C1ABC">
        <w:rPr>
          <w:rFonts w:eastAsia="Times New Roman"/>
        </w:rPr>
        <w:t xml:space="preserve">+7 (812) 777-57-57, доб </w:t>
      </w:r>
      <w:r>
        <w:rPr>
          <w:rFonts w:eastAsia="Times New Roman"/>
        </w:rPr>
        <w:t>351 (</w:t>
      </w:r>
      <w:proofErr w:type="spellStart"/>
      <w:r>
        <w:rPr>
          <w:rFonts w:eastAsia="Times New Roman"/>
        </w:rPr>
        <w:t>Мск</w:t>
      </w:r>
      <w:proofErr w:type="spellEnd"/>
      <w:r>
        <w:rPr>
          <w:rFonts w:eastAsia="Times New Roman"/>
        </w:rPr>
        <w:t>)</w:t>
      </w:r>
      <w:r w:rsidRPr="009C1ABC">
        <w:rPr>
          <w:rFonts w:eastAsia="Times New Roman"/>
        </w:rPr>
        <w:t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r w:rsidRPr="00866609"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09.00 до 17.00 (Мск+7 часов), контактный телефон Финансового управляющего: тел. +7 964 453 8414, Елизавета Михайловна.</w:t>
      </w:r>
      <w:r>
        <w:t xml:space="preserve"> </w:t>
      </w:r>
    </w:p>
    <w:bookmarkEnd w:id="0"/>
    <w:p w14:paraId="1ADDE6BB" w14:textId="1481857E" w:rsidR="002126CF" w:rsidRPr="00055854" w:rsidRDefault="002126CF" w:rsidP="00AA3408">
      <w:pPr>
        <w:jc w:val="both"/>
        <w:rPr>
          <w:rFonts w:eastAsia="Times New Roman"/>
          <w:b/>
          <w:bCs/>
        </w:rPr>
      </w:pPr>
    </w:p>
    <w:bookmarkEnd w:id="1"/>
    <w:bookmarkEnd w:id="2"/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2786507C" w14:textId="2A0AF35F" w:rsidR="00AA3408" w:rsidRPr="00E934C1" w:rsidRDefault="00433E3D" w:rsidP="00AA3408">
      <w:pPr>
        <w:jc w:val="both"/>
        <w:outlineLvl w:val="0"/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 xml:space="preserve">Реализация имущества производится финансовым управляющим </w:t>
      </w:r>
      <w:bookmarkStart w:id="4" w:name="_Hlk193881493"/>
      <w:proofErr w:type="spellStart"/>
      <w:r w:rsidR="00AA3408" w:rsidRPr="000A19A9">
        <w:rPr>
          <w:b/>
          <w:bCs/>
        </w:rPr>
        <w:t>Коптев</w:t>
      </w:r>
      <w:r w:rsidR="00AA3408">
        <w:rPr>
          <w:b/>
          <w:bCs/>
        </w:rPr>
        <w:t>ой</w:t>
      </w:r>
      <w:proofErr w:type="spellEnd"/>
      <w:r w:rsidR="00AA3408" w:rsidRPr="000A19A9">
        <w:rPr>
          <w:b/>
          <w:bCs/>
        </w:rPr>
        <w:t xml:space="preserve"> Елизаве</w:t>
      </w:r>
      <w:r w:rsidR="007D09C7">
        <w:rPr>
          <w:b/>
          <w:bCs/>
        </w:rPr>
        <w:t>той</w:t>
      </w:r>
      <w:r w:rsidR="00AA3408" w:rsidRPr="000A19A9">
        <w:rPr>
          <w:b/>
          <w:bCs/>
        </w:rPr>
        <w:t xml:space="preserve"> Михайловн</w:t>
      </w:r>
      <w:r w:rsidR="007D09C7">
        <w:rPr>
          <w:b/>
          <w:bCs/>
        </w:rPr>
        <w:t>ой</w:t>
      </w:r>
      <w:r w:rsidR="00AA3408" w:rsidRPr="000A19A9">
        <w:rPr>
          <w:b/>
          <w:bCs/>
        </w:rPr>
        <w:t xml:space="preserve"> </w:t>
      </w:r>
      <w:r w:rsidR="00AA3408" w:rsidRPr="000A19A9">
        <w:t xml:space="preserve">(ИНН 250551001978, СНИЛС 122-723-749 40), адрес для корреспонденции: 690049, г. Владивосток, а/я 28, </w:t>
      </w:r>
      <w:proofErr w:type="spellStart"/>
      <w:r w:rsidR="00AA3408" w:rsidRPr="000A19A9">
        <w:t>e-mail</w:t>
      </w:r>
      <w:proofErr w:type="spellEnd"/>
      <w:r w:rsidR="00AA3408" w:rsidRPr="000A19A9">
        <w:t>: koptevaem@inbox.ru, тел. +7 964 453 8414</w:t>
      </w:r>
      <w:r w:rsidR="00AA3408">
        <w:t xml:space="preserve">, член СРО: </w:t>
      </w:r>
      <w:r w:rsidR="00AA3408" w:rsidRPr="000A19A9">
        <w:t xml:space="preserve">Ассоциация профессиональных арбитражных управляющих «Гарант» (ИНН 7730309884, адрес: 121059, г. Москва, </w:t>
      </w:r>
      <w:proofErr w:type="spellStart"/>
      <w:r w:rsidR="00AA3408" w:rsidRPr="000A19A9">
        <w:t>вн.тер</w:t>
      </w:r>
      <w:proofErr w:type="spellEnd"/>
      <w:r w:rsidR="00AA3408" w:rsidRPr="000A19A9">
        <w:t>. г. муниципальный округ Дорогомилово, наб. Бережковская, д.16, к.2)</w:t>
      </w:r>
      <w:r w:rsidR="00AA3408">
        <w:t xml:space="preserve">, действующего в соответствии с </w:t>
      </w:r>
      <w:r w:rsidR="00AA3408" w:rsidRPr="000A19A9">
        <w:rPr>
          <w:b/>
          <w:bCs/>
        </w:rPr>
        <w:t xml:space="preserve">Решением Арбитражного суда Московской области </w:t>
      </w:r>
      <w:r w:rsidR="00AA3408" w:rsidRPr="009C1ABC">
        <w:rPr>
          <w:b/>
          <w:bCs/>
        </w:rPr>
        <w:t>от 2</w:t>
      </w:r>
      <w:r w:rsidR="00AA3408">
        <w:rPr>
          <w:b/>
          <w:bCs/>
        </w:rPr>
        <w:t>5</w:t>
      </w:r>
      <w:r w:rsidR="00AA3408" w:rsidRPr="009C1ABC">
        <w:rPr>
          <w:b/>
          <w:bCs/>
        </w:rPr>
        <w:t>.</w:t>
      </w:r>
      <w:r w:rsidR="00AA3408">
        <w:rPr>
          <w:b/>
          <w:bCs/>
        </w:rPr>
        <w:t>12</w:t>
      </w:r>
      <w:r w:rsidR="00AA3408" w:rsidRPr="009C1ABC">
        <w:rPr>
          <w:b/>
          <w:bCs/>
        </w:rPr>
        <w:t xml:space="preserve">.2024 г. по делу № </w:t>
      </w:r>
      <w:r w:rsidR="00AA3408" w:rsidRPr="000A19A9">
        <w:rPr>
          <w:b/>
          <w:bCs/>
        </w:rPr>
        <w:t>А41-91198/24</w:t>
      </w:r>
      <w:r w:rsidR="00AA3408">
        <w:t xml:space="preserve"> </w:t>
      </w:r>
      <w:bookmarkEnd w:id="4"/>
    </w:p>
    <w:p w14:paraId="504C0559" w14:textId="66CA60EA" w:rsidR="00F61EC0" w:rsidRDefault="00F61EC0" w:rsidP="00433E3D">
      <w:pPr>
        <w:ind w:firstLine="567"/>
        <w:jc w:val="both"/>
        <w:rPr>
          <w:rFonts w:eastAsia="Times New Roman"/>
        </w:rPr>
      </w:pPr>
    </w:p>
    <w:bookmarkEnd w:id="3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3016A7D" w14:textId="77777777" w:rsidR="003D08F0" w:rsidRPr="00851A29" w:rsidRDefault="003D08F0" w:rsidP="003D08F0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1674D98" w14:textId="77777777" w:rsidR="00AA3408" w:rsidRPr="000B4A6E" w:rsidRDefault="00AA3408" w:rsidP="00AA3408">
      <w:pPr>
        <w:ind w:firstLine="709"/>
        <w:jc w:val="both"/>
        <w:rPr>
          <w:rFonts w:eastAsia="Times New Roman"/>
          <w:lang w:eastAsia="x-none"/>
        </w:rPr>
      </w:pPr>
      <w:bookmarkStart w:id="5" w:name="_Hlk193881516"/>
      <w:r w:rsidRPr="000B4A6E">
        <w:rPr>
          <w:rFonts w:eastAsia="Times New Roman"/>
          <w:b/>
          <w:bCs/>
          <w:lang w:eastAsia="x-none"/>
        </w:rPr>
        <w:t xml:space="preserve">- квартира, общей площадью 106,6 кв. м, </w:t>
      </w:r>
      <w:r w:rsidRPr="000B4A6E">
        <w:rPr>
          <w:rFonts w:eastAsia="Times New Roman"/>
          <w:lang w:eastAsia="x-none"/>
        </w:rPr>
        <w:t>в том числе жилая площадь – 69,2 кв.м., этаж №6, кадастровый номер 50:01:0030708:298 по адресу: Московская область, г. Талдом, ул. Победы, д.33, кв.52.</w:t>
      </w:r>
    </w:p>
    <w:p w14:paraId="73186A7A" w14:textId="77777777" w:rsidR="00AA3408" w:rsidRPr="000B4A6E" w:rsidRDefault="00AA3408" w:rsidP="00AA3408">
      <w:pPr>
        <w:ind w:firstLine="709"/>
        <w:jc w:val="both"/>
        <w:rPr>
          <w:rFonts w:eastAsia="Times New Roman"/>
          <w:b/>
          <w:bCs/>
          <w:lang w:eastAsia="x-none"/>
        </w:rPr>
      </w:pPr>
      <w:r w:rsidRPr="000B4A6E">
        <w:rPr>
          <w:rFonts w:eastAsia="Times New Roman"/>
          <w:b/>
          <w:bCs/>
          <w:lang w:eastAsia="x-none"/>
        </w:rPr>
        <w:t xml:space="preserve">Ограничения/обременения: </w:t>
      </w:r>
    </w:p>
    <w:p w14:paraId="0AB9B53F" w14:textId="77777777" w:rsidR="00AA3408" w:rsidRPr="000B4A6E" w:rsidRDefault="00AA3408" w:rsidP="00AA3408">
      <w:pPr>
        <w:ind w:firstLine="709"/>
        <w:jc w:val="both"/>
        <w:rPr>
          <w:rFonts w:eastAsia="Times New Roman"/>
          <w:lang w:eastAsia="x-none"/>
        </w:rPr>
      </w:pPr>
      <w:r w:rsidRPr="000B4A6E">
        <w:rPr>
          <w:rFonts w:eastAsia="Times New Roman"/>
          <w:lang w:eastAsia="x-none"/>
        </w:rPr>
        <w:t>- вид: ипотека в силу закона, номер государственной регистрации: 50:01:0030708:298-50/001/2020-3 от 16.03.2020, сроком действия с 16.03.2020 на 168 месяцев;</w:t>
      </w:r>
    </w:p>
    <w:p w14:paraId="116AF8B2" w14:textId="77777777" w:rsidR="00AA3408" w:rsidRPr="000B4A6E" w:rsidRDefault="00AA3408" w:rsidP="00AA3408">
      <w:pPr>
        <w:ind w:firstLine="709"/>
        <w:jc w:val="both"/>
        <w:rPr>
          <w:rFonts w:eastAsia="Times New Roman"/>
          <w:lang w:eastAsia="x-none"/>
        </w:rPr>
      </w:pPr>
      <w:r w:rsidRPr="000B4A6E">
        <w:rPr>
          <w:rFonts w:eastAsia="Times New Roman"/>
          <w:lang w:eastAsia="x-none"/>
        </w:rPr>
        <w:t>- вид: запрещение регистрации, номер государственной регистрации: 50:01:0030708:298-50/144/2021-4 от 19.04.2021.</w:t>
      </w:r>
    </w:p>
    <w:bookmarkEnd w:id="5"/>
    <w:p w14:paraId="7BB52AB5" w14:textId="77777777" w:rsidR="009616DB" w:rsidRDefault="009616DB" w:rsidP="009616DB">
      <w:pPr>
        <w:ind w:firstLine="709"/>
        <w:jc w:val="both"/>
        <w:rPr>
          <w:rFonts w:eastAsia="Times New Roman"/>
          <w:b/>
          <w:bCs/>
        </w:rPr>
      </w:pPr>
    </w:p>
    <w:p w14:paraId="4D73DFD6" w14:textId="77777777" w:rsidR="003D08F0" w:rsidRPr="00B47DA2" w:rsidRDefault="003D08F0" w:rsidP="009616DB">
      <w:pPr>
        <w:jc w:val="both"/>
      </w:pPr>
    </w:p>
    <w:p w14:paraId="70D58B40" w14:textId="02D587E6" w:rsidR="002F1B6F" w:rsidRPr="003E3EC0" w:rsidRDefault="002F1B6F" w:rsidP="002F1B6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AA3408">
        <w:rPr>
          <w:b/>
          <w:bCs/>
          <w:color w:val="0070C0"/>
        </w:rPr>
        <w:t>7</w:t>
      </w:r>
      <w:r w:rsidR="009A5D17">
        <w:rPr>
          <w:b/>
          <w:bCs/>
          <w:color w:val="0070C0"/>
        </w:rPr>
        <w:t> </w:t>
      </w:r>
      <w:r w:rsidR="00AA3408">
        <w:rPr>
          <w:b/>
          <w:bCs/>
          <w:color w:val="0070C0"/>
        </w:rPr>
        <w:t>2</w:t>
      </w:r>
      <w:r w:rsidR="009A5D17">
        <w:rPr>
          <w:b/>
          <w:bCs/>
          <w:color w:val="0070C0"/>
        </w:rPr>
        <w:t>00 000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AA3408">
        <w:rPr>
          <w:color w:val="000000"/>
        </w:rPr>
        <w:t>Семь</w:t>
      </w:r>
      <w:r w:rsidR="009A5D17">
        <w:rPr>
          <w:color w:val="000000"/>
        </w:rPr>
        <w:t xml:space="preserve"> миллионов </w:t>
      </w:r>
      <w:r w:rsidR="00AA3408">
        <w:rPr>
          <w:color w:val="000000"/>
        </w:rPr>
        <w:t>двести</w:t>
      </w:r>
      <w:r w:rsidR="009616DB">
        <w:rPr>
          <w:color w:val="000000"/>
        </w:rPr>
        <w:t xml:space="preserve"> тысяч</w:t>
      </w:r>
      <w:r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395F73C2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9A5D17">
        <w:rPr>
          <w:b/>
          <w:bCs/>
          <w:color w:val="0070C0"/>
        </w:rPr>
        <w:t>4 </w:t>
      </w:r>
      <w:r w:rsidR="00AA3408">
        <w:rPr>
          <w:b/>
          <w:bCs/>
          <w:color w:val="0070C0"/>
        </w:rPr>
        <w:t>5</w:t>
      </w:r>
      <w:r w:rsidR="009A5D17">
        <w:rPr>
          <w:b/>
          <w:bCs/>
          <w:color w:val="0070C0"/>
        </w:rPr>
        <w:t>00 000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9A5D17">
        <w:rPr>
          <w:lang w:eastAsia="en-US"/>
        </w:rPr>
        <w:t>Четыре миллиона</w:t>
      </w:r>
      <w:r w:rsidR="00AA3408">
        <w:rPr>
          <w:lang w:eastAsia="en-US"/>
        </w:rPr>
        <w:t xml:space="preserve"> пятьсот тысяч)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42735F">
        <w:rPr>
          <w:b/>
          <w:bCs/>
          <w:color w:val="0070C0"/>
        </w:rPr>
        <w:t>0</w:t>
      </w:r>
      <w:r w:rsidR="00433E3D">
        <w:rPr>
          <w:b/>
          <w:bCs/>
          <w:color w:val="0070C0"/>
        </w:rPr>
        <w:t>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7777777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>
        <w:rPr>
          <w:b/>
          <w:bCs/>
          <w:lang w:eastAsia="en-US"/>
        </w:rPr>
        <w:t>1</w:t>
      </w:r>
      <w:r w:rsidRPr="00EE4E19">
        <w:rPr>
          <w:b/>
          <w:bCs/>
          <w:lang w:eastAsia="en-US"/>
        </w:rPr>
        <w:t>0% от начальной цены соответствующего периода;</w:t>
      </w:r>
    </w:p>
    <w:p w14:paraId="0D0149AA" w14:textId="39124C30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AA3408">
        <w:rPr>
          <w:b/>
          <w:bCs/>
          <w:color w:val="0070C0"/>
          <w:lang w:eastAsia="en-US"/>
        </w:rPr>
        <w:t>675</w:t>
      </w:r>
      <w:r w:rsidR="009A5D17">
        <w:rPr>
          <w:b/>
          <w:bCs/>
          <w:color w:val="0070C0"/>
          <w:lang w:eastAsia="en-US"/>
        </w:rPr>
        <w:t xml:space="preserve"> 000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AA3408">
        <w:rPr>
          <w:lang w:eastAsia="en-US"/>
        </w:rPr>
        <w:t>Шестьсот семьдесят пять тысяч</w:t>
      </w:r>
      <w:r w:rsidRPr="00EE4E19">
        <w:rPr>
          <w:lang w:eastAsia="en-US"/>
        </w:rPr>
        <w:t xml:space="preserve">)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792C23D7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9616DB">
        <w:rPr>
          <w:b/>
          <w:bCs/>
          <w:lang w:eastAsia="en-US"/>
        </w:rPr>
        <w:t>5</w:t>
      </w:r>
      <w:r w:rsidR="00920664">
        <w:rPr>
          <w:b/>
          <w:bCs/>
          <w:lang w:eastAsia="en-US"/>
        </w:rPr>
        <w:t xml:space="preserve"> </w:t>
      </w:r>
      <w:r w:rsidR="009616DB">
        <w:rPr>
          <w:b/>
          <w:bCs/>
          <w:lang w:eastAsia="en-US"/>
        </w:rPr>
        <w:t>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C24A5C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77777777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>
              <w:rPr>
                <w:rFonts w:eastAsia="Times New Roman"/>
                <w:b/>
                <w:bCs/>
                <w:color w:val="000000" w:themeColor="text1"/>
              </w:rPr>
              <w:t>1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0%</w:t>
            </w:r>
          </w:p>
        </w:tc>
      </w:tr>
      <w:tr w:rsidR="004B1A72" w:rsidRPr="00512048" w14:paraId="2E8881A1" w14:textId="77777777" w:rsidTr="00566DAA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606565" w14:textId="5D2F8322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>30.0</w:t>
            </w:r>
            <w:r w:rsidR="007D09C7">
              <w:rPr>
                <w:rFonts w:ascii="Calibri" w:hAnsi="Calibri" w:cs="Calibri"/>
                <w:color w:val="000000"/>
              </w:rPr>
              <w:t>6</w:t>
            </w:r>
            <w:r w:rsidRPr="004B1A72">
              <w:rPr>
                <w:rFonts w:ascii="Calibri" w:hAnsi="Calibri" w:cs="Calibri"/>
                <w:color w:val="000000"/>
              </w:rPr>
              <w:t>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91EA703" w14:textId="2766FF84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>07.07.25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07F9F755" w14:textId="4FDD8097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 xml:space="preserve">0,00 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1B92382C" w14:textId="6BD0CD38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 xml:space="preserve">7 200 000,00 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53819D9D" w14:textId="445DBC6E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 xml:space="preserve">720 000,00 </w:t>
            </w:r>
          </w:p>
        </w:tc>
      </w:tr>
      <w:tr w:rsidR="004B1A72" w:rsidRPr="00512048" w14:paraId="78F68C44" w14:textId="77777777" w:rsidTr="00566DAA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5E1BF0D" w14:textId="03CEBE6F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>07.07.25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06B2D18" w14:textId="326F201A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>14.07.25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AAD9D41" w14:textId="7F9B0F85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 xml:space="preserve">675 000,00 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61768E8B" w14:textId="66371FEE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 xml:space="preserve">6 525 000,00 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1C475E3A" w14:textId="5B128EC4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 xml:space="preserve">652 500,00 </w:t>
            </w:r>
          </w:p>
        </w:tc>
      </w:tr>
      <w:tr w:rsidR="004B1A72" w:rsidRPr="00512048" w14:paraId="6CB26AD6" w14:textId="77777777" w:rsidTr="00566DAA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700B8F" w14:textId="3A20D05F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lastRenderedPageBreak/>
              <w:t>14.07.25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678345B" w14:textId="05D94443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>21.07.25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5C7D64DE" w14:textId="7AAF6C61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 xml:space="preserve">675 000,00 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5193825F" w14:textId="4FFADE83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 xml:space="preserve">5 850 000,00 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22FD5BAB" w14:textId="71FBE7FE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 xml:space="preserve">585 000,00 </w:t>
            </w:r>
          </w:p>
        </w:tc>
      </w:tr>
      <w:tr w:rsidR="004B1A72" w:rsidRPr="00512048" w14:paraId="41C28A2D" w14:textId="77777777" w:rsidTr="00566DAA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3B98B08" w14:textId="7CE78886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>21.07.25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0176BFA" w14:textId="589BF901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>28.07.25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2D9626E5" w14:textId="36DDCA3D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 xml:space="preserve">675 000,00 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745EE732" w14:textId="3AA55878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 xml:space="preserve">5 175 000,00 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14:paraId="77D8585B" w14:textId="67FFDF9A" w:rsidR="004B1A72" w:rsidRPr="004B1A72" w:rsidRDefault="004B1A72" w:rsidP="004B1A72">
            <w:pPr>
              <w:jc w:val="center"/>
              <w:rPr>
                <w:rFonts w:eastAsia="Times New Roman"/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 xml:space="preserve">517 500,00 </w:t>
            </w:r>
          </w:p>
        </w:tc>
      </w:tr>
      <w:tr w:rsidR="004B1A72" w:rsidRPr="00512048" w14:paraId="6DB4C17A" w14:textId="77777777" w:rsidTr="00566DAA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</w:tcPr>
          <w:p w14:paraId="5F3BC892" w14:textId="6808369F" w:rsidR="004B1A72" w:rsidRPr="004B1A72" w:rsidRDefault="004B1A72" w:rsidP="004B1A72">
            <w:pPr>
              <w:jc w:val="center"/>
              <w:rPr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>28.07.25 9:00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138A7C48" w14:textId="76184F34" w:rsidR="004B1A72" w:rsidRPr="004B1A72" w:rsidRDefault="004B1A72" w:rsidP="004B1A72">
            <w:pPr>
              <w:jc w:val="center"/>
              <w:rPr>
                <w:color w:val="FF0000"/>
              </w:rPr>
            </w:pPr>
            <w:r w:rsidRPr="004B1A72">
              <w:rPr>
                <w:rFonts w:ascii="Calibri" w:hAnsi="Calibri" w:cs="Calibri"/>
                <w:color w:val="000000"/>
              </w:rPr>
              <w:t>04.08.25 9:00</w:t>
            </w:r>
          </w:p>
        </w:tc>
        <w:tc>
          <w:tcPr>
            <w:tcW w:w="2200" w:type="dxa"/>
            <w:shd w:val="clear" w:color="auto" w:fill="auto"/>
            <w:noWrap/>
            <w:vAlign w:val="bottom"/>
          </w:tcPr>
          <w:p w14:paraId="42CE9792" w14:textId="75A44985" w:rsidR="004B1A72" w:rsidRPr="004B1A72" w:rsidRDefault="004B1A72" w:rsidP="004B1A72">
            <w:pPr>
              <w:jc w:val="center"/>
            </w:pPr>
            <w:r w:rsidRPr="004B1A72">
              <w:rPr>
                <w:rFonts w:ascii="Calibri" w:hAnsi="Calibri" w:cs="Calibri"/>
                <w:color w:val="000000"/>
              </w:rPr>
              <w:t xml:space="preserve">675 000,00 </w:t>
            </w: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0A998579" w14:textId="743FD5D2" w:rsidR="004B1A72" w:rsidRPr="004B1A72" w:rsidRDefault="004B1A72" w:rsidP="004B1A72">
            <w:pPr>
              <w:jc w:val="center"/>
            </w:pPr>
            <w:r w:rsidRPr="004B1A72">
              <w:rPr>
                <w:rFonts w:ascii="Calibri" w:hAnsi="Calibri" w:cs="Calibri"/>
                <w:color w:val="000000"/>
              </w:rPr>
              <w:t xml:space="preserve">4 500 000,00 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14:paraId="3EA226BC" w14:textId="5E31F92D" w:rsidR="004B1A72" w:rsidRPr="004B1A72" w:rsidRDefault="004B1A72" w:rsidP="004B1A72">
            <w:pPr>
              <w:jc w:val="center"/>
            </w:pPr>
            <w:r w:rsidRPr="004B1A72">
              <w:rPr>
                <w:rFonts w:ascii="Calibri" w:hAnsi="Calibri" w:cs="Calibri"/>
                <w:color w:val="000000"/>
              </w:rPr>
              <w:t xml:space="preserve">450 000,00 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6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6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1E7067DB" w14:textId="77777777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3E2EADF4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9A5D17">
        <w:rPr>
          <w:b/>
          <w:bCs/>
        </w:rPr>
        <w:t>финансовому</w:t>
      </w:r>
      <w:r>
        <w:rPr>
          <w:b/>
          <w:bCs/>
        </w:rPr>
        <w:t xml:space="preserve"> управляющему  и о характере этой заинтересованности, сведения об участии в капитале Заявителя </w:t>
      </w:r>
      <w:r w:rsidR="009A5D17">
        <w:rPr>
          <w:b/>
          <w:bCs/>
        </w:rPr>
        <w:t>финансового</w:t>
      </w:r>
      <w:r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B88B61F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6BF9635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5B092868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</w:t>
      </w:r>
      <w:hyperlink r:id="rId11" w:history="1">
        <w:r w:rsidR="009A5D17" w:rsidRPr="00BA0852">
          <w:rPr>
            <w:rStyle w:val="af0"/>
          </w:rPr>
          <w:t>https://catalog.lot-online.ru/index.php?dispatch=rad_attachment.getfile&amp;attachment_id=2726834&amp;inline=true</w:t>
        </w:r>
      </w:hyperlink>
      <w:r w:rsidR="009A5D17"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сообщение;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 xml:space="preserve">проведения </w:t>
      </w:r>
      <w:r>
        <w:lastRenderedPageBreak/>
        <w:t>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498C6090" w14:textId="3BA0CE6F" w:rsidR="0042735F" w:rsidRPr="000B5033" w:rsidRDefault="0042735F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9615D70" w14:textId="77777777" w:rsidR="0042735F" w:rsidRPr="000B5033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74A6576" w14:textId="77777777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 в соответствии с представленным победителем торгов предложением о цене.</w:t>
      </w:r>
    </w:p>
    <w:p w14:paraId="1C231631" w14:textId="1082F2C8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 w:rsidR="009515A8">
        <w:rPr>
          <w:b/>
          <w:bCs/>
        </w:rPr>
        <w:t>, и финансовый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</w:t>
      </w:r>
      <w:r w:rsidR="00BF02E3">
        <w:rPr>
          <w:b/>
          <w:bCs/>
        </w:rPr>
        <w:t xml:space="preserve"> торгов. </w:t>
      </w:r>
    </w:p>
    <w:p w14:paraId="57C26CD0" w14:textId="77777777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58D54406" w14:textId="4682E3A3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F81CC6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42735F" w:rsidRPr="00CC799D" w:rsidSect="00CC3499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92C4" w14:textId="77777777" w:rsidR="00CC3499" w:rsidRDefault="00CC3499" w:rsidP="008C3E4E">
      <w:r>
        <w:separator/>
      </w:r>
    </w:p>
  </w:endnote>
  <w:endnote w:type="continuationSeparator" w:id="0">
    <w:p w14:paraId="1E231575" w14:textId="77777777" w:rsidR="00CC3499" w:rsidRDefault="00CC3499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152B" w14:textId="77777777" w:rsidR="00CC3499" w:rsidRDefault="00CC3499" w:rsidP="008C3E4E">
      <w:r>
        <w:separator/>
      </w:r>
    </w:p>
  </w:footnote>
  <w:footnote w:type="continuationSeparator" w:id="0">
    <w:p w14:paraId="375B7580" w14:textId="77777777" w:rsidR="00CC3499" w:rsidRDefault="00CC3499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4"/>
  </w:num>
  <w:num w:numId="2" w16cid:durableId="1956448689">
    <w:abstractNumId w:val="20"/>
  </w:num>
  <w:num w:numId="3" w16cid:durableId="88352187">
    <w:abstractNumId w:val="6"/>
  </w:num>
  <w:num w:numId="4" w16cid:durableId="1647053669">
    <w:abstractNumId w:val="10"/>
  </w:num>
  <w:num w:numId="5" w16cid:durableId="1642420064">
    <w:abstractNumId w:val="23"/>
  </w:num>
  <w:num w:numId="6" w16cid:durableId="160973928">
    <w:abstractNumId w:val="9"/>
  </w:num>
  <w:num w:numId="7" w16cid:durableId="1195343535">
    <w:abstractNumId w:val="18"/>
  </w:num>
  <w:num w:numId="8" w16cid:durableId="227153248">
    <w:abstractNumId w:val="16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5"/>
  </w:num>
  <w:num w:numId="12" w16cid:durableId="1447581261">
    <w:abstractNumId w:val="8"/>
  </w:num>
  <w:num w:numId="13" w16cid:durableId="1048916041">
    <w:abstractNumId w:val="12"/>
  </w:num>
  <w:num w:numId="14" w16cid:durableId="1543519728">
    <w:abstractNumId w:val="19"/>
  </w:num>
  <w:num w:numId="15" w16cid:durableId="1074856321">
    <w:abstractNumId w:val="13"/>
  </w:num>
  <w:num w:numId="16" w16cid:durableId="374082320">
    <w:abstractNumId w:val="3"/>
  </w:num>
  <w:num w:numId="17" w16cid:durableId="711468045">
    <w:abstractNumId w:val="21"/>
  </w:num>
  <w:num w:numId="18" w16cid:durableId="397484322">
    <w:abstractNumId w:val="17"/>
  </w:num>
  <w:num w:numId="19" w16cid:durableId="1020426406">
    <w:abstractNumId w:val="15"/>
  </w:num>
  <w:num w:numId="20" w16cid:durableId="2002392937">
    <w:abstractNumId w:val="24"/>
  </w:num>
  <w:num w:numId="21" w16cid:durableId="1057630988">
    <w:abstractNumId w:val="4"/>
  </w:num>
  <w:num w:numId="22" w16cid:durableId="1753775289">
    <w:abstractNumId w:val="11"/>
  </w:num>
  <w:num w:numId="23" w16cid:durableId="1687172833">
    <w:abstractNumId w:val="22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6"/>
  </w:num>
  <w:num w:numId="28" w16cid:durableId="1044987736">
    <w:abstractNumId w:val="25"/>
  </w:num>
  <w:num w:numId="29" w16cid:durableId="88356953">
    <w:abstractNumId w:val="27"/>
  </w:num>
  <w:num w:numId="30" w16cid:durableId="99873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B45"/>
    <w:rsid w:val="000B6D8B"/>
    <w:rsid w:val="000C1CC9"/>
    <w:rsid w:val="000C62B9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126CF"/>
    <w:rsid w:val="00221701"/>
    <w:rsid w:val="00223FDA"/>
    <w:rsid w:val="00226056"/>
    <w:rsid w:val="00226B60"/>
    <w:rsid w:val="002350BA"/>
    <w:rsid w:val="00235797"/>
    <w:rsid w:val="0023693E"/>
    <w:rsid w:val="002406CF"/>
    <w:rsid w:val="00245818"/>
    <w:rsid w:val="002537A3"/>
    <w:rsid w:val="00255130"/>
    <w:rsid w:val="00256F09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859"/>
    <w:rsid w:val="00286912"/>
    <w:rsid w:val="00287C4C"/>
    <w:rsid w:val="00287E15"/>
    <w:rsid w:val="00291EF5"/>
    <w:rsid w:val="00292E6D"/>
    <w:rsid w:val="00295E9B"/>
    <w:rsid w:val="002A1CD3"/>
    <w:rsid w:val="002A2937"/>
    <w:rsid w:val="002B09A7"/>
    <w:rsid w:val="002B370D"/>
    <w:rsid w:val="002B3E9C"/>
    <w:rsid w:val="002B44CA"/>
    <w:rsid w:val="002B6C9C"/>
    <w:rsid w:val="002C1E69"/>
    <w:rsid w:val="002C2AB3"/>
    <w:rsid w:val="002C5F4B"/>
    <w:rsid w:val="002C66CD"/>
    <w:rsid w:val="002D550B"/>
    <w:rsid w:val="002E0ECF"/>
    <w:rsid w:val="002E12DC"/>
    <w:rsid w:val="002E6CAF"/>
    <w:rsid w:val="002F1B6F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08F0"/>
    <w:rsid w:val="003D7508"/>
    <w:rsid w:val="003E12E7"/>
    <w:rsid w:val="003E2221"/>
    <w:rsid w:val="003E2E45"/>
    <w:rsid w:val="003E3B01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A9A"/>
    <w:rsid w:val="004A1F5C"/>
    <w:rsid w:val="004A3AAA"/>
    <w:rsid w:val="004A4550"/>
    <w:rsid w:val="004A4957"/>
    <w:rsid w:val="004B1A72"/>
    <w:rsid w:val="004B213A"/>
    <w:rsid w:val="004B4F82"/>
    <w:rsid w:val="004B7312"/>
    <w:rsid w:val="004B7A55"/>
    <w:rsid w:val="004C05E1"/>
    <w:rsid w:val="004E3E04"/>
    <w:rsid w:val="004E5EDE"/>
    <w:rsid w:val="004F14A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371EB"/>
    <w:rsid w:val="00637525"/>
    <w:rsid w:val="00643F33"/>
    <w:rsid w:val="006524F6"/>
    <w:rsid w:val="00653BDA"/>
    <w:rsid w:val="0065431F"/>
    <w:rsid w:val="006653B9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0381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7E45"/>
    <w:rsid w:val="00722EFA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70F5E"/>
    <w:rsid w:val="00774C07"/>
    <w:rsid w:val="00781863"/>
    <w:rsid w:val="007931BF"/>
    <w:rsid w:val="00794C03"/>
    <w:rsid w:val="00795737"/>
    <w:rsid w:val="007964E7"/>
    <w:rsid w:val="00796895"/>
    <w:rsid w:val="007A1499"/>
    <w:rsid w:val="007A18C3"/>
    <w:rsid w:val="007A33DC"/>
    <w:rsid w:val="007A5F3F"/>
    <w:rsid w:val="007A7FC8"/>
    <w:rsid w:val="007B5C7C"/>
    <w:rsid w:val="007B7148"/>
    <w:rsid w:val="007C05C3"/>
    <w:rsid w:val="007C0CBD"/>
    <w:rsid w:val="007C1810"/>
    <w:rsid w:val="007C3A1D"/>
    <w:rsid w:val="007C50DB"/>
    <w:rsid w:val="007C6A1B"/>
    <w:rsid w:val="007D09C7"/>
    <w:rsid w:val="007D2047"/>
    <w:rsid w:val="007D7455"/>
    <w:rsid w:val="007E4A2C"/>
    <w:rsid w:val="007F4B68"/>
    <w:rsid w:val="007F5C38"/>
    <w:rsid w:val="007F78CB"/>
    <w:rsid w:val="00800580"/>
    <w:rsid w:val="00803AEA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1682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0664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16DB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5D17"/>
    <w:rsid w:val="009A60E4"/>
    <w:rsid w:val="009A7ED5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408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7312"/>
    <w:rsid w:val="00CC3499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8036A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4CFD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7A3"/>
    <w:rsid w:val="00F61EC0"/>
    <w:rsid w:val="00F6293D"/>
    <w:rsid w:val="00F67471"/>
    <w:rsid w:val="00F675EE"/>
    <w:rsid w:val="00F7181B"/>
    <w:rsid w:val="00F73C0A"/>
    <w:rsid w:val="00F741BB"/>
    <w:rsid w:val="00F7568B"/>
    <w:rsid w:val="00F81CC6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F0687"/>
    <w:rsid w:val="00FF0D89"/>
    <w:rsid w:val="00FF2B22"/>
    <w:rsid w:val="00FF495F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5</Pages>
  <Words>2181</Words>
  <Characters>15519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17665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Гробова Яна Олеговна</cp:lastModifiedBy>
  <cp:revision>46</cp:revision>
  <cp:lastPrinted>2017-11-23T14:19:00Z</cp:lastPrinted>
  <dcterms:created xsi:type="dcterms:W3CDTF">2020-12-02T07:22:00Z</dcterms:created>
  <dcterms:modified xsi:type="dcterms:W3CDTF">2025-06-30T01:42:00Z</dcterms:modified>
</cp:coreProperties>
</file>