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2C3E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</w:p>
    <w:p w14:paraId="7A523603" w14:textId="344FD4B8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14:paraId="3EEF1C15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295E" w14:textId="4AD6FA5E" w:rsidR="003D38BB" w:rsidRPr="00D639AD" w:rsidRDefault="0025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г. Владивосток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«__» __________ 2025 года</w:t>
      </w:r>
    </w:p>
    <w:p w14:paraId="24E0EFE4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FB14D" w14:textId="22575A6F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 Коленко Оксана Александровна,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именуемая в дальнейшем «Организатор торгов», действующая на основании Решения Арбитражного суда Приморского края от 05.03.2025 г. по делу А51-13073/2024, с одной стороны, и</w:t>
      </w:r>
    </w:p>
    <w:p w14:paraId="4621CF02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именуем__ в дальнейшем 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«Заявитель»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14:paraId="1A0F591E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AA21F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14:paraId="338A7161" w14:textId="77777777" w:rsidR="003D38BB" w:rsidRPr="00D639AD" w:rsidRDefault="003D38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40E73" w14:textId="77777777" w:rsidR="002524D4" w:rsidRPr="00D639AD" w:rsidRDefault="002524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1.1. Заявитель обязуется перечислить на специальный счет должника Гороховой Оксаны Петровны </w:t>
      </w:r>
      <w:r w:rsidRPr="00D63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Продавец)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задаток в размере 757 800 (семьсот пятьдесят семь тысяч восемьсот) рублей 00 копеек в счет обеспечения оплаты на проводимом 29 августа 2025 года аукционе по продаже имущества должника, Лот </w:t>
      </w:r>
      <w:r w:rsidRPr="00D639A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1: </w:t>
      </w:r>
      <w:r w:rsidRPr="00D639AD">
        <w:rPr>
          <w:rFonts w:ascii="Times New Roman" w:hAnsi="Times New Roman" w:cs="Times New Roman"/>
          <w:sz w:val="24"/>
          <w:szCs w:val="24"/>
        </w:rPr>
        <w:t>Жилое помещение с кадастровым номером: 25:28:000000:64664, площадью 44,4 кв. м,  расположенное по адресу г. Владивосток, пр-т 100-летия Владивостока, д. 53, кв. 25</w:t>
      </w:r>
    </w:p>
    <w:p w14:paraId="7EC0B8DC" w14:textId="208B729D" w:rsidR="003D38BB" w:rsidRPr="00D639AD" w:rsidRDefault="002524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1.2. Начальная цена продажи вышеуказанного имущества установлена в размере 7 578 000 (семь миллионов пятьсот семьдесят восемь тысяч</w:t>
      </w:r>
      <w:r w:rsidRPr="00D639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D639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00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копеек (НДС не облагается на основании 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. 15. п. 2. ст. 146 НК РФ).</w:t>
      </w:r>
    </w:p>
    <w:p w14:paraId="4280CACE" w14:textId="77777777" w:rsidR="003D38BB" w:rsidRPr="00D639AD" w:rsidRDefault="003D38BB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1167A" w14:textId="77777777" w:rsidR="003D38BB" w:rsidRPr="00D639AD" w:rsidRDefault="002524D4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</w:t>
      </w:r>
    </w:p>
    <w:p w14:paraId="78F837C2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2.1. Заявитель обязан:</w:t>
      </w:r>
    </w:p>
    <w:p w14:paraId="65800DD4" w14:textId="0DE1710E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не позднее 00 ч. 00 минут (московское время) 27 августа 2025 года.</w:t>
      </w:r>
    </w:p>
    <w:p w14:paraId="7C9F5DB2" w14:textId="77777777" w:rsidR="003D38BB" w:rsidRPr="00D639AD" w:rsidRDefault="002524D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Реквизиты для перечисления задатков:</w:t>
      </w:r>
    </w:p>
    <w:p w14:paraId="08DA7426" w14:textId="450E66BC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Получатель: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Горохова Оксана Петровна</w:t>
      </w:r>
    </w:p>
    <w:p w14:paraId="3FA67A4C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ИНН банка-получателя 7725114488  </w:t>
      </w:r>
    </w:p>
    <w:p w14:paraId="70AE7AB1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Наименование банка-получателя: ПРИМОРСКИЙ РФ АО «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0A5C445" w14:textId="139E2C72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="00D639AD" w:rsidRPr="00D639AD">
        <w:rPr>
          <w:rFonts w:ascii="Times New Roman" w:eastAsia="Calibri" w:hAnsi="Times New Roman" w:cs="Times New Roman"/>
          <w:sz w:val="24"/>
          <w:szCs w:val="24"/>
        </w:rPr>
        <w:t>40817810154130015068</w:t>
      </w:r>
    </w:p>
    <w:p w14:paraId="22678188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БИК 040507861</w:t>
      </w:r>
    </w:p>
    <w:p w14:paraId="77E0F89F" w14:textId="467B90F3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к/с 30101810200000000861 в ГУ Банка России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по ЦФО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AEF123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2.1.2. В течение пяти дней с даты подписания протокола о результатах проведения торгов финансовый управляющий направляет победителю предложение заключить договор купли-продажи с приложением проекта договора в соответствии с представленным победителем предложением о цене Имущества. </w:t>
      </w:r>
    </w:p>
    <w:p w14:paraId="2E658B7B" w14:textId="77777777" w:rsidR="003D38BB" w:rsidRPr="00D639AD" w:rsidRDefault="002524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Победитель обязан подписать договор купли-продажи в течение пяти дней с даты получения предложения финансового управляющего заключить договор купли-продажи. Победитель обязан обеспечить передачу договора купли-продажи конкурсному управляющему не позднее одного рабочего дня, следующего за последним днем 5 дневного срока.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Перечисленный задаток засчитывается в счет оплаты по договору купли-продажи.</w:t>
      </w:r>
    </w:p>
    <w:p w14:paraId="08A4B744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При отказе Заявителя от подписания в установленный срок договора купли-продажи либо оплаты имущества задаток ему не возвращается. </w:t>
      </w:r>
    </w:p>
    <w:p w14:paraId="32176D6B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 Продавец обязан:</w:t>
      </w:r>
    </w:p>
    <w:p w14:paraId="47CD60D0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2.2.1. Внесенный задаток возвращается Заявителю,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задатка, на счет указанный в заявке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Заявителя. </w:t>
      </w: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</w:t>
      </w:r>
    </w:p>
    <w:p w14:paraId="2D07D538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 на счет, указанный Заявителем.</w:t>
      </w:r>
    </w:p>
    <w:p w14:paraId="208B8E07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 на счет, указанный Заявителем.</w:t>
      </w:r>
    </w:p>
    <w:p w14:paraId="24D45D5D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утверждения (опубликования) Протокола о результатах проведения торгов на счет, указанный Заявителем.</w:t>
      </w:r>
    </w:p>
    <w:p w14:paraId="020E82D2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2.2.5. </w:t>
      </w: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Внесенный задаток не возвращается победителю торгов в случае, если победитель торгов:</w:t>
      </w:r>
    </w:p>
    <w:p w14:paraId="01BD5117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- не подпишет в установленный срок протокол об итогах торгов либо не подпишет в установленный срок договор (договоры) купли - продажи имущества;</w:t>
      </w:r>
    </w:p>
    <w:p w14:paraId="56DC8592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- не оплатит продаваемое на торгах имущество в срок, установленный подписанным протоколом об итогах торгов и заключенным договором (договорами) купли - продажи имущества.</w:t>
      </w:r>
    </w:p>
    <w:p w14:paraId="64FD14F0" w14:textId="77777777" w:rsidR="003D38BB" w:rsidRPr="00D639AD" w:rsidRDefault="003D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92AC1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3. СРОК ДЕЙСТВИЯ ДОГОВОРА</w:t>
      </w:r>
    </w:p>
    <w:p w14:paraId="4C8A19B6" w14:textId="77777777" w:rsidR="003D38BB" w:rsidRPr="00D639AD" w:rsidRDefault="003D38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92EA9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04FF78B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6D8436C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F5B5B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98072B8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14:paraId="4FBDF3AE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A3759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5.  АДРЕСА И РЕКВИЗИТЫ СТОРОН</w:t>
      </w:r>
    </w:p>
    <w:p w14:paraId="656A22B4" w14:textId="77777777" w:rsidR="003D38BB" w:rsidRPr="00D639AD" w:rsidRDefault="003D38BB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23745" w14:textId="77777777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ОРГАНИЗАТОР ТОРГОВ: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  <w:t>ЗАЯВИТЕЛЬ:</w:t>
      </w:r>
    </w:p>
    <w:p w14:paraId="3CCF30C7" w14:textId="77777777" w:rsidR="003D38BB" w:rsidRPr="00D639AD" w:rsidRDefault="003D38BB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F0C8B" w14:textId="77777777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Финансовый управляющий </w:t>
      </w:r>
    </w:p>
    <w:p w14:paraId="51E130EC" w14:textId="545D8BB5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Гороховой Оксаны Петровны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EB476" w14:textId="77777777" w:rsidR="003D38BB" w:rsidRPr="00D639AD" w:rsidRDefault="002524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Коленко Оксана Александровна</w:t>
      </w:r>
    </w:p>
    <w:p w14:paraId="7FFDEDD4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банка-получателя 7725114488</w:t>
      </w:r>
    </w:p>
    <w:p w14:paraId="66203C6C" w14:textId="24643A02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="00D639AD" w:rsidRPr="00D639AD">
        <w:rPr>
          <w:rFonts w:ascii="Times New Roman" w:eastAsia="Calibri" w:hAnsi="Times New Roman" w:cs="Times New Roman"/>
          <w:sz w:val="24"/>
          <w:szCs w:val="24"/>
        </w:rPr>
        <w:t>40817810154130015068</w:t>
      </w:r>
    </w:p>
    <w:p w14:paraId="7DBAD60B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в ПРИМОРСКИЙ РФ АО «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3B269E6" w14:textId="3DF2B8AC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К/с 30101810200000000861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в ГУ Банка России по ЦФО</w:t>
      </w:r>
    </w:p>
    <w:p w14:paraId="6E954071" w14:textId="23A37A6C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9AD">
        <w:rPr>
          <w:rFonts w:ascii="Times New Roman" w:eastAsia="Times New Roman" w:hAnsi="Times New Roman" w:cs="Times New Roman"/>
          <w:sz w:val="24"/>
          <w:szCs w:val="24"/>
        </w:rPr>
        <w:t>БИК  040507861</w:t>
      </w:r>
      <w:proofErr w:type="gramEnd"/>
    </w:p>
    <w:p w14:paraId="519C5634" w14:textId="17B1FB88" w:rsidR="00D639AD" w:rsidRPr="00D639AD" w:rsidRDefault="00D639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должника:</w:t>
      </w:r>
      <w:r w:rsidRPr="00D6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39AD">
        <w:rPr>
          <w:rFonts w:ascii="Times New Roman" w:eastAsia="Calibri" w:hAnsi="Times New Roman" w:cs="Times New Roman"/>
          <w:sz w:val="24"/>
          <w:szCs w:val="24"/>
        </w:rPr>
        <w:t xml:space="preserve">253802729305 </w:t>
      </w:r>
    </w:p>
    <w:p w14:paraId="39731FCA" w14:textId="56EA2D49" w:rsidR="00D639AD" w:rsidRPr="00D639AD" w:rsidRDefault="00D639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СНИЛС должника: </w:t>
      </w:r>
      <w:r w:rsidRPr="00D639AD">
        <w:rPr>
          <w:rFonts w:ascii="Times New Roman" w:eastAsia="Calibri" w:hAnsi="Times New Roman" w:cs="Times New Roman"/>
          <w:sz w:val="24"/>
          <w:szCs w:val="24"/>
        </w:rPr>
        <w:t>062-621-438 37</w:t>
      </w:r>
    </w:p>
    <w:p w14:paraId="6ED62F7A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</w:t>
      </w:r>
    </w:p>
    <w:p w14:paraId="4E3AA166" w14:textId="383A65F2" w:rsidR="003D38BB" w:rsidRPr="00D639AD" w:rsidRDefault="002524D4" w:rsidP="00D639AD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Коленко О.А.</w:t>
      </w:r>
    </w:p>
    <w:sectPr w:rsidR="003D38BB" w:rsidRPr="00D6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8BB"/>
    <w:rsid w:val="002524D4"/>
    <w:rsid w:val="003D38BB"/>
    <w:rsid w:val="00D6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A2A"/>
  <w15:docId w15:val="{EAD3C534-06B6-4C63-9AD6-F291E49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2025-07-15T08:15:00Z</dcterms:created>
  <dcterms:modified xsi:type="dcterms:W3CDTF">2025-07-17T04:45:00Z</dcterms:modified>
</cp:coreProperties>
</file>