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70DA" w14:textId="77777777" w:rsidR="00AC58F3" w:rsidRDefault="009061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FF43436" w14:textId="77777777" w:rsidR="00AC58F3" w:rsidRDefault="009061A2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683CD5D" w14:textId="77777777" w:rsidR="00AC58F3" w:rsidRDefault="00AC58F3">
      <w:pPr>
        <w:jc w:val="both"/>
        <w:rPr>
          <w:rFonts w:ascii="Times New Roman" w:hAnsi="Times New Roman"/>
        </w:rPr>
      </w:pPr>
    </w:p>
    <w:p w14:paraId="696A4924" w14:textId="77777777" w:rsidR="00AC58F3" w:rsidRDefault="009061A2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D84DA8C" w14:textId="77777777" w:rsidR="00AC58F3" w:rsidRDefault="00AC58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C0F8FC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21CCA5D" w14:textId="77777777" w:rsidR="00AC58F3" w:rsidRDefault="00AC58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8C446D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129E025" w14:textId="77777777" w:rsidR="00AC58F3" w:rsidRDefault="009061A2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E88970D" w14:textId="77777777" w:rsidR="00AC58F3" w:rsidRDefault="009061A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9179CA0" w14:textId="77777777" w:rsidR="00AC58F3" w:rsidRDefault="00AC58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9E06F55" w14:textId="77777777" w:rsidR="00AC58F3" w:rsidRDefault="009061A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21BD51C" w14:textId="77777777" w:rsidR="00AC58F3" w:rsidRDefault="00AC58F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0CB8D15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BF0267D" w14:textId="77777777" w:rsidR="00AC58F3" w:rsidRDefault="00AC58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701444E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26A63556" w14:textId="77777777" w:rsidR="00AC58F3" w:rsidRDefault="00AC58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158E547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A60C81B" w14:textId="77777777" w:rsidR="00AC58F3" w:rsidRDefault="00AC58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DE9A28D" w14:textId="77777777" w:rsidR="00AC58F3" w:rsidRDefault="009061A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70DE6E6" w14:textId="77777777" w:rsidR="00AC58F3" w:rsidRDefault="00AC58F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5FB9B5" w14:textId="77777777" w:rsidR="00AC58F3" w:rsidRDefault="009061A2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2641869" w14:textId="77777777" w:rsidR="00AC58F3" w:rsidRDefault="00AC58F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509752D" w14:textId="77777777" w:rsidR="00AC58F3" w:rsidRDefault="009061A2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56E0EABB" w14:textId="77777777" w:rsidR="00AC58F3" w:rsidRDefault="00AC58F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99E84B" w14:textId="537829CE" w:rsidR="00AC58F3" w:rsidRDefault="009061A2" w:rsidP="009061A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«09» сентября 2025 года </w:t>
      </w:r>
      <w:r>
        <w:rPr>
          <w:rFonts w:ascii="Times New Roman" w:hAnsi="Times New Roman"/>
          <w:b/>
        </w:rPr>
        <w:t>на право заключения договора уступки прав требований (цессии) по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участия в долевом строительстве </w:t>
      </w:r>
      <w:r>
        <w:rPr>
          <w:rFonts w:ascii="Times New Roman" w:hAnsi="Times New Roman"/>
          <w:b/>
        </w:rPr>
        <w:t>№ Ютаново-5 (</w:t>
      </w:r>
      <w:proofErr w:type="spellStart"/>
      <w:r>
        <w:rPr>
          <w:rFonts w:ascii="Times New Roman" w:hAnsi="Times New Roman"/>
          <w:b/>
        </w:rPr>
        <w:t>нж</w:t>
      </w:r>
      <w:proofErr w:type="spellEnd"/>
      <w:r>
        <w:rPr>
          <w:rFonts w:ascii="Times New Roman" w:hAnsi="Times New Roman"/>
          <w:b/>
        </w:rPr>
        <w:t>)-1/1/2(0) (АК) от 01.05.2024 года</w:t>
      </w:r>
      <w:r>
        <w:rPr>
          <w:rFonts w:ascii="Times New Roman" w:hAnsi="Times New Roman"/>
        </w:rPr>
        <w:t xml:space="preserve"> в соответствии с которым АО ''Специализированный застройщик ''Триал Сервис'', ИНН 7722477370, ОГРН 1197746457556 обязуется после получения разрешения на ввод в эксплуатацию многоквартирного жилого дома с инженерными сетями, количество этажей: 20 + 1 подземный этаж, адрес (местоположение): г. Москва, ЮАО, Чертаново Южное, Газопровод улица, корпус 5, не позднее 18 апреля 2025 года, передать Доверителю нежилое помещение, имеющее следующие характеристики: строительный адрес: г. Москва, ЮАО, Чертаново Южное, Га</w:t>
      </w:r>
      <w:r>
        <w:rPr>
          <w:rFonts w:ascii="Times New Roman" w:hAnsi="Times New Roman"/>
        </w:rPr>
        <w:t xml:space="preserve">зопровод улица, корпус 5, назначение: нежилое помещение для коммерческого использования, условный номер в соответствии с проектной декларацией: НПКИ 2, этаж расположения: 1, номер подъезда (секции): 1, общая проектная площадь: </w:t>
      </w:r>
      <w:r>
        <w:rPr>
          <w:rFonts w:ascii="Times New Roman" w:hAnsi="Times New Roman"/>
          <w:b/>
        </w:rPr>
        <w:t>225,24</w:t>
      </w:r>
      <w:r>
        <w:rPr>
          <w:rFonts w:ascii="Times New Roman" w:hAnsi="Times New Roman"/>
        </w:rPr>
        <w:t xml:space="preserve"> (двести двадцать пять целых 24/100)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 состоящее из частей нежилого помещения: комната 1, проектной площадью: 208,74 (двести восемь целых 74/100)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, тамбур, проектной площадью: 6,24 (шесть целых 24/100)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, с/у, проектной площадью: 5,22 (пять целых 22/100)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пуи</w:t>
      </w:r>
      <w:proofErr w:type="spellEnd"/>
      <w:r>
        <w:rPr>
          <w:rFonts w:ascii="Times New Roman" w:hAnsi="Times New Roman"/>
        </w:rPr>
        <w:t>, про</w:t>
      </w:r>
      <w:r>
        <w:rPr>
          <w:rFonts w:ascii="Times New Roman" w:hAnsi="Times New Roman"/>
        </w:rPr>
        <w:t xml:space="preserve">ектной площадью: 5,04 (пять целых 4/100) кв.м. </w:t>
      </w:r>
    </w:p>
    <w:p w14:paraId="64714F59" w14:textId="77777777" w:rsidR="00AC58F3" w:rsidRDefault="00AC58F3">
      <w:pPr>
        <w:widowControl w:val="0"/>
        <w:jc w:val="both"/>
        <w:rPr>
          <w:rFonts w:ascii="Times New Roman" w:hAnsi="Times New Roman"/>
          <w:b/>
        </w:rPr>
      </w:pPr>
    </w:p>
    <w:p w14:paraId="69FDFBD2" w14:textId="77777777" w:rsidR="00AC58F3" w:rsidRDefault="009061A2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4FB2961B" w14:textId="77777777" w:rsidR="00AC58F3" w:rsidRDefault="009061A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11357C74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BF41E2B" w14:textId="4CCDB4D7" w:rsidR="00AC58F3" w:rsidRDefault="009061A2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</w:t>
      </w:r>
      <w:r>
        <w:rPr>
          <w:rFonts w:ascii="Times New Roman" w:hAnsi="Times New Roman"/>
          <w:bCs/>
        </w:rPr>
        <w:t>уступки прав требования (цессии)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с</w:t>
      </w:r>
      <w:r>
        <w:rPr>
          <w:rFonts w:ascii="Times New Roman" w:hAnsi="Times New Roman"/>
          <w:bCs/>
        </w:rPr>
        <w:t>Собственником</w:t>
      </w:r>
      <w:proofErr w:type="spellEnd"/>
      <w:r>
        <w:rPr>
          <w:rFonts w:ascii="Times New Roman" w:hAnsi="Times New Roman"/>
          <w:bCs/>
        </w:rPr>
        <w:t xml:space="preserve"> (Цедентом)</w:t>
      </w:r>
      <w:r>
        <w:rPr>
          <w:rFonts w:ascii="Times New Roman" w:hAnsi="Times New Roman"/>
          <w:bCs/>
        </w:rPr>
        <w:t xml:space="preserve"> в течение </w:t>
      </w:r>
      <w:r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6F364204" w14:textId="22CA3319" w:rsidR="00AC58F3" w:rsidRDefault="009061A2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</w:t>
      </w:r>
      <w:r>
        <w:rPr>
          <w:rFonts w:ascii="Times New Roman" w:hAnsi="Times New Roman"/>
          <w:bCs/>
        </w:rPr>
        <w:t>Цедента</w:t>
      </w:r>
      <w:r>
        <w:rPr>
          <w:rFonts w:ascii="Times New Roman" w:hAnsi="Times New Roman"/>
          <w:bCs/>
        </w:rPr>
        <w:t xml:space="preserve"> в порядке и сроки, предусмотренные договором </w:t>
      </w:r>
      <w:r>
        <w:rPr>
          <w:rFonts w:ascii="Times New Roman" w:hAnsi="Times New Roman"/>
          <w:bCs/>
        </w:rPr>
        <w:t>уступки прав требования (цессии)</w:t>
      </w:r>
      <w:r>
        <w:rPr>
          <w:rFonts w:ascii="Times New Roman" w:hAnsi="Times New Roman"/>
          <w:bCs/>
        </w:rPr>
        <w:t>.</w:t>
      </w:r>
    </w:p>
    <w:p w14:paraId="0F8F90F6" w14:textId="77777777" w:rsidR="00AC58F3" w:rsidRDefault="00AC58F3">
      <w:pPr>
        <w:jc w:val="both"/>
        <w:rPr>
          <w:rFonts w:ascii="Times New Roman" w:hAnsi="Times New Roman"/>
          <w:b/>
        </w:rPr>
      </w:pPr>
    </w:p>
    <w:p w14:paraId="11B8EA70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E067F95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A598079" w14:textId="77777777" w:rsidR="00AC58F3" w:rsidRDefault="009061A2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36A279D9" w14:textId="77777777" w:rsidR="00AC58F3" w:rsidRDefault="00AC58F3">
      <w:pPr>
        <w:jc w:val="both"/>
        <w:rPr>
          <w:rFonts w:ascii="Times New Roman" w:hAnsi="Times New Roman"/>
          <w:b/>
        </w:rPr>
      </w:pPr>
    </w:p>
    <w:p w14:paraId="12295626" w14:textId="0F2EAE3C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договора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 согласен, обязуюсь условия договора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 выполнять. Претензий по качеству, состоянию Объекта в и к документации не имею.</w:t>
      </w:r>
    </w:p>
    <w:p w14:paraId="56DA9AE3" w14:textId="77777777" w:rsidR="00AC58F3" w:rsidRDefault="00AC58F3">
      <w:pPr>
        <w:jc w:val="both"/>
        <w:rPr>
          <w:rFonts w:ascii="Times New Roman" w:hAnsi="Times New Roman"/>
        </w:rPr>
      </w:pPr>
    </w:p>
    <w:p w14:paraId="1B74E151" w14:textId="1411C52F" w:rsidR="00AC58F3" w:rsidRDefault="009061A2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</w:t>
      </w:r>
      <w:r>
        <w:rPr>
          <w:rFonts w:ascii="Times New Roman" w:hAnsi="Times New Roman"/>
        </w:rPr>
        <w:t xml:space="preserve">может </w:t>
      </w:r>
      <w:r>
        <w:rPr>
          <w:rFonts w:ascii="Times New Roman" w:hAnsi="Times New Roman"/>
        </w:rPr>
        <w:t xml:space="preserve">заключить договор купли-продажи Объекта по начальной цене Лота в течение </w:t>
      </w:r>
      <w:r>
        <w:rPr>
          <w:rFonts w:ascii="Times New Roman" w:hAnsi="Times New Roman"/>
        </w:rPr>
        <w:t xml:space="preserve">10 (десяти) рабочих дней с даты признания торгов несостоявшимися. Заключение </w:t>
      </w:r>
      <w:proofErr w:type="spellStart"/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  <w:bCs/>
        </w:rPr>
        <w:t>уступки</w:t>
      </w:r>
      <w:proofErr w:type="spellEnd"/>
      <w:r>
        <w:rPr>
          <w:rFonts w:ascii="Times New Roman" w:hAnsi="Times New Roman"/>
          <w:bCs/>
        </w:rPr>
        <w:t xml:space="preserve"> прав требования (цессии).</w:t>
      </w:r>
      <w:r>
        <w:rPr>
          <w:rFonts w:ascii="Times New Roman" w:hAnsi="Times New Roman"/>
        </w:rPr>
        <w:t xml:space="preserve"> для такого участника </w:t>
      </w:r>
      <w:r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 xml:space="preserve">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</w:t>
      </w:r>
      <w:r>
        <w:rPr>
          <w:rFonts w:ascii="Times New Roman" w:hAnsi="Times New Roman"/>
        </w:rPr>
        <w:t>Цедента</w:t>
      </w:r>
      <w:r>
        <w:rPr>
          <w:rFonts w:ascii="Times New Roman" w:hAnsi="Times New Roman"/>
        </w:rPr>
        <w:t>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DF494A6" w14:textId="77777777" w:rsidR="00AC58F3" w:rsidRDefault="00AC58F3">
      <w:pPr>
        <w:ind w:left="-15" w:right="60"/>
        <w:jc w:val="both"/>
        <w:rPr>
          <w:rFonts w:ascii="Times New Roman" w:hAnsi="Times New Roman"/>
          <w:b/>
        </w:rPr>
      </w:pPr>
    </w:p>
    <w:p w14:paraId="67275B26" w14:textId="16518EDE" w:rsidR="00AC58F3" w:rsidRDefault="009061A2" w:rsidP="009061A2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 по результатам торгов в установленный срок, от оплаты цены </w:t>
      </w:r>
      <w:r>
        <w:rPr>
          <w:rFonts w:ascii="Times New Roman" w:hAnsi="Times New Roman"/>
        </w:rPr>
        <w:t xml:space="preserve">, договор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. Заключение договора </w:t>
      </w:r>
      <w:r>
        <w:rPr>
          <w:rFonts w:ascii="Times New Roman" w:hAnsi="Times New Roman"/>
        </w:rPr>
        <w:t xml:space="preserve">таким участником не является обязательным. При этом оплата цены </w:t>
      </w:r>
      <w:r>
        <w:rPr>
          <w:rFonts w:ascii="Times New Roman" w:hAnsi="Times New Roman"/>
        </w:rPr>
        <w:t>Лота</w:t>
      </w:r>
      <w:r>
        <w:rPr>
          <w:rFonts w:ascii="Times New Roman" w:hAnsi="Times New Roman"/>
        </w:rPr>
        <w:t xml:space="preserve"> производится участником аукциона, сделав</w:t>
      </w:r>
      <w:r>
        <w:rPr>
          <w:rFonts w:ascii="Times New Roman" w:hAnsi="Times New Roman"/>
        </w:rPr>
        <w:t xml:space="preserve">шим предпоследнее предложение по цене Объекта в ходе торгов, в полном объеме путем безналичного перечисления денежных средств на расчетный счет </w:t>
      </w:r>
      <w:r>
        <w:rPr>
          <w:rFonts w:ascii="Times New Roman" w:hAnsi="Times New Roman"/>
        </w:rPr>
        <w:t>Цедента</w:t>
      </w:r>
      <w:r>
        <w:rPr>
          <w:rFonts w:ascii="Times New Roman" w:hAnsi="Times New Roman"/>
        </w:rPr>
        <w:t xml:space="preserve">, указанный в договоре </w:t>
      </w:r>
      <w:r>
        <w:rPr>
          <w:rFonts w:ascii="Times New Roman" w:hAnsi="Times New Roman"/>
          <w:bCs/>
        </w:rPr>
        <w:t>уступки прав требования (цессии).</w:t>
      </w:r>
      <w:r>
        <w:rPr>
          <w:rFonts w:ascii="Times New Roman" w:hAnsi="Times New Roman"/>
        </w:rPr>
        <w:t xml:space="preserve">, в соответствии с условиями такого договора </w:t>
      </w:r>
      <w:r>
        <w:rPr>
          <w:rFonts w:ascii="Times New Roman" w:hAnsi="Times New Roman"/>
          <w:bCs/>
        </w:rPr>
        <w:t>уступки прав требования (цессии).</w:t>
      </w:r>
    </w:p>
    <w:p w14:paraId="6BE0B923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72B68FB" w14:textId="77777777" w:rsidR="00AC58F3" w:rsidRDefault="00AC58F3">
      <w:pPr>
        <w:rPr>
          <w:rFonts w:ascii="Times New Roman" w:hAnsi="Times New Roman"/>
        </w:rPr>
      </w:pPr>
    </w:p>
    <w:p w14:paraId="47672300" w14:textId="77777777" w:rsidR="00AC58F3" w:rsidRDefault="00AC58F3">
      <w:pPr>
        <w:jc w:val="both"/>
        <w:rPr>
          <w:rFonts w:ascii="Times New Roman" w:hAnsi="Times New Roman"/>
        </w:rPr>
      </w:pPr>
    </w:p>
    <w:p w14:paraId="5AB68B38" w14:textId="77777777" w:rsidR="00AC58F3" w:rsidRDefault="009061A2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2807C37B" w14:textId="77777777" w:rsidR="00AC58F3" w:rsidRDefault="00AC58F3">
      <w:pPr>
        <w:jc w:val="both"/>
        <w:rPr>
          <w:rFonts w:ascii="Times New Roman" w:hAnsi="Times New Roman"/>
        </w:rPr>
      </w:pPr>
    </w:p>
    <w:p w14:paraId="4CE2FAE2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ABF8898" w14:textId="77777777" w:rsidR="00AC58F3" w:rsidRDefault="00AC58F3">
      <w:pPr>
        <w:jc w:val="both"/>
        <w:rPr>
          <w:rFonts w:ascii="Times New Roman" w:hAnsi="Times New Roman"/>
        </w:rPr>
      </w:pPr>
    </w:p>
    <w:p w14:paraId="60E7F68C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DEA5611" w14:textId="77777777" w:rsidR="00AC58F3" w:rsidRDefault="00AC58F3">
      <w:pPr>
        <w:jc w:val="both"/>
        <w:rPr>
          <w:rFonts w:ascii="Times New Roman" w:hAnsi="Times New Roman"/>
        </w:rPr>
      </w:pPr>
    </w:p>
    <w:p w14:paraId="61F491A8" w14:textId="77777777" w:rsidR="00AC58F3" w:rsidRDefault="00906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AC58F3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802D" w14:textId="77777777" w:rsidR="00AC58F3" w:rsidRDefault="009061A2">
      <w:r>
        <w:separator/>
      </w:r>
    </w:p>
  </w:endnote>
  <w:endnote w:type="continuationSeparator" w:id="0">
    <w:p w14:paraId="07AE7380" w14:textId="77777777" w:rsidR="00AC58F3" w:rsidRDefault="0090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7055" w14:textId="77777777" w:rsidR="00AC58F3" w:rsidRDefault="009061A2">
      <w:pPr>
        <w:rPr>
          <w:sz w:val="12"/>
        </w:rPr>
      </w:pPr>
      <w:r>
        <w:separator/>
      </w:r>
    </w:p>
  </w:footnote>
  <w:footnote w:type="continuationSeparator" w:id="0">
    <w:p w14:paraId="1B3299B1" w14:textId="77777777" w:rsidR="00AC58F3" w:rsidRDefault="009061A2">
      <w:pPr>
        <w:rPr>
          <w:sz w:val="12"/>
        </w:rPr>
      </w:pPr>
      <w:r>
        <w:continuationSeparator/>
      </w:r>
    </w:p>
  </w:footnote>
  <w:footnote w:id="1">
    <w:p w14:paraId="1BB79101" w14:textId="77777777" w:rsidR="00AC58F3" w:rsidRDefault="009061A2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C42A63B" w14:textId="77777777" w:rsidR="00AC58F3" w:rsidRDefault="009061A2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F3"/>
    <w:rsid w:val="006B5E1F"/>
    <w:rsid w:val="009061A2"/>
    <w:rsid w:val="00A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800D"/>
  <w15:docId w15:val="{59713F4E-6426-43E7-9FE5-1692E986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5527</Characters>
  <Application>Microsoft Office Word</Application>
  <DocSecurity>0</DocSecurity>
  <Lines>46</Lines>
  <Paragraphs>12</Paragraphs>
  <ScaleCrop>false</ScaleCrop>
  <Company>Hewlett-Packard Company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33</cp:revision>
  <dcterms:created xsi:type="dcterms:W3CDTF">2022-09-26T09:39:00Z</dcterms:created>
  <dcterms:modified xsi:type="dcterms:W3CDTF">2025-07-23T20:54:00Z</dcterms:modified>
  <dc:language>ru-RU</dc:language>
</cp:coreProperties>
</file>