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DA45D" w14:textId="533D3DE8" w:rsidR="00437926" w:rsidRDefault="0073672F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672F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73672F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73672F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ungur@auction-house.ru) (далее - Организатор торгов, ОТ), действующее на основании договора с Коммерческим банком «БФГ-Кредит» (общество с ограниченной ответственностью) (КБ «БФГ-Кредит» (ООО)) (ОГРН 1037739226128, ИНН 7730062041, адрес регистрации: 121165, г. Москва, Кутузовский пр-т, д. 35/30) (далее – финансовая организация), конкурсным управляющим (ликвидатором) которого на основании решения Арбитражного суда г. Москвы от 30 сентября 2016 года по делу №А40-163846/2016-66-213 является государственная корпорация «Агентство по страхованию вкладов» (109240, г. Москва, ул. Высоцкого, д. 4) </w:t>
      </w:r>
      <w:r w:rsidR="00437926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 проводит электронные </w:t>
      </w:r>
      <w:r w:rsidR="00437926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4379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792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03272548" w14:textId="7777777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имущество:</w:t>
      </w:r>
    </w:p>
    <w:p w14:paraId="0FCDF60E" w14:textId="6F7CCBEA" w:rsidR="00437926" w:rsidRPr="0073672F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672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Права требования к физическим лицам ((в скобках указана в т.ч. сумма долга) – начальная цена продажи лота):</w:t>
      </w:r>
    </w:p>
    <w:p w14:paraId="5BB01A4A" w14:textId="15F2EB66" w:rsidR="0073672F" w:rsidRDefault="0073672F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1 - </w:t>
      </w:r>
      <w:r w:rsidRPr="0073672F">
        <w:rPr>
          <w:rFonts w:ascii="Times New Roman" w:hAnsi="Times New Roman" w:cs="Times New Roman"/>
          <w:color w:val="000000"/>
          <w:sz w:val="24"/>
          <w:szCs w:val="24"/>
        </w:rPr>
        <w:t>Кузнецов Федор Валерьевич и Васильев Максим Валерьевич (субсидиарная ответственность по обязательствам ООО «НПК Молот», ИНН 7721760515, исключен из ЕГРЮЛ), определение АС Калужской области по делу А23-8519/2016 от 31.05.2019 о привлечении к субсидиарной ответственности, определение АС Калужской области по делу А23-8519/2016 от 15.12.2021 о процессуальной замене (378 720 764,34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3672F">
        <w:rPr>
          <w:rFonts w:ascii="Times New Roman" w:hAnsi="Times New Roman" w:cs="Times New Roman"/>
          <w:color w:val="000000"/>
          <w:sz w:val="24"/>
          <w:szCs w:val="24"/>
        </w:rPr>
        <w:t>190 875 265,22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14351655" w14:textId="5BD6D4D7" w:rsidR="00555595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С подробной информацией о составе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www.asv.org.ru, www.torgiasv.ru в разделах «Ликвидация Банков» и «Продажа имущества».</w:t>
      </w:r>
    </w:p>
    <w:p w14:paraId="53A66417" w14:textId="67E22BC5" w:rsidR="0003404B" w:rsidRPr="008904E4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5A7D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4" w:history="1">
        <w:r w:rsidRPr="005A7D1D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5C1C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904E4" w:rsidRPr="008904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12 августа </w:t>
      </w:r>
      <w:r w:rsidR="002E4B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2025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</w:t>
      </w:r>
      <w:r w:rsidR="005C1C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904E4" w:rsidRPr="008904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18 октября </w:t>
      </w:r>
      <w:r w:rsidR="002E4B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2025</w:t>
      </w:r>
      <w:r w:rsidR="00D83FC6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</w:p>
    <w:p w14:paraId="315A9C73" w14:textId="77777777" w:rsidR="008F1609" w:rsidRPr="005A7D1D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417600F" w14:textId="0122D361" w:rsidR="00437926" w:rsidRDefault="0003404B" w:rsidP="004379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D1D">
        <w:rPr>
          <w:color w:val="000000"/>
        </w:rPr>
        <w:t xml:space="preserve">Заявки на участие в Торгах ППП принимаются Оператором с </w:t>
      </w:r>
      <w:r w:rsidRPr="005A7D1D">
        <w:rPr>
          <w:color w:val="000000"/>
          <w:shd w:val="clear" w:color="auto" w:fill="FFFFFF"/>
        </w:rPr>
        <w:t>00:</w:t>
      </w:r>
      <w:r w:rsidR="003E6C81" w:rsidRPr="005A7D1D">
        <w:rPr>
          <w:color w:val="000000"/>
          <w:shd w:val="clear" w:color="auto" w:fill="FFFFFF"/>
        </w:rPr>
        <w:t>00</w:t>
      </w:r>
      <w:r w:rsidRPr="005A7D1D">
        <w:rPr>
          <w:color w:val="000000"/>
        </w:rPr>
        <w:t xml:space="preserve"> часов по московскому времени</w:t>
      </w:r>
      <w:r w:rsidR="007F641B" w:rsidRPr="005A7D1D">
        <w:rPr>
          <w:color w:val="000000"/>
        </w:rPr>
        <w:t xml:space="preserve"> </w:t>
      </w:r>
      <w:r w:rsidR="008904E4" w:rsidRPr="008904E4">
        <w:rPr>
          <w:b/>
          <w:bCs/>
          <w:color w:val="000000"/>
        </w:rPr>
        <w:t xml:space="preserve">12 августа 2025 </w:t>
      </w:r>
      <w:r w:rsidR="00437926">
        <w:rPr>
          <w:b/>
          <w:bCs/>
          <w:color w:val="000000"/>
        </w:rPr>
        <w:t>г.</w:t>
      </w:r>
      <w:r w:rsidR="00437926">
        <w:rPr>
          <w:color w:val="000000"/>
        </w:rPr>
        <w:t xml:space="preserve"> Прием заявок на участие в Торгах ППП и задатков прекращается за </w:t>
      </w:r>
      <w:r w:rsidR="00DE7652" w:rsidRPr="00DE7652">
        <w:rPr>
          <w:color w:val="000000"/>
        </w:rPr>
        <w:t>1</w:t>
      </w:r>
      <w:r w:rsidR="00437926" w:rsidRPr="00DE7652">
        <w:rPr>
          <w:color w:val="000000"/>
        </w:rPr>
        <w:t xml:space="preserve"> (</w:t>
      </w:r>
      <w:r w:rsidR="00DE7652" w:rsidRPr="00DE7652">
        <w:rPr>
          <w:color w:val="000000"/>
        </w:rPr>
        <w:t>Один</w:t>
      </w:r>
      <w:r w:rsidR="00437926" w:rsidRPr="00DE7652">
        <w:rPr>
          <w:color w:val="000000"/>
        </w:rPr>
        <w:t>)</w:t>
      </w:r>
      <w:r w:rsidR="00437926">
        <w:rPr>
          <w:color w:val="000000"/>
        </w:rPr>
        <w:t xml:space="preserve"> календарны</w:t>
      </w:r>
      <w:r w:rsidR="00DE7652">
        <w:rPr>
          <w:color w:val="000000"/>
        </w:rPr>
        <w:t xml:space="preserve">й </w:t>
      </w:r>
      <w:r w:rsidR="00437926">
        <w:rPr>
          <w:color w:val="000000"/>
        </w:rPr>
        <w:t>де</w:t>
      </w:r>
      <w:r w:rsidR="00DE7652">
        <w:rPr>
          <w:color w:val="000000"/>
        </w:rPr>
        <w:t>нь</w:t>
      </w:r>
      <w:r w:rsidR="00437926">
        <w:rPr>
          <w:color w:val="000000"/>
        </w:rPr>
        <w:t xml:space="preserve"> до даты окончания соответствующего периода понижения цены продажи лот</w:t>
      </w:r>
      <w:r w:rsidR="00DE7652">
        <w:rPr>
          <w:color w:val="000000"/>
        </w:rPr>
        <w:t>а</w:t>
      </w:r>
      <w:r w:rsidR="00437926">
        <w:rPr>
          <w:color w:val="000000"/>
        </w:rPr>
        <w:t xml:space="preserve"> в 14:00 часов по московскому времени.</w:t>
      </w:r>
    </w:p>
    <w:p w14:paraId="73961A2B" w14:textId="1C434694" w:rsidR="002B2239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680377" w14:textId="06DB4ED2" w:rsidR="002B2239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7C69B53E" w14:textId="77777777" w:rsidR="00DE7652" w:rsidRPr="00DE7652" w:rsidRDefault="00DE7652" w:rsidP="00DE7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7652">
        <w:rPr>
          <w:rFonts w:ascii="Times New Roman" w:hAnsi="Times New Roman" w:cs="Times New Roman"/>
          <w:color w:val="000000"/>
          <w:sz w:val="24"/>
          <w:szCs w:val="24"/>
        </w:rPr>
        <w:t>с 12 августа 2025 г. по 18 сентября 2025 г. - в размере начальной цены продажи лота;</w:t>
      </w:r>
    </w:p>
    <w:p w14:paraId="7E5B1085" w14:textId="77777777" w:rsidR="00DE7652" w:rsidRPr="00DE7652" w:rsidRDefault="00DE7652" w:rsidP="00DE7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7652">
        <w:rPr>
          <w:rFonts w:ascii="Times New Roman" w:hAnsi="Times New Roman" w:cs="Times New Roman"/>
          <w:color w:val="000000"/>
          <w:sz w:val="24"/>
          <w:szCs w:val="24"/>
        </w:rPr>
        <w:t>с 19 сентября 2025 г. по 21 сентября 2025 г. - в размере 90,00% от начальной цены продажи лота;</w:t>
      </w:r>
    </w:p>
    <w:p w14:paraId="0695A80B" w14:textId="77777777" w:rsidR="00DE7652" w:rsidRPr="00DE7652" w:rsidRDefault="00DE7652" w:rsidP="00DE7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7652">
        <w:rPr>
          <w:rFonts w:ascii="Times New Roman" w:hAnsi="Times New Roman" w:cs="Times New Roman"/>
          <w:color w:val="000000"/>
          <w:sz w:val="24"/>
          <w:szCs w:val="24"/>
        </w:rPr>
        <w:t>с 22 сентября 2025 г. по 24 сентября 2025 г. - в размере 80,00% от начальной цены продажи лота;</w:t>
      </w:r>
    </w:p>
    <w:p w14:paraId="365C6CDD" w14:textId="77777777" w:rsidR="00DE7652" w:rsidRPr="00DE7652" w:rsidRDefault="00DE7652" w:rsidP="00DE7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7652">
        <w:rPr>
          <w:rFonts w:ascii="Times New Roman" w:hAnsi="Times New Roman" w:cs="Times New Roman"/>
          <w:color w:val="000000"/>
          <w:sz w:val="24"/>
          <w:szCs w:val="24"/>
        </w:rPr>
        <w:t>с 25 сентября 2025 г. по 27 сентября 2025 г. - в размере 70,00% от начальной цены продажи лота;</w:t>
      </w:r>
    </w:p>
    <w:p w14:paraId="12C91CF9" w14:textId="77777777" w:rsidR="00DE7652" w:rsidRPr="00DE7652" w:rsidRDefault="00DE7652" w:rsidP="00DE7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7652">
        <w:rPr>
          <w:rFonts w:ascii="Times New Roman" w:hAnsi="Times New Roman" w:cs="Times New Roman"/>
          <w:color w:val="000000"/>
          <w:sz w:val="24"/>
          <w:szCs w:val="24"/>
        </w:rPr>
        <w:t>с 28 сентября 2025 г. по 30 сентября 2025 г. - в размере 60,00% от начальной цены продажи лота;</w:t>
      </w:r>
    </w:p>
    <w:p w14:paraId="48694942" w14:textId="77777777" w:rsidR="00DE7652" w:rsidRPr="00DE7652" w:rsidRDefault="00DE7652" w:rsidP="00DE7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7652">
        <w:rPr>
          <w:rFonts w:ascii="Times New Roman" w:hAnsi="Times New Roman" w:cs="Times New Roman"/>
          <w:color w:val="000000"/>
          <w:sz w:val="24"/>
          <w:szCs w:val="24"/>
        </w:rPr>
        <w:t>с 01 октября 2025 г. по 03 октября 2025 г. - в размере 50,00% от начальной цены продажи лота;</w:t>
      </w:r>
    </w:p>
    <w:p w14:paraId="0A2C49CA" w14:textId="77777777" w:rsidR="00DE7652" w:rsidRPr="00DE7652" w:rsidRDefault="00DE7652" w:rsidP="00DE7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7652">
        <w:rPr>
          <w:rFonts w:ascii="Times New Roman" w:hAnsi="Times New Roman" w:cs="Times New Roman"/>
          <w:color w:val="000000"/>
          <w:sz w:val="24"/>
          <w:szCs w:val="24"/>
        </w:rPr>
        <w:t>с 04 октября 2025 г. по 06 октября 2025 г. - в размере 40,00% от начальной цены продажи лота;</w:t>
      </w:r>
    </w:p>
    <w:p w14:paraId="60177192" w14:textId="77777777" w:rsidR="00DE7652" w:rsidRPr="00DE7652" w:rsidRDefault="00DE7652" w:rsidP="00DE7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7652">
        <w:rPr>
          <w:rFonts w:ascii="Times New Roman" w:hAnsi="Times New Roman" w:cs="Times New Roman"/>
          <w:color w:val="000000"/>
          <w:sz w:val="24"/>
          <w:szCs w:val="24"/>
        </w:rPr>
        <w:t>с 07 октября 2025 г. по 09 октября 2025 г. - в размере 30,00% от начальной цены продажи лота;</w:t>
      </w:r>
    </w:p>
    <w:p w14:paraId="7E6CC7CD" w14:textId="77777777" w:rsidR="00DE7652" w:rsidRPr="00DE7652" w:rsidRDefault="00DE7652" w:rsidP="00DE7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7652">
        <w:rPr>
          <w:rFonts w:ascii="Times New Roman" w:hAnsi="Times New Roman" w:cs="Times New Roman"/>
          <w:color w:val="000000"/>
          <w:sz w:val="24"/>
          <w:szCs w:val="24"/>
        </w:rPr>
        <w:t>с 10 октября 2025 г. по 12 октября 2025 г. - в размере 20,00% от начальной цены продажи лота;</w:t>
      </w:r>
    </w:p>
    <w:p w14:paraId="2E39F48A" w14:textId="77777777" w:rsidR="00DE7652" w:rsidRPr="00DE7652" w:rsidRDefault="00DE7652" w:rsidP="00DE7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7652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13 октября 2025 г. по 15 октября 2025 г. - в размере 10,00% от начальной цены продажи лота;</w:t>
      </w:r>
    </w:p>
    <w:p w14:paraId="624ED967" w14:textId="1871A3A3" w:rsidR="00437926" w:rsidRDefault="00DE7652" w:rsidP="00DE7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7652">
        <w:rPr>
          <w:rFonts w:ascii="Times New Roman" w:hAnsi="Times New Roman" w:cs="Times New Roman"/>
          <w:color w:val="000000"/>
          <w:sz w:val="24"/>
          <w:szCs w:val="24"/>
        </w:rPr>
        <w:t xml:space="preserve">с 16 октября 2025 г. по 18 октября 2025 г. -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DE7652">
        <w:rPr>
          <w:rFonts w:ascii="Times New Roman" w:hAnsi="Times New Roman" w:cs="Times New Roman"/>
          <w:color w:val="000000"/>
          <w:sz w:val="24"/>
          <w:szCs w:val="24"/>
        </w:rPr>
        <w:t>,00%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4D33181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51EFA34" w14:textId="7777777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C3DF085" w14:textId="7777777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F40D9BC" w14:textId="0B523D24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</w:t>
      </w:r>
      <w:r w:rsidRPr="00DE765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DE7652" w:rsidRPr="00DE765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E765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DE7652" w:rsidRPr="00DE7652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DE7652">
        <w:rPr>
          <w:rFonts w:ascii="Times New Roman" w:hAnsi="Times New Roman" w:cs="Times New Roman"/>
          <w:color w:val="000000"/>
          <w:sz w:val="24"/>
          <w:szCs w:val="24"/>
        </w:rPr>
        <w:t>) процентов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35EDDCB6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0138FCAD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02422210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3E216F8B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3C10186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3E642AA0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23C417C4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34D0734D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3BE4142F" w14:textId="77777777" w:rsidR="00437926" w:rsidRPr="00DE7652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7652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7E7264B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7652">
        <w:rPr>
          <w:rFonts w:ascii="Times New Roman" w:hAnsi="Times New Roman" w:cs="Times New Roman"/>
          <w:color w:val="000000"/>
          <w:sz w:val="24"/>
          <w:szCs w:val="24"/>
        </w:rPr>
        <w:t>Победитель обязан в течение 5 (Пять) дней с даты направления на адрес 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 w:rsidRPr="00DE7652">
        <w:rPr>
          <w:rFonts w:ascii="Times New Roman" w:hAnsi="Times New Roman" w:cs="Times New Roman"/>
          <w:color w:val="000000"/>
          <w:sz w:val="24"/>
          <w:szCs w:val="24"/>
        </w:rPr>
        <w:t>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9B4CF35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87DF46D" w14:textId="7777777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433CCD21" w14:textId="0E963B8A" w:rsidR="00B65562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7652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DE76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DE7652">
        <w:rPr>
          <w:rFonts w:ascii="Times New Roman" w:hAnsi="Times New Roman" w:cs="Times New Roman"/>
          <w:sz w:val="24"/>
          <w:szCs w:val="24"/>
        </w:rPr>
        <w:t xml:space="preserve"> д</w:t>
      </w:r>
      <w:r w:rsidRPr="00DE76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B655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DE76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DE7652">
        <w:rPr>
          <w:rFonts w:ascii="Times New Roman" w:hAnsi="Times New Roman" w:cs="Times New Roman"/>
          <w:sz w:val="24"/>
          <w:szCs w:val="24"/>
        </w:rPr>
        <w:t xml:space="preserve"> </w:t>
      </w:r>
      <w:r w:rsidRPr="00DE7652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тел. 8 800 200-08-05, 8 800 505-80-32, эл. почта </w:t>
      </w:r>
      <w:hyperlink r:id="rId5" w:history="1">
        <w:r w:rsidRPr="00DE7652">
          <w:rPr>
            <w:rStyle w:val="a4"/>
            <w:sz w:val="24"/>
            <w:szCs w:val="24"/>
          </w:rPr>
          <w:t>etorgi@asv.org.ru</w:t>
        </w:r>
      </w:hyperlink>
      <w:r w:rsidRPr="00DE7652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B65562" w:rsidRPr="00B65562">
        <w:rPr>
          <w:rFonts w:ascii="Times New Roman" w:hAnsi="Times New Roman" w:cs="Times New Roman"/>
          <w:color w:val="000000"/>
          <w:sz w:val="24"/>
          <w:szCs w:val="24"/>
        </w:rPr>
        <w:t>Баутин Александр</w:t>
      </w:r>
      <w:r w:rsidR="00B6556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65562" w:rsidRPr="00B65562">
        <w:rPr>
          <w:rFonts w:ascii="Times New Roman" w:hAnsi="Times New Roman" w:cs="Times New Roman"/>
          <w:color w:val="000000"/>
          <w:sz w:val="24"/>
          <w:szCs w:val="24"/>
        </w:rPr>
        <w:t xml:space="preserve">тел. 7916-864-57-10, эл. почта: </w:t>
      </w:r>
      <w:hyperlink r:id="rId6" w:history="1">
        <w:r w:rsidR="00B65562" w:rsidRPr="00880AEF">
          <w:rPr>
            <w:rStyle w:val="a4"/>
            <w:rFonts w:ascii="Times New Roman" w:hAnsi="Times New Roman"/>
            <w:sz w:val="24"/>
            <w:szCs w:val="24"/>
          </w:rPr>
          <w:t>bautin@auction-house.ru</w:t>
        </w:r>
      </w:hyperlink>
      <w:r w:rsidR="00B6556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223ED52" w14:textId="7A55A8E2" w:rsidR="003345C7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7652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Покупатель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несет все риски отказа от предоставленного ему права ознакомления с имуществом до принятия участия в торгах.</w:t>
      </w:r>
    </w:p>
    <w:p w14:paraId="67544505" w14:textId="77777777" w:rsidR="003345C7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6E8AFC1" w14:textId="77777777" w:rsidR="003345C7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22062B02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8B15CE">
      <w:pgSz w:w="11909" w:h="16834"/>
      <w:pgMar w:top="1134" w:right="994" w:bottom="993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553"/>
    <w:rsid w:val="00002933"/>
    <w:rsid w:val="0001283D"/>
    <w:rsid w:val="0003404B"/>
    <w:rsid w:val="000707F6"/>
    <w:rsid w:val="00083B44"/>
    <w:rsid w:val="000C0BCC"/>
    <w:rsid w:val="000F64CF"/>
    <w:rsid w:val="00101AB0"/>
    <w:rsid w:val="001122F4"/>
    <w:rsid w:val="001726D6"/>
    <w:rsid w:val="001D33C8"/>
    <w:rsid w:val="00203862"/>
    <w:rsid w:val="0027680F"/>
    <w:rsid w:val="002B2239"/>
    <w:rsid w:val="002C3A2C"/>
    <w:rsid w:val="002E4BB7"/>
    <w:rsid w:val="0032082C"/>
    <w:rsid w:val="003345C7"/>
    <w:rsid w:val="00360DC6"/>
    <w:rsid w:val="003E6C81"/>
    <w:rsid w:val="0043622C"/>
    <w:rsid w:val="00437926"/>
    <w:rsid w:val="00495D59"/>
    <w:rsid w:val="004B74A7"/>
    <w:rsid w:val="00555595"/>
    <w:rsid w:val="005742CC"/>
    <w:rsid w:val="0058046C"/>
    <w:rsid w:val="005A7B49"/>
    <w:rsid w:val="005A7D1D"/>
    <w:rsid w:val="005C1C20"/>
    <w:rsid w:val="005F1F68"/>
    <w:rsid w:val="00621553"/>
    <w:rsid w:val="00655998"/>
    <w:rsid w:val="007058CC"/>
    <w:rsid w:val="007300A5"/>
    <w:rsid w:val="0073672F"/>
    <w:rsid w:val="00762232"/>
    <w:rsid w:val="00775C5B"/>
    <w:rsid w:val="007840A2"/>
    <w:rsid w:val="007A10EE"/>
    <w:rsid w:val="007E3D68"/>
    <w:rsid w:val="007F641B"/>
    <w:rsid w:val="007F7091"/>
    <w:rsid w:val="00806741"/>
    <w:rsid w:val="008904E4"/>
    <w:rsid w:val="008B15CE"/>
    <w:rsid w:val="008C4892"/>
    <w:rsid w:val="008F1609"/>
    <w:rsid w:val="008F6C92"/>
    <w:rsid w:val="00953DA4"/>
    <w:rsid w:val="00975851"/>
    <w:rsid w:val="009804F8"/>
    <w:rsid w:val="009827DF"/>
    <w:rsid w:val="00987A46"/>
    <w:rsid w:val="009E68C2"/>
    <w:rsid w:val="009F0C4D"/>
    <w:rsid w:val="00A32D04"/>
    <w:rsid w:val="00A61E9E"/>
    <w:rsid w:val="00B078A0"/>
    <w:rsid w:val="00B65562"/>
    <w:rsid w:val="00B749D3"/>
    <w:rsid w:val="00B80E51"/>
    <w:rsid w:val="00B97A00"/>
    <w:rsid w:val="00BA1C1C"/>
    <w:rsid w:val="00BD3E2F"/>
    <w:rsid w:val="00BF6992"/>
    <w:rsid w:val="00C15400"/>
    <w:rsid w:val="00C55AA5"/>
    <w:rsid w:val="00C56153"/>
    <w:rsid w:val="00C66976"/>
    <w:rsid w:val="00D02882"/>
    <w:rsid w:val="00D115EC"/>
    <w:rsid w:val="00D16130"/>
    <w:rsid w:val="00D72F12"/>
    <w:rsid w:val="00D83FC6"/>
    <w:rsid w:val="00DD01CB"/>
    <w:rsid w:val="00DE7652"/>
    <w:rsid w:val="00E2452B"/>
    <w:rsid w:val="00E41D4C"/>
    <w:rsid w:val="00E645EC"/>
    <w:rsid w:val="00E83153"/>
    <w:rsid w:val="00EE3F19"/>
    <w:rsid w:val="00F463FC"/>
    <w:rsid w:val="00F8472E"/>
    <w:rsid w:val="00F92A8F"/>
    <w:rsid w:val="00FA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D3E2F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5C1C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utin@auction-house.ru" TargetMode="External"/><Relationship Id="rId5" Type="http://schemas.openxmlformats.org/officeDocument/2006/relationships/hyperlink" Target="mailto:etorgi@asv.org.ru" TargetMode="Externa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1802</Words>
  <Characters>10273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60</cp:revision>
  <cp:lastPrinted>2023-11-14T11:42:00Z</cp:lastPrinted>
  <dcterms:created xsi:type="dcterms:W3CDTF">2019-07-23T07:53:00Z</dcterms:created>
  <dcterms:modified xsi:type="dcterms:W3CDTF">2025-08-05T08:42:00Z</dcterms:modified>
</cp:coreProperties>
</file>