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0D21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27618428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6317BA3C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50897C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>____» _________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4CB70CEC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2577A063" w14:textId="5FFB1412" w:rsidR="006B6A61" w:rsidRPr="00041384" w:rsidRDefault="00A40068" w:rsidP="00067A82">
      <w:pPr>
        <w:pStyle w:val="Default"/>
        <w:rPr>
          <w:color w:val="auto"/>
          <w:sz w:val="22"/>
          <w:szCs w:val="22"/>
          <w:lang w:eastAsia="ru-RU"/>
        </w:rPr>
      </w:pPr>
      <w:r w:rsidRPr="00A40068">
        <w:rPr>
          <w:lang w:eastAsia="ru-RU"/>
        </w:rPr>
        <w:t xml:space="preserve">Организатор торгов – финансовый управляющий Мажарова Василия Васильевича ( 23.06.1974 г/р, с. Березовка Тамалинский р-н Пензенской обл., зарегистрирован: г. Пенза, ул. Красная, д. 64А, кв. 9А; СНИЛС: 094-792-415 12, ИНН 583202078828 ) Юрченко Антон Дмитриевич (ИНН 583509213717, СНИЛС 196-902-233 99 , адрес для направления корреспонденции финансовому управляющему: 440066, Пензенская область, </w:t>
      </w:r>
      <w:proofErr w:type="spellStart"/>
      <w:r w:rsidRPr="00A40068">
        <w:rPr>
          <w:lang w:eastAsia="ru-RU"/>
        </w:rPr>
        <w:t>г.Пенза</w:t>
      </w:r>
      <w:proofErr w:type="spellEnd"/>
      <w:r w:rsidRPr="00A40068">
        <w:rPr>
          <w:lang w:eastAsia="ru-RU"/>
        </w:rPr>
        <w:t xml:space="preserve">, Рахманинова, 1) – член Саморегулируемой организации Арбитражных управляющих «Синергия», ИНН 2308980067, ОГРН 112300002330, адрес: 350063, г. Краснодар, ул. Комсомольская, д. 45, оф. 11, действующий на основании Решения арбитражного суда Пензенской области от </w:t>
      </w:r>
      <w:proofErr w:type="spellStart"/>
      <w:r w:rsidRPr="00A40068">
        <w:rPr>
          <w:lang w:eastAsia="ru-RU"/>
        </w:rPr>
        <w:t>от</w:t>
      </w:r>
      <w:proofErr w:type="spellEnd"/>
      <w:r w:rsidRPr="00A40068">
        <w:rPr>
          <w:lang w:eastAsia="ru-RU"/>
        </w:rPr>
        <w:t xml:space="preserve">  18.12.2024 г. по делу № А49-10774/2024 (процедура реализации имущества гражданина)</w:t>
      </w:r>
      <w:r w:rsidR="005D556F" w:rsidRPr="00041384">
        <w:rPr>
          <w:color w:val="auto"/>
          <w:sz w:val="22"/>
          <w:szCs w:val="22"/>
          <w:lang w:eastAsia="ru-RU"/>
        </w:rPr>
        <w:t>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7950C9F5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B60AD99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6F08825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4A3CACF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5AA83918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2A33C04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B422751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3EB1B4E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2D8357C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2CA477B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4524EE49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34D62DA1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7A13B6E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1F719872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63F20AB4" w14:textId="3E55A4BA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rStyle w:val="a8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A40068" w:rsidRPr="00A40068">
        <w:rPr>
          <w:rFonts w:ascii="Century Schoolbook" w:hAnsi="Century Schoolbook" w:cs="Century Schoolbook"/>
          <w:b/>
          <w:color w:val="000000"/>
          <w:szCs w:val="22"/>
        </w:rPr>
        <w:t xml:space="preserve">40817810148004971540   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57918B8F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05A3C392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76926A9D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6A10FA2D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285A74FA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3146727D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76A2ECD0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6363EBB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0B57750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53125F8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398A7D2D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10F0F84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07714F8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2103B293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25E67969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15CC79FA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6070349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4B9DD38D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00C9B480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551E31AB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02645C8B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5F3F0341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0F6CCEC1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C44691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477FE920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11F47B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780E2DAF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52FB915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1804106D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6EF6DA32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0F1D9DA3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7E353839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ABAE3E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C534A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7E811B64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3A04C4CA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63FE3DCA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2B95685E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1DD1ACE7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0FE2C9BA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6A60D6A3" w14:textId="77777777" w:rsidTr="00142B61">
        <w:trPr>
          <w:trHeight w:val="7001"/>
        </w:trPr>
        <w:tc>
          <w:tcPr>
            <w:tcW w:w="4836" w:type="dxa"/>
          </w:tcPr>
          <w:p w14:paraId="0A6193B4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5C6C1D88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5CCA3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86812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053D7919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225B5F9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266FF855" w14:textId="615FFB93" w:rsidR="00EA0CEC" w:rsidRDefault="00A40068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>
              <w:rPr>
                <w:rStyle w:val="FontStyle11"/>
                <w:color w:val="000000"/>
                <w:szCs w:val="22"/>
              </w:rPr>
              <w:t>Мажарова В.В</w:t>
            </w:r>
            <w:r w:rsidR="0022223B">
              <w:rPr>
                <w:rStyle w:val="FontStyle11"/>
                <w:color w:val="000000"/>
                <w:szCs w:val="22"/>
              </w:rPr>
              <w:t>.</w:t>
            </w:r>
          </w:p>
          <w:p w14:paraId="309696B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1C21C3E7" w14:textId="01FD89A1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A40068" w:rsidRPr="00A40068">
              <w:rPr>
                <w:rFonts w:ascii="Century Schoolbook" w:hAnsi="Century Schoolbook" w:cs="Century Schoolbook"/>
                <w:b/>
                <w:color w:val="000000"/>
                <w:szCs w:val="22"/>
              </w:rPr>
              <w:t xml:space="preserve">40817810148004971540    </w:t>
            </w:r>
          </w:p>
          <w:p w14:paraId="56653654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03E22450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1597C4D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673349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766C9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9F232E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586B6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DDB646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AA8C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06E96DF1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442B690D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506A01E5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DD796CB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22C0B31A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5A3BF9D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5FADBB5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3CB50ED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9EC40FB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85AF74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EA8DFEB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A2E7A0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CDA3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6D2C6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4D47E1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CB6220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8021D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A01CFD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84D99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9B90B4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0B1AFD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172E55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59453A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C18D73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5C4448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B426EA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45D805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197CF8C8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20171E15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262D" w14:textId="77777777" w:rsidR="00953EBB" w:rsidRDefault="00953EBB" w:rsidP="007C5AF5">
      <w:pPr>
        <w:spacing w:after="0" w:line="240" w:lineRule="auto"/>
      </w:pPr>
      <w:r>
        <w:separator/>
      </w:r>
    </w:p>
  </w:endnote>
  <w:endnote w:type="continuationSeparator" w:id="0">
    <w:p w14:paraId="210B8748" w14:textId="77777777" w:rsidR="00953EBB" w:rsidRDefault="00953EBB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093D" w14:textId="77777777" w:rsidR="00953EBB" w:rsidRDefault="00953EBB" w:rsidP="007C5AF5">
      <w:pPr>
        <w:spacing w:after="0" w:line="240" w:lineRule="auto"/>
      </w:pPr>
      <w:r>
        <w:separator/>
      </w:r>
    </w:p>
  </w:footnote>
  <w:footnote w:type="continuationSeparator" w:id="0">
    <w:p w14:paraId="1E681716" w14:textId="77777777" w:rsidR="00953EBB" w:rsidRDefault="00953EBB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408888503">
    <w:abstractNumId w:val="0"/>
  </w:num>
  <w:num w:numId="2" w16cid:durableId="770970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C0002"/>
    <w:rsid w:val="003C5C48"/>
    <w:rsid w:val="004169DA"/>
    <w:rsid w:val="00421C86"/>
    <w:rsid w:val="00540EDD"/>
    <w:rsid w:val="00565C01"/>
    <w:rsid w:val="00587066"/>
    <w:rsid w:val="005D556F"/>
    <w:rsid w:val="006055C6"/>
    <w:rsid w:val="00675F70"/>
    <w:rsid w:val="006828A0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53EBB"/>
    <w:rsid w:val="0097367D"/>
    <w:rsid w:val="009E6771"/>
    <w:rsid w:val="00A26951"/>
    <w:rsid w:val="00A40068"/>
    <w:rsid w:val="00AE17A7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767A1"/>
    <w:rsid w:val="00E2487D"/>
    <w:rsid w:val="00E655C2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46D"/>
  <w15:chartTrackingRefBased/>
  <w15:docId w15:val="{258C26D4-DE63-41BA-BD18-D197E19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2025-09-24T08:34:00Z</dcterms:created>
  <dcterms:modified xsi:type="dcterms:W3CDTF">2025-09-24T08:34:00Z</dcterms:modified>
</cp:coreProperties>
</file>