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E5212E" w:rsidRDefault="000B0D8F" w:rsidP="008975C0">
      <w:pPr>
        <w:pStyle w:val="a3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</w:rPr>
        <w:t xml:space="preserve">Договор о задатке </w:t>
      </w:r>
      <w:r w:rsidRPr="00A646F0">
        <w:rPr>
          <w:sz w:val="24"/>
          <w:szCs w:val="24"/>
        </w:rPr>
        <w:t xml:space="preserve">№ </w:t>
      </w:r>
      <w:r w:rsidR="005F552C">
        <w:rPr>
          <w:sz w:val="24"/>
          <w:szCs w:val="24"/>
        </w:rPr>
        <w:t>841</w:t>
      </w:r>
      <w:r w:rsidR="00485CE4" w:rsidRPr="00485CE4">
        <w:rPr>
          <w:sz w:val="24"/>
          <w:szCs w:val="24"/>
        </w:rPr>
        <w:t>/2024</w:t>
      </w:r>
      <w:r w:rsidR="00E5212E">
        <w:rPr>
          <w:sz w:val="24"/>
          <w:szCs w:val="24"/>
          <w:lang w:val="en-US"/>
        </w:rPr>
        <w:t>-2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</w:t>
      </w:r>
      <w:proofErr w:type="gramStart"/>
      <w:r>
        <w:rPr>
          <w:b w:val="0"/>
          <w:bCs w:val="0"/>
          <w:color w:val="000000"/>
          <w:sz w:val="22"/>
          <w:szCs w:val="22"/>
        </w:rPr>
        <w:t xml:space="preserve">   </w:t>
      </w:r>
      <w:r w:rsidRPr="00916C30">
        <w:rPr>
          <w:b w:val="0"/>
          <w:bCs w:val="0"/>
          <w:color w:val="000000"/>
          <w:sz w:val="22"/>
          <w:szCs w:val="22"/>
        </w:rPr>
        <w:t>«</w:t>
      </w:r>
      <w:proofErr w:type="gramEnd"/>
      <w:r w:rsidRPr="00916C30">
        <w:rPr>
          <w:b w:val="0"/>
          <w:bCs w:val="0"/>
          <w:color w:val="000000"/>
          <w:sz w:val="22"/>
          <w:szCs w:val="22"/>
        </w:rPr>
        <w:t>___» ___________ 20</w:t>
      </w:r>
      <w:r w:rsidR="00B40AD7">
        <w:rPr>
          <w:b w:val="0"/>
          <w:bCs w:val="0"/>
          <w:color w:val="000000"/>
          <w:sz w:val="22"/>
          <w:szCs w:val="22"/>
        </w:rPr>
        <w:t>2</w:t>
      </w:r>
      <w:r w:rsidR="00E5212E" w:rsidRPr="00E5212E">
        <w:rPr>
          <w:b w:val="0"/>
          <w:bCs w:val="0"/>
          <w:color w:val="000000"/>
          <w:sz w:val="22"/>
          <w:szCs w:val="22"/>
        </w:rPr>
        <w:t>5</w:t>
      </w:r>
      <w:r w:rsidRPr="00916C30">
        <w:rPr>
          <w:b w:val="0"/>
          <w:bCs w:val="0"/>
          <w:color w:val="000000"/>
          <w:sz w:val="22"/>
          <w:szCs w:val="22"/>
        </w:rPr>
        <w:t xml:space="preserve"> г.</w:t>
      </w:r>
    </w:p>
    <w:p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:rsidR="001109BE" w:rsidRPr="00774E71" w:rsidRDefault="00D63F46" w:rsidP="005F552C">
      <w:pPr>
        <w:ind w:firstLine="567"/>
        <w:jc w:val="both"/>
        <w:rPr>
          <w:sz w:val="22"/>
          <w:szCs w:val="22"/>
        </w:rPr>
      </w:pPr>
      <w:r w:rsidRPr="002248B2">
        <w:rPr>
          <w:b/>
          <w:sz w:val="22"/>
          <w:szCs w:val="22"/>
        </w:rPr>
        <w:t>А</w:t>
      </w:r>
      <w:r w:rsidR="008975C0" w:rsidRPr="002248B2">
        <w:rPr>
          <w:b/>
          <w:sz w:val="22"/>
          <w:szCs w:val="22"/>
        </w:rPr>
        <w:t xml:space="preserve">кционерное общество </w:t>
      </w:r>
      <w:r w:rsidR="00A40DE7" w:rsidRPr="002248B2">
        <w:rPr>
          <w:b/>
          <w:sz w:val="22"/>
          <w:szCs w:val="22"/>
        </w:rPr>
        <w:t>«Российский аукционный дом»</w:t>
      </w:r>
      <w:r w:rsidR="00916C30" w:rsidRPr="002248B2">
        <w:rPr>
          <w:b/>
          <w:sz w:val="22"/>
          <w:szCs w:val="22"/>
        </w:rPr>
        <w:t xml:space="preserve"> (АО «РАД»)</w:t>
      </w:r>
      <w:r w:rsidR="008975C0" w:rsidRPr="002248B2">
        <w:rPr>
          <w:b/>
          <w:sz w:val="22"/>
          <w:szCs w:val="22"/>
        </w:rPr>
        <w:t>,</w:t>
      </w:r>
      <w:r w:rsidR="008975C0" w:rsidRPr="002248B2">
        <w:rPr>
          <w:sz w:val="22"/>
          <w:szCs w:val="22"/>
        </w:rPr>
        <w:t xml:space="preserve"> именуемое в дальнейшем </w:t>
      </w:r>
      <w:r w:rsidR="008975C0" w:rsidRPr="002248B2">
        <w:rPr>
          <w:b/>
          <w:sz w:val="22"/>
          <w:szCs w:val="22"/>
        </w:rPr>
        <w:t>«Организатор торгов»</w:t>
      </w:r>
      <w:r w:rsidR="001109BE" w:rsidRPr="002248B2">
        <w:rPr>
          <w:b/>
          <w:sz w:val="22"/>
          <w:szCs w:val="22"/>
        </w:rPr>
        <w:t>, «Оператор электронной площадки»</w:t>
      </w:r>
      <w:r w:rsidR="008975C0" w:rsidRPr="002248B2">
        <w:rPr>
          <w:b/>
          <w:sz w:val="22"/>
          <w:szCs w:val="22"/>
        </w:rPr>
        <w:t>,</w:t>
      </w:r>
      <w:r w:rsidR="008975C0" w:rsidRPr="002248B2">
        <w:rPr>
          <w:sz w:val="22"/>
          <w:szCs w:val="22"/>
        </w:rPr>
        <w:t xml:space="preserve"> </w:t>
      </w:r>
      <w:r w:rsidR="00916C30" w:rsidRPr="002248B2">
        <w:rPr>
          <w:sz w:val="22"/>
          <w:szCs w:val="22"/>
        </w:rPr>
        <w:t xml:space="preserve">в лице </w:t>
      </w:r>
      <w:r w:rsidR="00E5212E" w:rsidRPr="00E5212E">
        <w:rPr>
          <w:b/>
          <w:sz w:val="22"/>
          <w:szCs w:val="22"/>
        </w:rPr>
        <w:t>заместителя</w:t>
      </w:r>
      <w:r w:rsidR="00E5212E" w:rsidRPr="00E5212E">
        <w:rPr>
          <w:sz w:val="22"/>
          <w:szCs w:val="22"/>
        </w:rPr>
        <w:t xml:space="preserve"> </w:t>
      </w:r>
      <w:r w:rsidR="00916C30" w:rsidRPr="002248B2">
        <w:rPr>
          <w:b/>
          <w:sz w:val="22"/>
          <w:szCs w:val="22"/>
        </w:rPr>
        <w:t>руководителя обособленного подразделения АО «РАД» в г. Ярославле</w:t>
      </w:r>
      <w:r w:rsidR="00916C30" w:rsidRPr="002248B2">
        <w:rPr>
          <w:sz w:val="22"/>
          <w:szCs w:val="22"/>
        </w:rPr>
        <w:t xml:space="preserve"> </w:t>
      </w:r>
      <w:r w:rsidR="007B628A">
        <w:rPr>
          <w:b/>
          <w:sz w:val="22"/>
          <w:szCs w:val="22"/>
        </w:rPr>
        <w:t>Мякутиной Виктории Николаевны</w:t>
      </w:r>
      <w:r w:rsidR="00916C30" w:rsidRPr="002248B2">
        <w:rPr>
          <w:sz w:val="22"/>
          <w:szCs w:val="22"/>
        </w:rPr>
        <w:t>, действующе</w:t>
      </w:r>
      <w:r w:rsidR="007B628A">
        <w:rPr>
          <w:sz w:val="22"/>
          <w:szCs w:val="22"/>
        </w:rPr>
        <w:t>й</w:t>
      </w:r>
      <w:r w:rsidR="00916C30" w:rsidRPr="002248B2">
        <w:rPr>
          <w:sz w:val="22"/>
          <w:szCs w:val="22"/>
        </w:rPr>
        <w:t xml:space="preserve"> на основании Доверенности от </w:t>
      </w:r>
      <w:r w:rsidR="004E643F">
        <w:rPr>
          <w:sz w:val="22"/>
          <w:szCs w:val="22"/>
        </w:rPr>
        <w:t>1</w:t>
      </w:r>
      <w:r w:rsidR="00E5212E">
        <w:rPr>
          <w:sz w:val="22"/>
          <w:szCs w:val="22"/>
        </w:rPr>
        <w:t>9</w:t>
      </w:r>
      <w:r w:rsidR="003006C1" w:rsidRPr="002248B2">
        <w:rPr>
          <w:sz w:val="22"/>
          <w:szCs w:val="22"/>
        </w:rPr>
        <w:t>.0</w:t>
      </w:r>
      <w:r w:rsidR="00E5212E">
        <w:rPr>
          <w:sz w:val="22"/>
          <w:szCs w:val="22"/>
        </w:rPr>
        <w:t>9</w:t>
      </w:r>
      <w:r w:rsidR="003006C1" w:rsidRPr="002248B2">
        <w:rPr>
          <w:sz w:val="22"/>
          <w:szCs w:val="22"/>
        </w:rPr>
        <w:t>.202</w:t>
      </w:r>
      <w:r w:rsidR="00E5212E">
        <w:rPr>
          <w:sz w:val="22"/>
          <w:szCs w:val="22"/>
        </w:rPr>
        <w:t>5</w:t>
      </w:r>
      <w:r w:rsidR="00916C30" w:rsidRPr="002248B2">
        <w:rPr>
          <w:sz w:val="22"/>
          <w:szCs w:val="22"/>
        </w:rPr>
        <w:t xml:space="preserve"> № </w:t>
      </w:r>
      <w:r w:rsidR="003006C1" w:rsidRPr="002248B2">
        <w:rPr>
          <w:sz w:val="22"/>
          <w:szCs w:val="22"/>
        </w:rPr>
        <w:t>Д-</w:t>
      </w:r>
      <w:r w:rsidR="00E5212E">
        <w:rPr>
          <w:sz w:val="22"/>
          <w:szCs w:val="22"/>
        </w:rPr>
        <w:t>16</w:t>
      </w:r>
      <w:r w:rsidR="003006C1" w:rsidRPr="002248B2">
        <w:rPr>
          <w:sz w:val="22"/>
          <w:szCs w:val="22"/>
        </w:rPr>
        <w:t>0</w:t>
      </w:r>
      <w:r w:rsidR="00916C30" w:rsidRPr="002248B2">
        <w:rPr>
          <w:sz w:val="22"/>
          <w:szCs w:val="22"/>
        </w:rPr>
        <w:t xml:space="preserve"> и договора поручения</w:t>
      </w:r>
      <w:r w:rsidR="0020431F" w:rsidRPr="002248B2">
        <w:rPr>
          <w:sz w:val="22"/>
          <w:szCs w:val="22"/>
        </w:rPr>
        <w:t xml:space="preserve">, </w:t>
      </w:r>
      <w:r w:rsidR="008975C0" w:rsidRPr="004E643F">
        <w:rPr>
          <w:sz w:val="22"/>
          <w:szCs w:val="22"/>
        </w:rPr>
        <w:t>заключенного</w:t>
      </w:r>
      <w:r w:rsidR="00742162" w:rsidRPr="004E643F">
        <w:rPr>
          <w:sz w:val="22"/>
          <w:szCs w:val="22"/>
        </w:rPr>
        <w:t xml:space="preserve"> с</w:t>
      </w:r>
      <w:r w:rsidR="00A646F0" w:rsidRPr="004E643F">
        <w:rPr>
          <w:sz w:val="22"/>
          <w:szCs w:val="22"/>
        </w:rPr>
        <w:t xml:space="preserve"> </w:t>
      </w:r>
      <w:proofErr w:type="spellStart"/>
      <w:r w:rsidR="005F552C" w:rsidRPr="005F552C">
        <w:rPr>
          <w:b/>
          <w:sz w:val="22"/>
          <w:szCs w:val="22"/>
        </w:rPr>
        <w:t>Мазукой</w:t>
      </w:r>
      <w:proofErr w:type="spellEnd"/>
      <w:r w:rsidR="005F552C" w:rsidRPr="005F552C">
        <w:rPr>
          <w:b/>
          <w:sz w:val="22"/>
          <w:szCs w:val="22"/>
        </w:rPr>
        <w:t xml:space="preserve"> Татьяной Борисовной</w:t>
      </w:r>
      <w:r w:rsidR="005F552C" w:rsidRPr="005F552C">
        <w:rPr>
          <w:sz w:val="22"/>
          <w:szCs w:val="22"/>
        </w:rPr>
        <w:t xml:space="preserve"> (дата рождения: 27.02.1972, место рождения: г. </w:t>
      </w:r>
      <w:proofErr w:type="spellStart"/>
      <w:r w:rsidR="005F552C" w:rsidRPr="005F552C">
        <w:rPr>
          <w:sz w:val="22"/>
          <w:szCs w:val="22"/>
        </w:rPr>
        <w:t>Губаха</w:t>
      </w:r>
      <w:proofErr w:type="spellEnd"/>
      <w:r w:rsidR="005F552C" w:rsidRPr="005F552C">
        <w:rPr>
          <w:sz w:val="22"/>
          <w:szCs w:val="22"/>
        </w:rPr>
        <w:t xml:space="preserve"> Пермской обл., адрес: 614007, г. Пермь, ул. 25 Октября, д. 68 кв.100, СНИЛС 029-712-449 62, ИНН 590401642366</w:t>
      </w:r>
      <w:r w:rsidR="005F552C">
        <w:rPr>
          <w:sz w:val="22"/>
          <w:szCs w:val="22"/>
        </w:rPr>
        <w:t xml:space="preserve">, </w:t>
      </w:r>
      <w:r w:rsidR="005F552C" w:rsidRPr="006D420E">
        <w:rPr>
          <w:sz w:val="22"/>
          <w:szCs w:val="22"/>
        </w:rPr>
        <w:t>далее - Должник</w:t>
      </w:r>
      <w:r w:rsidR="005F552C" w:rsidRPr="005F552C">
        <w:rPr>
          <w:sz w:val="22"/>
          <w:szCs w:val="22"/>
        </w:rPr>
        <w:t xml:space="preserve">), в лице </w:t>
      </w:r>
      <w:r w:rsidR="005F552C" w:rsidRPr="005F552C">
        <w:rPr>
          <w:b/>
          <w:sz w:val="22"/>
          <w:szCs w:val="22"/>
        </w:rPr>
        <w:t xml:space="preserve">финансового управляющего </w:t>
      </w:r>
      <w:proofErr w:type="spellStart"/>
      <w:r w:rsidR="00E5212E" w:rsidRPr="00E5212E">
        <w:rPr>
          <w:b/>
          <w:sz w:val="22"/>
          <w:szCs w:val="22"/>
        </w:rPr>
        <w:t>Борлаковой</w:t>
      </w:r>
      <w:proofErr w:type="spellEnd"/>
      <w:r w:rsidR="00E5212E" w:rsidRPr="00E5212E">
        <w:rPr>
          <w:b/>
          <w:sz w:val="22"/>
          <w:szCs w:val="22"/>
        </w:rPr>
        <w:t xml:space="preserve"> Лейлы </w:t>
      </w:r>
      <w:proofErr w:type="spellStart"/>
      <w:r w:rsidR="00E5212E" w:rsidRPr="00E5212E">
        <w:rPr>
          <w:b/>
          <w:sz w:val="22"/>
          <w:szCs w:val="22"/>
        </w:rPr>
        <w:t>Долхатовны</w:t>
      </w:r>
      <w:proofErr w:type="spellEnd"/>
      <w:r w:rsidR="00E5212E" w:rsidRPr="00E5212E">
        <w:rPr>
          <w:b/>
          <w:sz w:val="22"/>
          <w:szCs w:val="22"/>
        </w:rPr>
        <w:t xml:space="preserve"> </w:t>
      </w:r>
      <w:r w:rsidR="00E5212E" w:rsidRPr="00E5212E">
        <w:rPr>
          <w:sz w:val="22"/>
          <w:szCs w:val="22"/>
        </w:rPr>
        <w:t>(ИНН 352529639070; СНИЛС 134-874-958 03, рег.№ 16546, адрес для корреспонденции: 355003, г. Ставрополь, а/я 308) - члена Союза арбитражных управляющих «Саморегулируемая организац</w:t>
      </w:r>
      <w:r w:rsidR="00E5212E">
        <w:rPr>
          <w:sz w:val="22"/>
          <w:szCs w:val="22"/>
        </w:rPr>
        <w:t>ия «ДЕЛО» (САУ «СРО «ДЕЛО», ИНН </w:t>
      </w:r>
      <w:r w:rsidR="00E5212E" w:rsidRPr="00E5212E">
        <w:rPr>
          <w:sz w:val="22"/>
          <w:szCs w:val="22"/>
        </w:rPr>
        <w:t xml:space="preserve">5010029544; ОГРН 1035002205919; адрес: 125284, г. Москва, Хорошевское ш., 32А, оф.300), действующей </w:t>
      </w:r>
      <w:r w:rsidR="00E5212E" w:rsidRPr="00485CE4">
        <w:rPr>
          <w:sz w:val="22"/>
          <w:szCs w:val="22"/>
        </w:rPr>
        <w:t xml:space="preserve">в процедуре реализации имущества гражданина </w:t>
      </w:r>
      <w:r w:rsidR="00E5212E" w:rsidRPr="00E5212E">
        <w:rPr>
          <w:sz w:val="22"/>
          <w:szCs w:val="22"/>
        </w:rPr>
        <w:t>на основании определения от 21.11.2024 Арбитражного суда Пермского края по делу № А50-32525/22</w:t>
      </w:r>
      <w:r w:rsidR="005F552C">
        <w:rPr>
          <w:sz w:val="22"/>
          <w:szCs w:val="22"/>
        </w:rPr>
        <w:t xml:space="preserve">, </w:t>
      </w:r>
      <w:r w:rsidR="001109BE" w:rsidRPr="00B40AD7">
        <w:rPr>
          <w:sz w:val="22"/>
          <w:szCs w:val="22"/>
        </w:rPr>
        <w:t xml:space="preserve">с одной стороны, и </w:t>
      </w:r>
      <w:r w:rsidR="00774E71" w:rsidRPr="001109BE">
        <w:rPr>
          <w:sz w:val="22"/>
          <w:szCs w:val="22"/>
        </w:rPr>
        <w:t>присоединившийся к настоящему Договору претендент на участие в торгах в ходе процедуры банкротства Должника</w:t>
      </w:r>
      <w:r w:rsidR="00774E71">
        <w:rPr>
          <w:b/>
          <w:sz w:val="22"/>
          <w:szCs w:val="22"/>
        </w:rPr>
        <w:t xml:space="preserve"> </w:t>
      </w:r>
      <w:proofErr w:type="spellStart"/>
      <w:r w:rsidR="005F552C">
        <w:rPr>
          <w:b/>
          <w:sz w:val="22"/>
          <w:szCs w:val="22"/>
        </w:rPr>
        <w:t>Мазуки</w:t>
      </w:r>
      <w:proofErr w:type="spellEnd"/>
      <w:r w:rsidR="00485CE4">
        <w:rPr>
          <w:b/>
          <w:sz w:val="22"/>
          <w:szCs w:val="22"/>
        </w:rPr>
        <w:t> </w:t>
      </w:r>
      <w:r w:rsidR="005F552C">
        <w:rPr>
          <w:b/>
          <w:sz w:val="22"/>
          <w:szCs w:val="22"/>
        </w:rPr>
        <w:t>Т</w:t>
      </w:r>
      <w:r w:rsidR="00485CE4">
        <w:rPr>
          <w:b/>
          <w:sz w:val="22"/>
          <w:szCs w:val="22"/>
        </w:rPr>
        <w:t>.</w:t>
      </w:r>
      <w:r w:rsidR="005F552C">
        <w:rPr>
          <w:b/>
          <w:sz w:val="22"/>
          <w:szCs w:val="22"/>
        </w:rPr>
        <w:t>Б</w:t>
      </w:r>
      <w:r w:rsidR="002248B2">
        <w:rPr>
          <w:b/>
          <w:bCs/>
          <w:iCs/>
          <w:sz w:val="22"/>
          <w:szCs w:val="22"/>
        </w:rPr>
        <w:t>.</w:t>
      </w:r>
      <w:r w:rsidR="00774E71" w:rsidRPr="001109BE">
        <w:rPr>
          <w:b/>
          <w:sz w:val="22"/>
          <w:szCs w:val="22"/>
        </w:rPr>
        <w:t>:</w:t>
      </w:r>
      <w:r w:rsidR="001109BE" w:rsidRPr="00774E71">
        <w:rPr>
          <w:sz w:val="22"/>
          <w:szCs w:val="22"/>
        </w:rPr>
        <w:t xml:space="preserve"> </w:t>
      </w:r>
      <w:r w:rsidR="00774E71" w:rsidRPr="00774E71">
        <w:rPr>
          <w:sz w:val="22"/>
          <w:szCs w:val="22"/>
        </w:rPr>
        <w:t>__</w:t>
      </w:r>
      <w:r w:rsidR="007B628A">
        <w:rPr>
          <w:sz w:val="22"/>
          <w:szCs w:val="22"/>
        </w:rPr>
        <w:t>___</w:t>
      </w:r>
      <w:r w:rsidR="00485CE4">
        <w:rPr>
          <w:sz w:val="22"/>
          <w:szCs w:val="22"/>
        </w:rPr>
        <w:t>_________________________</w:t>
      </w:r>
      <w:r w:rsidR="00BC0FA1">
        <w:rPr>
          <w:sz w:val="22"/>
          <w:szCs w:val="22"/>
        </w:rPr>
        <w:t>______</w:t>
      </w:r>
      <w:r w:rsidR="007B628A">
        <w:rPr>
          <w:sz w:val="22"/>
          <w:szCs w:val="22"/>
        </w:rPr>
        <w:t>__________________</w:t>
      </w:r>
      <w:r w:rsidR="00774E71" w:rsidRPr="00774E71">
        <w:rPr>
          <w:sz w:val="22"/>
          <w:szCs w:val="22"/>
        </w:rPr>
        <w:t>__________</w:t>
      </w:r>
      <w:r w:rsidR="00380F82">
        <w:rPr>
          <w:sz w:val="22"/>
          <w:szCs w:val="22"/>
        </w:rPr>
        <w:t>____</w:t>
      </w:r>
      <w:r w:rsidR="00774E71" w:rsidRPr="00774E71">
        <w:rPr>
          <w:sz w:val="22"/>
          <w:szCs w:val="22"/>
        </w:rPr>
        <w:t xml:space="preserve">_________ </w:t>
      </w:r>
      <w:r w:rsidR="001109BE" w:rsidRPr="001109BE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</w:t>
      </w:r>
      <w:r w:rsidR="001109BE">
        <w:rPr>
          <w:b/>
          <w:sz w:val="22"/>
          <w:szCs w:val="22"/>
        </w:rPr>
        <w:t>______________________</w:t>
      </w:r>
      <w:r w:rsidR="001109BE" w:rsidRPr="001109BE">
        <w:rPr>
          <w:b/>
          <w:sz w:val="22"/>
          <w:szCs w:val="22"/>
        </w:rPr>
        <w:t>________</w:t>
      </w:r>
      <w:r w:rsidR="001109BE" w:rsidRPr="001109BE">
        <w:rPr>
          <w:sz w:val="22"/>
          <w:szCs w:val="22"/>
        </w:rPr>
        <w:t>, именуемый(</w:t>
      </w:r>
      <w:proofErr w:type="spellStart"/>
      <w:r w:rsidR="001109BE" w:rsidRPr="001109BE">
        <w:rPr>
          <w:sz w:val="22"/>
          <w:szCs w:val="22"/>
        </w:rPr>
        <w:t>ая</w:t>
      </w:r>
      <w:proofErr w:type="spellEnd"/>
      <w:r w:rsidR="001109BE" w:rsidRPr="001109BE">
        <w:rPr>
          <w:sz w:val="22"/>
          <w:szCs w:val="22"/>
        </w:rPr>
        <w:t xml:space="preserve">) в дальнейшем </w:t>
      </w:r>
      <w:r w:rsidR="001109BE" w:rsidRPr="001109BE">
        <w:rPr>
          <w:b/>
          <w:sz w:val="22"/>
          <w:szCs w:val="22"/>
        </w:rPr>
        <w:t>«Претендент»</w:t>
      </w:r>
      <w:r w:rsidR="001109BE" w:rsidRPr="001109BE">
        <w:rPr>
          <w:sz w:val="22"/>
          <w:szCs w:val="22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 w:rsidRPr="001109BE">
        <w:rPr>
          <w:b/>
          <w:sz w:val="22"/>
          <w:szCs w:val="22"/>
        </w:rPr>
        <w:t>:</w:t>
      </w:r>
    </w:p>
    <w:p w:rsidR="00380F82" w:rsidRPr="006D420E" w:rsidRDefault="001065B6" w:rsidP="00380F82">
      <w:pPr>
        <w:ind w:left="34" w:right="6" w:firstLine="533"/>
        <w:jc w:val="both"/>
        <w:rPr>
          <w:color w:val="auto"/>
          <w:sz w:val="22"/>
          <w:szCs w:val="22"/>
        </w:rPr>
      </w:pPr>
      <w:r w:rsidRPr="006D420E">
        <w:rPr>
          <w:color w:val="auto"/>
          <w:sz w:val="22"/>
          <w:szCs w:val="22"/>
        </w:rPr>
        <w:t xml:space="preserve">1. </w:t>
      </w:r>
      <w:r w:rsidR="001109BE" w:rsidRPr="006D420E">
        <w:rPr>
          <w:color w:val="auto"/>
          <w:sz w:val="22"/>
          <w:szCs w:val="22"/>
        </w:rPr>
        <w:t>В соответствии с условиями настоящего Договора Претендент для участия в торгах по продаже Лота:</w:t>
      </w:r>
    </w:p>
    <w:p w:rsidR="005F552C" w:rsidRPr="00694789" w:rsidRDefault="005F552C" w:rsidP="005F552C">
      <w:pPr>
        <w:tabs>
          <w:tab w:val="left" w:pos="1134"/>
        </w:tabs>
        <w:ind w:firstLine="284"/>
        <w:jc w:val="both"/>
        <w:rPr>
          <w:sz w:val="22"/>
          <w:szCs w:val="22"/>
        </w:rPr>
      </w:pPr>
      <w:r w:rsidRPr="000B690B">
        <w:rPr>
          <w:b/>
          <w:sz w:val="22"/>
          <w:szCs w:val="22"/>
        </w:rPr>
        <w:t xml:space="preserve">Транспортное средство PORSCHE CAYENNE S WP1ZZZ92ZCLA51967, государственно регистрационный номер В927ЕА159, 2012 </w:t>
      </w:r>
      <w:proofErr w:type="spellStart"/>
      <w:r w:rsidRPr="000B690B">
        <w:rPr>
          <w:b/>
          <w:sz w:val="22"/>
          <w:szCs w:val="22"/>
        </w:rPr>
        <w:t>г.в</w:t>
      </w:r>
      <w:proofErr w:type="spellEnd"/>
      <w:r w:rsidRPr="000B690B">
        <w:rPr>
          <w:b/>
          <w:sz w:val="22"/>
          <w:szCs w:val="22"/>
        </w:rPr>
        <w:t>.</w:t>
      </w:r>
    </w:p>
    <w:p w:rsidR="00485CE4" w:rsidRPr="00007A50" w:rsidRDefault="00485CE4" w:rsidP="00485CE4">
      <w:pPr>
        <w:tabs>
          <w:tab w:val="left" w:pos="1134"/>
        </w:tabs>
        <w:spacing w:line="233" w:lineRule="auto"/>
        <w:ind w:firstLine="284"/>
        <w:jc w:val="both"/>
        <w:rPr>
          <w:sz w:val="22"/>
          <w:szCs w:val="22"/>
        </w:rPr>
      </w:pPr>
    </w:p>
    <w:p w:rsidR="001109BE" w:rsidRPr="004E643F" w:rsidRDefault="001109BE" w:rsidP="00485CE4">
      <w:pPr>
        <w:tabs>
          <w:tab w:val="left" w:pos="1134"/>
        </w:tabs>
        <w:ind w:right="-57"/>
        <w:jc w:val="both"/>
        <w:rPr>
          <w:b/>
          <w:sz w:val="22"/>
          <w:szCs w:val="22"/>
        </w:rPr>
      </w:pPr>
      <w:r w:rsidRPr="006D420E">
        <w:rPr>
          <w:sz w:val="22"/>
          <w:szCs w:val="22"/>
        </w:rPr>
        <w:t>(далее – Имущество</w:t>
      </w:r>
      <w:r w:rsidR="00E5047F" w:rsidRPr="006D420E">
        <w:rPr>
          <w:sz w:val="22"/>
          <w:szCs w:val="22"/>
        </w:rPr>
        <w:t>, Лот</w:t>
      </w:r>
      <w:r w:rsidRPr="006D420E">
        <w:rPr>
          <w:sz w:val="22"/>
          <w:szCs w:val="22"/>
        </w:rPr>
        <w:t>), перечисляет денежные средства в размере</w:t>
      </w:r>
      <w:r w:rsidRPr="006D420E">
        <w:rPr>
          <w:b/>
          <w:sz w:val="22"/>
          <w:szCs w:val="22"/>
        </w:rPr>
        <w:t xml:space="preserve"> </w:t>
      </w:r>
      <w:r w:rsidR="005F552C">
        <w:rPr>
          <w:b/>
          <w:sz w:val="22"/>
          <w:szCs w:val="22"/>
        </w:rPr>
        <w:t>2</w:t>
      </w:r>
      <w:r w:rsidRPr="006D420E">
        <w:rPr>
          <w:b/>
          <w:sz w:val="22"/>
          <w:szCs w:val="22"/>
        </w:rPr>
        <w:t>0% (д</w:t>
      </w:r>
      <w:r w:rsidR="005F552C">
        <w:rPr>
          <w:b/>
          <w:sz w:val="22"/>
          <w:szCs w:val="22"/>
        </w:rPr>
        <w:t>вадца</w:t>
      </w:r>
      <w:r w:rsidRPr="006D420E">
        <w:rPr>
          <w:b/>
          <w:sz w:val="22"/>
          <w:szCs w:val="22"/>
        </w:rPr>
        <w:t xml:space="preserve">ти процентов) от начальной цены Лота, установленной для </w:t>
      </w:r>
      <w:r w:rsidR="00B40AD7" w:rsidRPr="006D420E">
        <w:rPr>
          <w:b/>
          <w:sz w:val="22"/>
          <w:szCs w:val="22"/>
        </w:rPr>
        <w:t xml:space="preserve">соответствующего этапа торгов </w:t>
      </w:r>
      <w:r w:rsidR="00B40AD7" w:rsidRPr="006D420E">
        <w:rPr>
          <w:sz w:val="22"/>
          <w:szCs w:val="22"/>
        </w:rPr>
        <w:t>(</w:t>
      </w:r>
      <w:r w:rsidR="00485CE4" w:rsidRPr="00485CE4">
        <w:rPr>
          <w:sz w:val="22"/>
          <w:szCs w:val="22"/>
        </w:rPr>
        <w:t>первого/повторного аукциона, периода торгов посредством публичного предложения, на котором планируется подача заявки</w:t>
      </w:r>
      <w:r w:rsidR="00B40AD7" w:rsidRPr="004E643F">
        <w:rPr>
          <w:sz w:val="22"/>
          <w:szCs w:val="22"/>
        </w:rPr>
        <w:t>)</w:t>
      </w:r>
      <w:r w:rsidRPr="004E643F">
        <w:rPr>
          <w:sz w:val="22"/>
          <w:szCs w:val="22"/>
        </w:rPr>
        <w:t xml:space="preserve"> (далее – Задаток)</w:t>
      </w:r>
      <w:r w:rsidR="007B628A" w:rsidRPr="004E643F">
        <w:rPr>
          <w:sz w:val="22"/>
          <w:szCs w:val="22"/>
        </w:rPr>
        <w:t>,</w:t>
      </w:r>
      <w:r w:rsidRPr="004E643F">
        <w:rPr>
          <w:sz w:val="22"/>
          <w:szCs w:val="22"/>
        </w:rPr>
        <w:t xml:space="preserve"> на расчетный счет</w:t>
      </w:r>
      <w:r w:rsidRPr="004E643F">
        <w:rPr>
          <w:b/>
          <w:sz w:val="22"/>
          <w:szCs w:val="22"/>
        </w:rPr>
        <w:t xml:space="preserve"> Оператора электронной площадки: </w:t>
      </w:r>
    </w:p>
    <w:p w:rsidR="001109BE" w:rsidRPr="004E643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4E643F">
        <w:rPr>
          <w:b/>
          <w:sz w:val="22"/>
          <w:szCs w:val="22"/>
          <w:u w:val="single"/>
        </w:rPr>
        <w:t>Получатель</w:t>
      </w:r>
      <w:r w:rsidRPr="004E643F">
        <w:rPr>
          <w:b/>
          <w:sz w:val="22"/>
          <w:szCs w:val="22"/>
        </w:rPr>
        <w:t xml:space="preserve"> - АО «Российский аукционный дом» (ИНН 7838430413, КПП 783801001):</w:t>
      </w:r>
    </w:p>
    <w:p w:rsidR="005A2B49" w:rsidRPr="00E5212E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4E643F">
        <w:rPr>
          <w:b/>
          <w:sz w:val="22"/>
          <w:szCs w:val="22"/>
        </w:rPr>
        <w:t>р/с № 40702810355000036459 в СЕВЕРО-ЗАПАДНЫЙ БАНК П</w:t>
      </w:r>
      <w:r w:rsidR="00E5047F" w:rsidRPr="004E643F">
        <w:rPr>
          <w:b/>
          <w:sz w:val="22"/>
          <w:szCs w:val="22"/>
        </w:rPr>
        <w:t>АО СБЕРБАНК, БИК 044030653,</w:t>
      </w:r>
      <w:r w:rsidR="00E5047F" w:rsidRPr="00E5047F">
        <w:rPr>
          <w:b/>
          <w:sz w:val="22"/>
          <w:szCs w:val="22"/>
        </w:rPr>
        <w:t xml:space="preserve"> </w:t>
      </w:r>
      <w:r w:rsidR="00E5047F" w:rsidRPr="00E5212E">
        <w:rPr>
          <w:b/>
          <w:sz w:val="22"/>
          <w:szCs w:val="22"/>
        </w:rPr>
        <w:t>к/с </w:t>
      </w:r>
      <w:r w:rsidRPr="00E5212E">
        <w:rPr>
          <w:b/>
          <w:sz w:val="22"/>
          <w:szCs w:val="22"/>
        </w:rPr>
        <w:t>30101810500000000653.</w:t>
      </w:r>
    </w:p>
    <w:p w:rsidR="00E5212E" w:rsidRPr="00E5212E" w:rsidRDefault="001109BE" w:rsidP="00E5212E">
      <w:pPr>
        <w:ind w:firstLine="567"/>
        <w:jc w:val="both"/>
        <w:rPr>
          <w:color w:val="auto"/>
          <w:sz w:val="22"/>
          <w:szCs w:val="22"/>
        </w:rPr>
      </w:pPr>
      <w:r w:rsidRPr="00E5212E">
        <w:rPr>
          <w:color w:val="auto"/>
          <w:sz w:val="22"/>
          <w:szCs w:val="22"/>
        </w:rPr>
        <w:t xml:space="preserve">2. Задаток должен быть внесен Претендентом </w:t>
      </w:r>
      <w:r w:rsidR="00E5212E" w:rsidRPr="00E5212E">
        <w:rPr>
          <w:color w:val="auto"/>
          <w:sz w:val="22"/>
          <w:szCs w:val="22"/>
        </w:rPr>
        <w:t xml:space="preserve">на расчетный счет Оператора электронной площадки, указанный в п.1 настоящего Договора, и заблокирован на лицевом счете Претендента - пользователя электронной площадки </w:t>
      </w:r>
      <w:r w:rsidRPr="00E5212E">
        <w:rPr>
          <w:color w:val="auto"/>
          <w:sz w:val="22"/>
          <w:szCs w:val="22"/>
        </w:rPr>
        <w:t>не позднее даты, указанной в сообщении о продаже Имущества Должник</w:t>
      </w:r>
      <w:r w:rsidR="00774E71" w:rsidRPr="00E5212E">
        <w:rPr>
          <w:color w:val="auto"/>
          <w:sz w:val="22"/>
          <w:szCs w:val="22"/>
        </w:rPr>
        <w:t>а</w:t>
      </w:r>
      <w:r w:rsidRPr="00E5212E">
        <w:rPr>
          <w:color w:val="auto"/>
          <w:sz w:val="22"/>
          <w:szCs w:val="22"/>
        </w:rPr>
        <w:t xml:space="preserve">. </w:t>
      </w:r>
      <w:r w:rsidR="00E5212E" w:rsidRPr="00E5212E">
        <w:rPr>
          <w:color w:val="auto"/>
          <w:sz w:val="22"/>
          <w:szCs w:val="22"/>
        </w:rPr>
        <w:t xml:space="preserve">Задаток считается внесенным с даты блокирования суммы Задатка на лицевом счете Претендента </w:t>
      </w:r>
      <w:r w:rsidR="00E5212E" w:rsidRPr="00E5212E">
        <w:rPr>
          <w:b/>
          <w:color w:val="auto"/>
          <w:sz w:val="22"/>
          <w:szCs w:val="22"/>
        </w:rPr>
        <w:t>в соответствии с Регламентом</w:t>
      </w:r>
      <w:r w:rsidR="00E5212E" w:rsidRPr="00E5212E">
        <w:rPr>
          <w:color w:val="auto"/>
          <w:sz w:val="22"/>
          <w:szCs w:val="22"/>
        </w:rPr>
        <w:t xml:space="preserve">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</w:t>
      </w:r>
    </w:p>
    <w:p w:rsidR="00E5212E" w:rsidRPr="00E5212E" w:rsidRDefault="00E5212E" w:rsidP="00E5212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E5212E">
        <w:rPr>
          <w:color w:val="auto"/>
          <w:sz w:val="22"/>
          <w:szCs w:val="22"/>
        </w:rPr>
        <w:t>В случае, когда сумма Задатка от Претендента не заблокирована на лицевом счете Претендента на электронной площадке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109BE" w:rsidRPr="001109BE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E5212E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</w:t>
      </w:r>
      <w:r w:rsidRPr="001109BE">
        <w:rPr>
          <w:color w:val="auto"/>
          <w:sz w:val="22"/>
          <w:szCs w:val="22"/>
        </w:rPr>
        <w:t xml:space="preserve"> электронной площадке договора о задатке).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</w:t>
      </w:r>
      <w:r w:rsidRPr="001109BE">
        <w:rPr>
          <w:sz w:val="22"/>
          <w:szCs w:val="22"/>
        </w:rPr>
        <w:t xml:space="preserve">и исполнения иных обязательств по заключенному договору </w:t>
      </w:r>
      <w:r w:rsidRPr="001109BE">
        <w:rPr>
          <w:color w:val="auto"/>
          <w:sz w:val="22"/>
          <w:szCs w:val="22"/>
        </w:rPr>
        <w:t>в случае признания Претендента победителем торгов.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4. В платежном документе в графе </w:t>
      </w:r>
      <w:r w:rsidRPr="001109BE">
        <w:rPr>
          <w:b/>
          <w:color w:val="auto"/>
          <w:sz w:val="22"/>
          <w:szCs w:val="22"/>
        </w:rPr>
        <w:t>«назначение платежа»</w:t>
      </w:r>
      <w:r w:rsidRPr="001109BE">
        <w:rPr>
          <w:color w:val="auto"/>
          <w:sz w:val="22"/>
          <w:szCs w:val="22"/>
        </w:rPr>
        <w:t xml:space="preserve"> должна содержаться информация: </w:t>
      </w:r>
      <w:r w:rsidRPr="001109BE">
        <w:rPr>
          <w:rFonts w:eastAsia="Calibri"/>
          <w:sz w:val="22"/>
          <w:szCs w:val="22"/>
          <w:lang w:eastAsia="en-US"/>
        </w:rPr>
        <w:t>«</w:t>
      </w:r>
      <w:r w:rsidR="00E5047F">
        <w:rPr>
          <w:rFonts w:eastAsia="Calibri"/>
          <w:b/>
          <w:sz w:val="22"/>
          <w:szCs w:val="22"/>
          <w:lang w:eastAsia="en-US"/>
        </w:rPr>
        <w:t>№ Л/с </w:t>
      </w:r>
      <w:r w:rsidRPr="001109BE">
        <w:rPr>
          <w:rFonts w:eastAsia="Calibri"/>
          <w:b/>
          <w:sz w:val="22"/>
          <w:szCs w:val="22"/>
          <w:lang w:eastAsia="en-US"/>
        </w:rPr>
        <w:t>___</w:t>
      </w:r>
      <w:r w:rsidRPr="001109BE">
        <w:rPr>
          <w:rFonts w:eastAsia="Calibri"/>
          <w:sz w:val="22"/>
          <w:szCs w:val="22"/>
          <w:lang w:eastAsia="en-US"/>
        </w:rPr>
        <w:t xml:space="preserve"> (</w:t>
      </w:r>
      <w:r w:rsidRPr="001109BE">
        <w:rPr>
          <w:rFonts w:eastAsia="Calibri"/>
          <w:i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1109BE">
        <w:rPr>
          <w:rFonts w:eastAsia="Calibri"/>
          <w:sz w:val="22"/>
          <w:szCs w:val="22"/>
          <w:lang w:eastAsia="en-US"/>
        </w:rPr>
        <w:t>).</w:t>
      </w:r>
      <w:r w:rsidRPr="001109BE">
        <w:rPr>
          <w:rFonts w:eastAsia="Calibri"/>
          <w:b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1109BE">
        <w:rPr>
          <w:color w:val="auto"/>
          <w:sz w:val="22"/>
          <w:szCs w:val="22"/>
        </w:rPr>
        <w:t>».</w:t>
      </w:r>
    </w:p>
    <w:p w:rsidR="001109BE" w:rsidRPr="001109BE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12E" w:rsidRPr="001109BE" w:rsidRDefault="00E5212E" w:rsidP="00E5212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lastRenderedPageBreak/>
        <w:t xml:space="preserve">6. </w:t>
      </w:r>
      <w:r w:rsidRPr="00E645DA">
        <w:rPr>
          <w:b/>
          <w:color w:val="auto"/>
          <w:sz w:val="22"/>
          <w:szCs w:val="22"/>
        </w:rPr>
        <w:t>Сроки и порядок возврата суммы задатка</w:t>
      </w:r>
      <w:r w:rsidRPr="001109BE">
        <w:rPr>
          <w:color w:val="auto"/>
          <w:sz w:val="22"/>
          <w:szCs w:val="22"/>
        </w:rPr>
        <w:t xml:space="preserve">, внесенного Претендентом на счет Оператора электронной площадки, </w:t>
      </w:r>
      <w:r w:rsidRPr="00E645DA">
        <w:rPr>
          <w:b/>
          <w:color w:val="auto"/>
          <w:sz w:val="22"/>
          <w:szCs w:val="22"/>
        </w:rPr>
        <w:t>определяются Регламентом</w:t>
      </w:r>
      <w:r w:rsidRPr="001109BE">
        <w:rPr>
          <w:color w:val="auto"/>
          <w:sz w:val="22"/>
          <w:szCs w:val="22"/>
        </w:rPr>
        <w:t xml:space="preserve">. 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1109BE" w:rsidRPr="00472E0D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472E0D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109BE" w:rsidRPr="001109BE" w:rsidRDefault="001109BE" w:rsidP="001109BE">
      <w:pPr>
        <w:jc w:val="both"/>
        <w:rPr>
          <w:color w:val="auto"/>
          <w:sz w:val="22"/>
          <w:szCs w:val="22"/>
        </w:rPr>
      </w:pP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109BE">
        <w:rPr>
          <w:b/>
          <w:bCs/>
          <w:color w:val="auto"/>
          <w:sz w:val="22"/>
          <w:szCs w:val="22"/>
        </w:rPr>
        <w:t>Реквизиты Сторон:</w:t>
      </w: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1109BE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ОГРН: 1097847233351, ИНН: 7838430413, КПП:</w:t>
            </w:r>
            <w:r w:rsidR="007B628A">
              <w:rPr>
                <w:color w:val="auto"/>
                <w:sz w:val="22"/>
                <w:szCs w:val="22"/>
              </w:rPr>
              <w:t> </w:t>
            </w:r>
            <w:r w:rsidRPr="001109BE">
              <w:rPr>
                <w:color w:val="auto"/>
                <w:sz w:val="22"/>
                <w:szCs w:val="22"/>
              </w:rPr>
              <w:t>783801001</w:t>
            </w:r>
          </w:p>
          <w:p w:rsidR="001109BE" w:rsidRPr="001109BE" w:rsidRDefault="005F552C" w:rsidP="001109BE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Юридический адрес</w:t>
            </w:r>
            <w:r w:rsidR="001109BE" w:rsidRPr="001109BE">
              <w:rPr>
                <w:color w:val="auto"/>
                <w:sz w:val="22"/>
                <w:szCs w:val="22"/>
              </w:rPr>
              <w:t>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190000, Санкт-Петербург, пер.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 xml:space="preserve">, д.5, </w:t>
            </w:r>
            <w:proofErr w:type="spellStart"/>
            <w:r w:rsidRPr="001109BE">
              <w:rPr>
                <w:color w:val="auto"/>
                <w:sz w:val="22"/>
                <w:szCs w:val="22"/>
              </w:rPr>
              <w:t>лит.В</w:t>
            </w:r>
            <w:proofErr w:type="spellEnd"/>
            <w:r w:rsidRPr="001109BE">
              <w:rPr>
                <w:color w:val="auto"/>
                <w:sz w:val="22"/>
                <w:szCs w:val="22"/>
              </w:rPr>
              <w:t>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тел. 8 (800) 777-57-57</w:t>
            </w:r>
          </w:p>
          <w:p w:rsidR="005F552C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Местонахождение обособленного подразделения</w:t>
            </w:r>
            <w:r w:rsidR="005F552C">
              <w:rPr>
                <w:color w:val="auto"/>
                <w:sz w:val="22"/>
                <w:szCs w:val="22"/>
              </w:rPr>
              <w:t xml:space="preserve"> </w:t>
            </w:r>
            <w:r w:rsidRPr="001109BE">
              <w:rPr>
                <w:color w:val="auto"/>
                <w:sz w:val="22"/>
                <w:szCs w:val="22"/>
              </w:rPr>
              <w:t>АО «РАД» в г. Ярославле</w:t>
            </w:r>
          </w:p>
          <w:p w:rsidR="001109BE" w:rsidRPr="001109BE" w:rsidRDefault="005F552C" w:rsidP="001109B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(а</w:t>
            </w:r>
            <w:r w:rsidRPr="001109BE">
              <w:rPr>
                <w:color w:val="auto"/>
                <w:sz w:val="22"/>
                <w:szCs w:val="22"/>
              </w:rPr>
              <w:t>дрес для корреспонденции</w:t>
            </w:r>
            <w:r>
              <w:rPr>
                <w:color w:val="auto"/>
                <w:sz w:val="22"/>
                <w:szCs w:val="22"/>
              </w:rPr>
              <w:t>)</w:t>
            </w:r>
            <w:r w:rsidR="001109BE" w:rsidRPr="001109BE">
              <w:rPr>
                <w:color w:val="auto"/>
                <w:sz w:val="22"/>
                <w:szCs w:val="22"/>
              </w:rPr>
              <w:t>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150000, г. Ярославль, ул. </w:t>
            </w:r>
            <w:r w:rsidR="00485CE4">
              <w:rPr>
                <w:color w:val="auto"/>
                <w:sz w:val="22"/>
                <w:szCs w:val="22"/>
              </w:rPr>
              <w:t>Свердлова</w:t>
            </w:r>
            <w:r w:rsidRPr="001109BE">
              <w:rPr>
                <w:color w:val="auto"/>
                <w:sz w:val="22"/>
                <w:szCs w:val="22"/>
              </w:rPr>
              <w:t>, д.</w:t>
            </w:r>
            <w:r w:rsidR="00485CE4">
              <w:rPr>
                <w:color w:val="auto"/>
                <w:sz w:val="22"/>
                <w:szCs w:val="22"/>
              </w:rPr>
              <w:t>1</w:t>
            </w:r>
            <w:r w:rsidRPr="001109BE">
              <w:rPr>
                <w:color w:val="auto"/>
                <w:sz w:val="22"/>
                <w:szCs w:val="22"/>
              </w:rPr>
              <w:t>3</w:t>
            </w:r>
            <w:r w:rsidR="00485CE4">
              <w:rPr>
                <w:color w:val="auto"/>
                <w:sz w:val="22"/>
                <w:szCs w:val="22"/>
              </w:rPr>
              <w:t>/41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:rsidR="001109BE" w:rsidRPr="001109BE" w:rsidRDefault="001109BE" w:rsidP="001109B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</w:t>
            </w:r>
            <w:r w:rsidR="007B628A">
              <w:rPr>
                <w:color w:val="auto"/>
                <w:sz w:val="22"/>
                <w:szCs w:val="22"/>
              </w:rPr>
              <w:t>В</w:t>
            </w:r>
            <w:r w:rsidRPr="001109BE">
              <w:rPr>
                <w:color w:val="auto"/>
                <w:sz w:val="22"/>
                <w:szCs w:val="22"/>
              </w:rPr>
              <w:t>.</w:t>
            </w:r>
            <w:r w:rsidR="007B628A">
              <w:rPr>
                <w:color w:val="auto"/>
                <w:sz w:val="22"/>
                <w:szCs w:val="22"/>
              </w:rPr>
              <w:t>Н</w:t>
            </w:r>
            <w:r w:rsidRPr="001109BE">
              <w:rPr>
                <w:color w:val="auto"/>
                <w:sz w:val="22"/>
                <w:szCs w:val="22"/>
              </w:rPr>
              <w:t xml:space="preserve">. </w:t>
            </w:r>
            <w:r w:rsidR="007B628A">
              <w:rPr>
                <w:color w:val="auto"/>
                <w:sz w:val="22"/>
                <w:szCs w:val="22"/>
              </w:rPr>
              <w:t>Мякутина</w:t>
            </w:r>
            <w:r w:rsidRPr="001109BE">
              <w:rPr>
                <w:color w:val="auto"/>
                <w:sz w:val="22"/>
                <w:szCs w:val="22"/>
              </w:rPr>
              <w:t>/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ab/>
            </w:r>
            <w:r w:rsidRPr="001109BE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Default="001109BE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E5047F" w:rsidRPr="001109BE" w:rsidRDefault="00E5047F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_____________________/______________/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30AC7" w:rsidRPr="00530AC7" w:rsidRDefault="00530AC7" w:rsidP="00530AC7">
      <w:pPr>
        <w:rPr>
          <w:color w:val="auto"/>
        </w:rPr>
      </w:pPr>
    </w:p>
    <w:sectPr w:rsidR="00530AC7" w:rsidRPr="00530AC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48B2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1EBB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2E0D"/>
    <w:rsid w:val="00473149"/>
    <w:rsid w:val="0047705B"/>
    <w:rsid w:val="004806E6"/>
    <w:rsid w:val="0048252C"/>
    <w:rsid w:val="00484041"/>
    <w:rsid w:val="00485CE4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E643F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5F552C"/>
    <w:rsid w:val="006100EB"/>
    <w:rsid w:val="0061361A"/>
    <w:rsid w:val="006159A8"/>
    <w:rsid w:val="00615F18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B48BC"/>
    <w:rsid w:val="006C1DCC"/>
    <w:rsid w:val="006C76E1"/>
    <w:rsid w:val="006C7EB6"/>
    <w:rsid w:val="006D14B8"/>
    <w:rsid w:val="006D420E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4E71"/>
    <w:rsid w:val="00775B43"/>
    <w:rsid w:val="0078041F"/>
    <w:rsid w:val="007810CC"/>
    <w:rsid w:val="007901D5"/>
    <w:rsid w:val="007921D8"/>
    <w:rsid w:val="007A633C"/>
    <w:rsid w:val="007A7187"/>
    <w:rsid w:val="007B628A"/>
    <w:rsid w:val="007C54B0"/>
    <w:rsid w:val="007C7C72"/>
    <w:rsid w:val="007D499D"/>
    <w:rsid w:val="007D66FF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04BB"/>
    <w:rsid w:val="009E3DC7"/>
    <w:rsid w:val="009E433F"/>
    <w:rsid w:val="009F106F"/>
    <w:rsid w:val="009F43B0"/>
    <w:rsid w:val="009F71A6"/>
    <w:rsid w:val="00A05426"/>
    <w:rsid w:val="00A079A5"/>
    <w:rsid w:val="00A07B8D"/>
    <w:rsid w:val="00A1357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0FA1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31AB"/>
    <w:rsid w:val="00CC42A3"/>
    <w:rsid w:val="00CC7589"/>
    <w:rsid w:val="00CC75A6"/>
    <w:rsid w:val="00CD1144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5212E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CAFF-7E54-4996-B1F7-33A6991C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2025-10-24T13:24:00Z</dcterms:created>
  <dcterms:modified xsi:type="dcterms:W3CDTF">2025-10-24T13:24:00Z</dcterms:modified>
</cp:coreProperties>
</file>