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2CB9" w14:textId="24D0BE83" w:rsidR="00545375" w:rsidRPr="003A335E" w:rsidRDefault="00916E1F" w:rsidP="003038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A335E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Организатор торгов), действующее на основании договора поручения с </w:t>
      </w:r>
      <w:r w:rsidRPr="003A335E">
        <w:rPr>
          <w:rFonts w:ascii="Times New Roman" w:hAnsi="Times New Roman" w:cs="Times New Roman"/>
          <w:b/>
          <w:sz w:val="20"/>
          <w:szCs w:val="20"/>
        </w:rPr>
        <w:t xml:space="preserve">Никишенко (ранее Гурбанова) Светланой Викторовной </w:t>
      </w:r>
      <w:r w:rsidRPr="003A335E">
        <w:rPr>
          <w:rFonts w:ascii="Times New Roman" w:hAnsi="Times New Roman" w:cs="Times New Roman"/>
          <w:sz w:val="20"/>
          <w:szCs w:val="20"/>
        </w:rPr>
        <w:t xml:space="preserve">(дата рождения: 03.12.1987 г., место рождения: п. Волот, </w:t>
      </w:r>
      <w:proofErr w:type="spellStart"/>
      <w:r w:rsidRPr="003A335E">
        <w:rPr>
          <w:rFonts w:ascii="Times New Roman" w:hAnsi="Times New Roman" w:cs="Times New Roman"/>
          <w:sz w:val="20"/>
          <w:szCs w:val="20"/>
        </w:rPr>
        <w:t>Волтовский</w:t>
      </w:r>
      <w:proofErr w:type="spellEnd"/>
      <w:r w:rsidRPr="003A335E">
        <w:rPr>
          <w:rFonts w:ascii="Times New Roman" w:hAnsi="Times New Roman" w:cs="Times New Roman"/>
          <w:sz w:val="20"/>
          <w:szCs w:val="20"/>
        </w:rPr>
        <w:t xml:space="preserve"> район, Новгородская область, СНИЛС 109-903-310 48, ИНН 530300504611, место жительства: Новгородская область, г. Великий Новгород, ул. Московская, д. 12, кв. 89, далее – Должник), </w:t>
      </w:r>
      <w:r w:rsidRPr="003A335E">
        <w:rPr>
          <w:rFonts w:ascii="Times New Roman" w:hAnsi="Times New Roman" w:cs="Times New Roman"/>
          <w:b/>
          <w:sz w:val="20"/>
          <w:szCs w:val="20"/>
        </w:rPr>
        <w:t>в лице</w:t>
      </w:r>
      <w:r w:rsidRPr="003A335E">
        <w:rPr>
          <w:rFonts w:ascii="Times New Roman" w:hAnsi="Times New Roman" w:cs="Times New Roman"/>
          <w:sz w:val="20"/>
          <w:szCs w:val="20"/>
        </w:rPr>
        <w:t xml:space="preserve"> </w:t>
      </w:r>
      <w:r w:rsidRPr="003A335E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Закировой Татьяны </w:t>
      </w:r>
      <w:proofErr w:type="spellStart"/>
      <w:r w:rsidRPr="003A335E">
        <w:rPr>
          <w:rFonts w:ascii="Times New Roman" w:hAnsi="Times New Roman" w:cs="Times New Roman"/>
          <w:b/>
          <w:sz w:val="20"/>
          <w:szCs w:val="20"/>
        </w:rPr>
        <w:t>Атахоновны</w:t>
      </w:r>
      <w:proofErr w:type="spellEnd"/>
      <w:r w:rsidRPr="003A33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335E">
        <w:rPr>
          <w:rFonts w:ascii="Times New Roman" w:hAnsi="Times New Roman" w:cs="Times New Roman"/>
          <w:sz w:val="20"/>
          <w:szCs w:val="20"/>
        </w:rPr>
        <w:t>(ИНН 532118018577, СНИЛС 146-740-426 66, рег. №: 21027, адрес для корреспонденции: 173020, г. Великий Новгород, а/я 6, далее – Финансовый управляющий) – член СРО «ААУ «Паритет» (ИНН 7701325056), действующей на основании Решения Арбитражного суда Новгородской области от 08.07.2024 г. по делу №А44-3101/2024</w:t>
      </w:r>
      <w:r w:rsidR="00957EC1" w:rsidRPr="003A335E">
        <w:rPr>
          <w:rFonts w:ascii="Times New Roman" w:hAnsi="Times New Roman" w:cs="Times New Roman"/>
          <w:sz w:val="20"/>
          <w:szCs w:val="20"/>
        </w:rPr>
        <w:t xml:space="preserve">, </w:t>
      </w:r>
      <w:r w:rsidR="003A74F8" w:rsidRPr="003A335E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3A74F8" w:rsidRPr="003A335E">
        <w:rPr>
          <w:rFonts w:ascii="Times New Roman" w:hAnsi="Times New Roman" w:cs="Times New Roman"/>
          <w:b/>
          <w:bCs/>
          <w:sz w:val="20"/>
          <w:szCs w:val="20"/>
        </w:rPr>
        <w:t xml:space="preserve">о проведении </w:t>
      </w:r>
      <w:r w:rsidR="003A335E" w:rsidRPr="003A335E">
        <w:rPr>
          <w:rFonts w:ascii="Times New Roman" w:hAnsi="Times New Roman" w:cs="Times New Roman"/>
          <w:b/>
          <w:sz w:val="20"/>
          <w:szCs w:val="20"/>
        </w:rPr>
        <w:t>25</w:t>
      </w:r>
      <w:r w:rsidR="003A74F8" w:rsidRPr="003A335E">
        <w:rPr>
          <w:rFonts w:ascii="Times New Roman" w:hAnsi="Times New Roman" w:cs="Times New Roman"/>
          <w:b/>
          <w:sz w:val="20"/>
          <w:szCs w:val="20"/>
        </w:rPr>
        <w:t>.</w:t>
      </w:r>
      <w:r w:rsidR="00ED531A" w:rsidRPr="003A335E">
        <w:rPr>
          <w:rFonts w:ascii="Times New Roman" w:hAnsi="Times New Roman" w:cs="Times New Roman"/>
          <w:b/>
          <w:sz w:val="20"/>
          <w:szCs w:val="20"/>
        </w:rPr>
        <w:t>12</w:t>
      </w:r>
      <w:r w:rsidR="003A74F8" w:rsidRPr="003A335E">
        <w:rPr>
          <w:rFonts w:ascii="Times New Roman" w:hAnsi="Times New Roman" w:cs="Times New Roman"/>
          <w:b/>
          <w:sz w:val="20"/>
          <w:szCs w:val="20"/>
        </w:rPr>
        <w:t>.202</w:t>
      </w:r>
      <w:r w:rsidR="00ED531A" w:rsidRPr="003A335E">
        <w:rPr>
          <w:rFonts w:ascii="Times New Roman" w:hAnsi="Times New Roman" w:cs="Times New Roman"/>
          <w:b/>
          <w:sz w:val="20"/>
          <w:szCs w:val="20"/>
        </w:rPr>
        <w:t>5</w:t>
      </w:r>
      <w:r w:rsidR="003A74F8" w:rsidRPr="003A335E">
        <w:rPr>
          <w:rFonts w:ascii="Times New Roman" w:hAnsi="Times New Roman" w:cs="Times New Roman"/>
          <w:b/>
          <w:sz w:val="20"/>
          <w:szCs w:val="20"/>
        </w:rPr>
        <w:t xml:space="preserve"> г. в 10 час. 00 мин.</w:t>
      </w:r>
      <w:r w:rsidR="003A74F8" w:rsidRPr="003A335E">
        <w:rPr>
          <w:rFonts w:ascii="Times New Roman" w:hAnsi="Times New Roman" w:cs="Times New Roman"/>
          <w:sz w:val="20"/>
          <w:szCs w:val="20"/>
        </w:rPr>
        <w:t xml:space="preserve"> (Мск) </w:t>
      </w:r>
      <w:r w:rsidR="003A74F8" w:rsidRPr="003A335E">
        <w:rPr>
          <w:rFonts w:ascii="Times New Roman" w:hAnsi="Times New Roman" w:cs="Times New Roman"/>
          <w:b/>
          <w:bCs/>
          <w:sz w:val="20"/>
          <w:szCs w:val="20"/>
        </w:rPr>
        <w:t>повторных открытых электронных</w:t>
      </w:r>
      <w:r w:rsidR="00957EC1" w:rsidRPr="003A335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торгов</w:t>
      </w:r>
      <w:r w:rsidR="00957EC1" w:rsidRPr="003A33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</w:t>
      </w:r>
      <w:r w:rsidR="003A74F8" w:rsidRPr="003A33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повторные </w:t>
      </w:r>
      <w:r w:rsidR="00957EC1" w:rsidRPr="003A33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</w:t>
      </w:r>
      <w:r w:rsidR="003A335E" w:rsidRPr="003A335E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площадке АО «Российский аукционный дом», по адресу в сети интернет: http://lot-online.ru/ (далее – ЭП)</w:t>
      </w:r>
      <w:r w:rsidR="003A335E" w:rsidRPr="003A33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342BD" w:rsidRPr="003A33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путем </w:t>
      </w:r>
      <w:r w:rsidR="00957EC1" w:rsidRPr="003A33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="00957EC1" w:rsidRPr="003A335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</w:t>
      </w:r>
      <w:r w:rsidR="003A74F8" w:rsidRPr="003A335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повторных </w:t>
      </w:r>
      <w:r w:rsidR="00957EC1" w:rsidRPr="003A335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Торгах с 09 час. 00 мин. </w:t>
      </w:r>
      <w:r w:rsidR="003A335E" w:rsidRPr="003A335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14</w:t>
      </w:r>
      <w:r w:rsidR="00957EC1" w:rsidRPr="003A335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ED531A" w:rsidRPr="003A335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3A335E" w:rsidRPr="003A335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957EC1" w:rsidRPr="003A335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ED531A" w:rsidRPr="003A335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957EC1" w:rsidRPr="003A335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3A335E" w:rsidRPr="003A335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21</w:t>
      </w:r>
      <w:r w:rsidR="00957EC1" w:rsidRPr="003A335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ED531A" w:rsidRPr="003A335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3A335E" w:rsidRPr="003A335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957EC1" w:rsidRPr="003A335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ED531A" w:rsidRPr="003A335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957EC1" w:rsidRPr="003A335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3A335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="00957EC1" w:rsidRPr="003A335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957EC1" w:rsidRPr="003A33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</w:t>
      </w:r>
      <w:r w:rsidR="003A74F8" w:rsidRPr="003A335E">
        <w:rPr>
          <w:rFonts w:ascii="Times New Roman" w:hAnsi="Times New Roman" w:cs="Times New Roman"/>
          <w:color w:val="000000" w:themeColor="text1"/>
          <w:sz w:val="20"/>
          <w:szCs w:val="20"/>
        </w:rPr>
        <w:t>повторных Т</w:t>
      </w:r>
      <w:r w:rsidR="00957EC1" w:rsidRPr="003A33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оргов – </w:t>
      </w:r>
      <w:r w:rsidR="003A335E" w:rsidRPr="003A335E">
        <w:rPr>
          <w:rFonts w:ascii="Times New Roman" w:hAnsi="Times New Roman" w:cs="Times New Roman"/>
          <w:color w:val="000000" w:themeColor="text1"/>
          <w:sz w:val="20"/>
          <w:szCs w:val="20"/>
        </w:rPr>
        <w:t>24</w:t>
      </w:r>
      <w:r w:rsidR="00957EC1" w:rsidRPr="003A335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ED531A" w:rsidRPr="003A335E">
        <w:rPr>
          <w:rFonts w:ascii="Times New Roman" w:hAnsi="Times New Roman" w:cs="Times New Roman"/>
          <w:color w:val="000000" w:themeColor="text1"/>
          <w:sz w:val="20"/>
          <w:szCs w:val="20"/>
        </w:rPr>
        <w:t>12</w:t>
      </w:r>
      <w:r w:rsidR="00957EC1" w:rsidRPr="003A335E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ED531A" w:rsidRPr="003A335E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957EC1" w:rsidRPr="003A335E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3A33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3A33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0C323CA3" w:rsidR="00545375" w:rsidRPr="003A335E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335E">
        <w:rPr>
          <w:rFonts w:ascii="Times New Roman" w:hAnsi="Times New Roman" w:cs="Times New Roman"/>
          <w:sz w:val="20"/>
          <w:szCs w:val="20"/>
        </w:rPr>
        <w:t xml:space="preserve">Продаже на </w:t>
      </w:r>
      <w:r w:rsidR="003A74F8" w:rsidRPr="003A335E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3A335E">
        <w:rPr>
          <w:rFonts w:ascii="Times New Roman" w:hAnsi="Times New Roman" w:cs="Times New Roman"/>
          <w:sz w:val="20"/>
          <w:szCs w:val="20"/>
        </w:rPr>
        <w:t>Торгах подлежит</w:t>
      </w:r>
      <w:r w:rsidR="00203371" w:rsidRPr="003A335E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Pr="003A335E">
        <w:rPr>
          <w:rFonts w:ascii="Times New Roman" w:hAnsi="Times New Roman" w:cs="Times New Roman"/>
          <w:sz w:val="20"/>
          <w:szCs w:val="20"/>
        </w:rPr>
        <w:t>:</w:t>
      </w:r>
      <w:r w:rsidR="000B4A0A" w:rsidRPr="003A335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1EA441" w14:textId="760DCAC1" w:rsidR="00916E1F" w:rsidRPr="003A335E" w:rsidRDefault="00916E1F" w:rsidP="00916E1F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3A335E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1: </w:t>
      </w:r>
      <w:r w:rsidRPr="003A335E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Квартира, </w:t>
      </w:r>
      <w:r w:rsidRPr="003A335E">
        <w:rPr>
          <w:rFonts w:ascii="Times New Roman" w:hAnsi="Times New Roman" w:cs="Times New Roman"/>
          <w:sz w:val="20"/>
          <w:szCs w:val="20"/>
          <w:lang w:val="ru-RU"/>
        </w:rPr>
        <w:t xml:space="preserve">назначение: жилое, этаж № 5, площадь 36 кв.м., расположенная по адресу: Новгородская область, г. Великий Новгород, ул. Московская, д. 12, кв. 89, кадастровый номер: 53:23:7201001:628. В квартире зарегистрировано 1 (одно) физическое лицо. </w:t>
      </w:r>
      <w:r w:rsidRPr="003A335E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Обременение (ограничение) лота: залог в пользу КБ «ИНВЕСТРАСТБАНК» (АО), запрещение регистрации</w:t>
      </w:r>
      <w:r w:rsidRPr="003A335E">
        <w:rPr>
          <w:rFonts w:ascii="Times New Roman" w:hAnsi="Times New Roman" w:cs="Times New Roman"/>
          <w:sz w:val="20"/>
          <w:szCs w:val="20"/>
          <w:lang w:val="ru-RU"/>
        </w:rPr>
        <w:t xml:space="preserve"> от 14.12.2017 № 53:23:7201001:628-53/037/2017-1, основание: Постановление о запрете на совершение действий по регистрации ОСП Великого Новгорода №2 УФССП России по Новгородской области, № 446327606/5326, выдан 06.12.2016. </w:t>
      </w:r>
      <w:r w:rsidRPr="003A335E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 - 3 420 000,00 руб.</w:t>
      </w:r>
    </w:p>
    <w:p w14:paraId="789040A7" w14:textId="77777777" w:rsidR="00916E1F" w:rsidRPr="003A335E" w:rsidRDefault="00916E1F" w:rsidP="00916E1F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A335E">
        <w:rPr>
          <w:rFonts w:ascii="Times New Roman" w:hAnsi="Times New Roman" w:cs="Times New Roman"/>
          <w:sz w:val="20"/>
          <w:szCs w:val="20"/>
          <w:lang w:val="ru-RU"/>
        </w:rPr>
        <w:t xml:space="preserve">Ознакомление с Имуществом производится по адресу местонахождения Имущества по предварительной договорённости в рабочие дни с 10.00 до 18.00, эл. почта: arbitrnov@yandex.ru, тел. +79517245181 (Закирова Татьяна </w:t>
      </w:r>
      <w:proofErr w:type="spellStart"/>
      <w:r w:rsidRPr="003A335E">
        <w:rPr>
          <w:rFonts w:ascii="Times New Roman" w:hAnsi="Times New Roman" w:cs="Times New Roman"/>
          <w:sz w:val="20"/>
          <w:szCs w:val="20"/>
          <w:lang w:val="ru-RU"/>
        </w:rPr>
        <w:t>Атахоновна</w:t>
      </w:r>
      <w:proofErr w:type="spellEnd"/>
      <w:r w:rsidRPr="003A335E">
        <w:rPr>
          <w:rFonts w:ascii="Times New Roman" w:hAnsi="Times New Roman" w:cs="Times New Roman"/>
          <w:sz w:val="20"/>
          <w:szCs w:val="20"/>
          <w:lang w:val="ru-RU"/>
        </w:rPr>
        <w:t xml:space="preserve">), а также Организатором торгов: тел. 7(967)246-44-09, эл. почта: </w:t>
      </w:r>
      <w:hyperlink r:id="rId8" w:history="1">
        <w:r w:rsidRPr="003A335E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v.smirnova@auction-house.ru</w:t>
        </w:r>
      </w:hyperlink>
      <w:r w:rsidRPr="003A335E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4BEC1D2" w14:textId="72114665" w:rsidR="000B4A0A" w:rsidRPr="00D348CE" w:rsidRDefault="00D348CE" w:rsidP="00D348CE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A335E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Задаток – 20% от начальной цены Лота. Шаг аукциона – 5% от начальной цены Лота. </w:t>
      </w:r>
      <w:r w:rsidRPr="003A335E">
        <w:rPr>
          <w:rFonts w:ascii="Times New Roman" w:hAnsi="Times New Roman" w:cs="Times New Roman"/>
          <w:sz w:val="20"/>
          <w:szCs w:val="20"/>
          <w:lang w:val="ru-RU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Организатора торгов, является выписка со счета Организатора торгов.</w:t>
      </w:r>
      <w:r w:rsidRPr="003A33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Pr="003A335E">
        <w:rPr>
          <w:rFonts w:ascii="Times New Roman" w:hAnsi="Times New Roman" w:cs="Times New Roman"/>
          <w:sz w:val="20"/>
          <w:szCs w:val="20"/>
          <w:lang w:val="ru-RU"/>
        </w:rPr>
        <w:t xml:space="preserve">Исполнение обязанности по внесению суммы задатка третьими лицами не допускается. К участию в </w:t>
      </w:r>
      <w:r w:rsidR="00A46B92" w:rsidRPr="003A335E"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3A335E">
        <w:rPr>
          <w:rFonts w:ascii="Times New Roman" w:hAnsi="Times New Roman" w:cs="Times New Roman"/>
          <w:sz w:val="20"/>
          <w:szCs w:val="20"/>
          <w:lang w:val="ru-RU"/>
        </w:rPr>
        <w:t xml:space="preserve">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3A335E">
        <w:rPr>
          <w:rFonts w:ascii="Times New Roman" w:hAnsi="Times New Roman" w:cs="Times New Roman"/>
          <w:sz w:val="20"/>
          <w:szCs w:val="20"/>
        </w:rPr>
        <w:t>N</w:t>
      </w:r>
      <w:r w:rsidRPr="003A335E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Организатор торгов имеет право отменить торги в любое время до момента подведения итогов. Победитель </w:t>
      </w:r>
      <w:r w:rsidR="00A46B92" w:rsidRPr="003A335E"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3A335E">
        <w:rPr>
          <w:rFonts w:ascii="Times New Roman" w:hAnsi="Times New Roman" w:cs="Times New Roman"/>
          <w:sz w:val="20"/>
          <w:szCs w:val="20"/>
          <w:lang w:val="ru-RU"/>
        </w:rPr>
        <w:t>Торгов – лицо, предложившее наиболее высокую цену. Результаты торгов подводятся Организатором торгов в день и в месте проведения торгов на сайте ЭП и оформляются протоколом о результатах проведения торгов. Протокол размещается на ЭП в день принятия Организатором торгов решения о признании участника победителем торгов. Проект договора купли-продажи (далее – ДКП) размещен на ЭП. ДКП заключается с победителем торгов в течение 5 дней с даты получения победителем торгов ДКП от Финансового управляющего. Оплата – в течение 30 дней со дня подписания ДКП на спец. счет Должника: р/с 40817810850203310801 в ФИЛИАЛ «ЦЕНТРАЛЬНЫЙ» ПАО «СОВКОМБАНК», к/с 30101810150040000763, БИК 045004763.</w:t>
      </w:r>
      <w:r w:rsidRPr="003A335E">
        <w:rPr>
          <w:lang w:val="ru-RU"/>
        </w:rPr>
        <w:t xml:space="preserve"> </w:t>
      </w:r>
      <w:r w:rsidRPr="003A335E">
        <w:rPr>
          <w:rFonts w:ascii="Times New Roman" w:hAnsi="Times New Roman" w:cs="Times New Roman"/>
          <w:sz w:val="20"/>
          <w:szCs w:val="20"/>
          <w:lang w:val="ru-RU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0B4A0A" w:rsidRPr="00D348CE" w:rsidSect="00BD212C">
      <w:pgSz w:w="11906" w:h="16838"/>
      <w:pgMar w:top="567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05B38"/>
    <w:rsid w:val="00125D51"/>
    <w:rsid w:val="001342BD"/>
    <w:rsid w:val="00146286"/>
    <w:rsid w:val="001727A3"/>
    <w:rsid w:val="00190E6B"/>
    <w:rsid w:val="00194C54"/>
    <w:rsid w:val="001A70B8"/>
    <w:rsid w:val="001B1562"/>
    <w:rsid w:val="001F06C3"/>
    <w:rsid w:val="00201387"/>
    <w:rsid w:val="00203371"/>
    <w:rsid w:val="00220D13"/>
    <w:rsid w:val="0022110A"/>
    <w:rsid w:val="00226382"/>
    <w:rsid w:val="002606C7"/>
    <w:rsid w:val="00273968"/>
    <w:rsid w:val="002C3E2D"/>
    <w:rsid w:val="0030386A"/>
    <w:rsid w:val="00321DFA"/>
    <w:rsid w:val="0032612F"/>
    <w:rsid w:val="00390A28"/>
    <w:rsid w:val="003A335E"/>
    <w:rsid w:val="003A74F8"/>
    <w:rsid w:val="003D0088"/>
    <w:rsid w:val="003D774E"/>
    <w:rsid w:val="004227A7"/>
    <w:rsid w:val="004A1C79"/>
    <w:rsid w:val="00515D05"/>
    <w:rsid w:val="00545375"/>
    <w:rsid w:val="0056183E"/>
    <w:rsid w:val="00573F80"/>
    <w:rsid w:val="005D68B4"/>
    <w:rsid w:val="005F3E56"/>
    <w:rsid w:val="006375FE"/>
    <w:rsid w:val="00677E82"/>
    <w:rsid w:val="0071333C"/>
    <w:rsid w:val="00741147"/>
    <w:rsid w:val="00752C20"/>
    <w:rsid w:val="007D0894"/>
    <w:rsid w:val="00821D54"/>
    <w:rsid w:val="00847CBD"/>
    <w:rsid w:val="008C221D"/>
    <w:rsid w:val="00916E1F"/>
    <w:rsid w:val="00925A25"/>
    <w:rsid w:val="00927D1C"/>
    <w:rsid w:val="00934544"/>
    <w:rsid w:val="00957EC1"/>
    <w:rsid w:val="009F66A8"/>
    <w:rsid w:val="00A212D4"/>
    <w:rsid w:val="00A46B92"/>
    <w:rsid w:val="00A732CD"/>
    <w:rsid w:val="00A84C94"/>
    <w:rsid w:val="00AB0DB0"/>
    <w:rsid w:val="00AC79C4"/>
    <w:rsid w:val="00AE3E67"/>
    <w:rsid w:val="00B15049"/>
    <w:rsid w:val="00B55CA3"/>
    <w:rsid w:val="00BD212C"/>
    <w:rsid w:val="00BF24D4"/>
    <w:rsid w:val="00C070E8"/>
    <w:rsid w:val="00CD732D"/>
    <w:rsid w:val="00D243AB"/>
    <w:rsid w:val="00D348CE"/>
    <w:rsid w:val="00D958F9"/>
    <w:rsid w:val="00E041CA"/>
    <w:rsid w:val="00E24402"/>
    <w:rsid w:val="00E25D9D"/>
    <w:rsid w:val="00E60808"/>
    <w:rsid w:val="00ED531A"/>
    <w:rsid w:val="00EE6112"/>
    <w:rsid w:val="00F00098"/>
    <w:rsid w:val="00F42103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smirnova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3</cp:revision>
  <cp:lastPrinted>2020-08-13T12:44:00Z</cp:lastPrinted>
  <dcterms:created xsi:type="dcterms:W3CDTF">2025-11-06T12:27:00Z</dcterms:created>
  <dcterms:modified xsi:type="dcterms:W3CDTF">2025-11-06T12:34:00Z</dcterms:modified>
</cp:coreProperties>
</file>