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D76B01">
      <w:pPr>
        <w:rPr>
          <w:sz w:val="24"/>
          <w:szCs w:val="24"/>
        </w:rPr>
      </w:pPr>
      <w:r w:rsidRPr="00687A39">
        <w:rPr>
          <w:sz w:val="24"/>
          <w:szCs w:val="24"/>
        </w:rPr>
        <w:t xml:space="preserve">                                </w:t>
      </w:r>
      <w:r w:rsidR="00B60393" w:rsidRPr="00687A39">
        <w:rPr>
          <w:sz w:val="24"/>
          <w:szCs w:val="24"/>
        </w:rPr>
        <w:t xml:space="preserve">                              </w:t>
      </w:r>
      <w:r w:rsidR="00F837B3" w:rsidRPr="00687A39">
        <w:rPr>
          <w:sz w:val="24"/>
          <w:szCs w:val="24"/>
        </w:rPr>
        <w:t xml:space="preserve">          </w:t>
      </w:r>
      <w:r w:rsidR="00EC1D91">
        <w:rPr>
          <w:sz w:val="24"/>
          <w:szCs w:val="24"/>
        </w:rPr>
        <w:t xml:space="preserve">                              </w:t>
      </w:r>
      <w:r w:rsidR="00811C49">
        <w:rPr>
          <w:sz w:val="24"/>
          <w:szCs w:val="24"/>
        </w:rPr>
        <w:t xml:space="preserve">                   </w:t>
      </w:r>
      <w:r w:rsidR="00EC1D91">
        <w:rPr>
          <w:sz w:val="24"/>
          <w:szCs w:val="24"/>
        </w:rPr>
        <w:t xml:space="preserve"> </w:t>
      </w:r>
      <w:r w:rsidR="00F837B3" w:rsidRPr="00687A39">
        <w:rPr>
          <w:sz w:val="24"/>
          <w:szCs w:val="24"/>
        </w:rPr>
        <w:t xml:space="preserve"> </w:t>
      </w:r>
      <w:r w:rsidR="00210B1F" w:rsidRPr="00687A39">
        <w:rPr>
          <w:sz w:val="24"/>
          <w:szCs w:val="24"/>
        </w:rPr>
        <w:t>«___»</w:t>
      </w:r>
      <w:r w:rsidR="001508AD" w:rsidRPr="00687A39">
        <w:rPr>
          <w:sz w:val="24"/>
          <w:szCs w:val="24"/>
        </w:rPr>
        <w:t xml:space="preserve"> </w:t>
      </w:r>
      <w:r w:rsidR="00C64AB2" w:rsidRPr="00687A39">
        <w:rPr>
          <w:sz w:val="24"/>
          <w:szCs w:val="24"/>
        </w:rPr>
        <w:t>_______</w:t>
      </w:r>
      <w:r w:rsidR="00350AC3" w:rsidRPr="00687A39">
        <w:rPr>
          <w:sz w:val="24"/>
          <w:szCs w:val="24"/>
        </w:rPr>
        <w:t xml:space="preserve"> 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 w:rsidR="0039451F">
        <w:rPr>
          <w:sz w:val="24"/>
          <w:szCs w:val="24"/>
        </w:rPr>
        <w:t>5</w:t>
      </w:r>
      <w:r w:rsidR="00640928" w:rsidRPr="00687A39">
        <w:rPr>
          <w:sz w:val="24"/>
          <w:szCs w:val="24"/>
        </w:rPr>
        <w:t xml:space="preserve"> </w:t>
      </w:r>
      <w:r w:rsidR="002E7E93" w:rsidRPr="00687A39">
        <w:rPr>
          <w:sz w:val="24"/>
          <w:szCs w:val="24"/>
        </w:rPr>
        <w:t xml:space="preserve"> </w:t>
      </w:r>
      <w:r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687A39" w:rsidRDefault="00085291" w:rsidP="007056C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085291">
        <w:rPr>
          <w:color w:val="000000" w:themeColor="text1"/>
          <w:sz w:val="24"/>
          <w:szCs w:val="24"/>
        </w:rPr>
        <w:t>ООО «ИФК Метрополь»</w:t>
      </w:r>
      <w:proofErr w:type="gramStart"/>
      <w:r w:rsidRPr="00085291">
        <w:rPr>
          <w:color w:val="000000" w:themeColor="text1"/>
          <w:sz w:val="24"/>
          <w:szCs w:val="24"/>
        </w:rPr>
        <w:t> </w:t>
      </w:r>
      <w:r w:rsidR="00D3180B" w:rsidRPr="00085291">
        <w:rPr>
          <w:b/>
          <w:snapToGrid w:val="0"/>
          <w:color w:val="000000" w:themeColor="text1"/>
          <w:sz w:val="24"/>
          <w:szCs w:val="24"/>
        </w:rPr>
        <w:t>,</w:t>
      </w:r>
      <w:proofErr w:type="gramEnd"/>
      <w:r w:rsidR="00D3180B" w:rsidRPr="00085291">
        <w:rPr>
          <w:snapToGrid w:val="0"/>
          <w:color w:val="000000" w:themeColor="text1"/>
          <w:sz w:val="24"/>
          <w:szCs w:val="24"/>
        </w:rPr>
        <w:t xml:space="preserve"> </w:t>
      </w:r>
      <w:r w:rsidR="00634334" w:rsidRPr="00085291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085291">
        <w:rPr>
          <w:color w:val="000000" w:themeColor="text1"/>
          <w:sz w:val="24"/>
          <w:szCs w:val="24"/>
        </w:rPr>
        <w:t xml:space="preserve">конкурсного управляющего </w:t>
      </w:r>
      <w:proofErr w:type="spellStart"/>
      <w:r w:rsidRPr="00085291">
        <w:rPr>
          <w:color w:val="000000" w:themeColor="text1"/>
          <w:sz w:val="24"/>
          <w:szCs w:val="24"/>
        </w:rPr>
        <w:t>Митрякович</w:t>
      </w:r>
      <w:r w:rsidRPr="00085291">
        <w:rPr>
          <w:color w:val="000000" w:themeColor="text1"/>
          <w:sz w:val="24"/>
          <w:szCs w:val="24"/>
        </w:rPr>
        <w:t>а</w:t>
      </w:r>
      <w:proofErr w:type="spellEnd"/>
      <w:r w:rsidRPr="00085291">
        <w:rPr>
          <w:color w:val="000000" w:themeColor="text1"/>
          <w:sz w:val="24"/>
          <w:szCs w:val="24"/>
        </w:rPr>
        <w:t xml:space="preserve"> Дмитри</w:t>
      </w:r>
      <w:r w:rsidRPr="00085291">
        <w:rPr>
          <w:color w:val="000000" w:themeColor="text1"/>
          <w:sz w:val="24"/>
          <w:szCs w:val="24"/>
        </w:rPr>
        <w:t>я</w:t>
      </w:r>
      <w:r w:rsidRPr="00085291">
        <w:rPr>
          <w:color w:val="000000" w:themeColor="text1"/>
          <w:sz w:val="24"/>
          <w:szCs w:val="24"/>
        </w:rPr>
        <w:t xml:space="preserve"> Константинович</w:t>
      </w:r>
      <w:r w:rsidRPr="00085291">
        <w:rPr>
          <w:color w:val="000000" w:themeColor="text1"/>
          <w:sz w:val="24"/>
          <w:szCs w:val="24"/>
        </w:rPr>
        <w:t>а</w:t>
      </w:r>
      <w:r w:rsidR="00634334" w:rsidRPr="00085291">
        <w:rPr>
          <w:color w:val="000000" w:themeColor="text1"/>
          <w:sz w:val="24"/>
          <w:szCs w:val="24"/>
        </w:rPr>
        <w:t>,  действующего на основании</w:t>
      </w:r>
      <w:r w:rsidR="00340919" w:rsidRPr="00085291">
        <w:rPr>
          <w:color w:val="000000" w:themeColor="text1"/>
          <w:sz w:val="24"/>
          <w:szCs w:val="24"/>
        </w:rPr>
        <w:t xml:space="preserve"> </w:t>
      </w:r>
      <w:r w:rsidR="0028125E" w:rsidRPr="00085291">
        <w:rPr>
          <w:color w:val="000000" w:themeColor="text1"/>
          <w:sz w:val="24"/>
          <w:szCs w:val="24"/>
        </w:rPr>
        <w:t xml:space="preserve">Решения Арбитражного суда Московской </w:t>
      </w:r>
      <w:r w:rsidR="0028125E" w:rsidRPr="0028125E">
        <w:rPr>
          <w:color w:val="000000"/>
          <w:sz w:val="24"/>
          <w:szCs w:val="24"/>
        </w:rPr>
        <w:t>области от 11.04.24 г. и Определения Арбитражного суда Московской области от 03.05.24 г. по делу № А41-72183/23</w:t>
      </w:r>
      <w:r w:rsidR="00D3180B" w:rsidRPr="0028125E">
        <w:rPr>
          <w:color w:val="000000"/>
          <w:sz w:val="24"/>
          <w:szCs w:val="24"/>
        </w:rPr>
        <w:t>,</w:t>
      </w:r>
      <w:r w:rsidR="00D3180B" w:rsidRPr="0028125E">
        <w:rPr>
          <w:sz w:val="24"/>
          <w:szCs w:val="24"/>
        </w:rPr>
        <w:t xml:space="preserve"> </w:t>
      </w:r>
      <w:r w:rsidR="001508AD" w:rsidRPr="0028125E">
        <w:rPr>
          <w:sz w:val="24"/>
          <w:szCs w:val="24"/>
        </w:rPr>
        <w:t>именуем</w:t>
      </w:r>
      <w:r w:rsidR="00D3180B" w:rsidRPr="0028125E">
        <w:rPr>
          <w:sz w:val="24"/>
          <w:szCs w:val="24"/>
        </w:rPr>
        <w:t>ое</w:t>
      </w:r>
      <w:r w:rsidR="001508AD" w:rsidRPr="0028125E">
        <w:rPr>
          <w:sz w:val="24"/>
          <w:szCs w:val="24"/>
        </w:rPr>
        <w:t xml:space="preserve"> в дальнейшем </w:t>
      </w:r>
      <w:r w:rsidR="006A4044" w:rsidRPr="0028125E">
        <w:rPr>
          <w:sz w:val="24"/>
          <w:szCs w:val="24"/>
        </w:rPr>
        <w:t>«</w:t>
      </w:r>
      <w:r w:rsidR="001508AD" w:rsidRPr="0028125E">
        <w:rPr>
          <w:b/>
          <w:bCs/>
          <w:sz w:val="24"/>
          <w:szCs w:val="24"/>
        </w:rPr>
        <w:t>Организатор торгов</w:t>
      </w:r>
      <w:r w:rsidR="006A4044" w:rsidRPr="0028125E">
        <w:rPr>
          <w:b/>
          <w:bCs/>
          <w:sz w:val="24"/>
          <w:szCs w:val="24"/>
        </w:rPr>
        <w:t>»</w:t>
      </w:r>
      <w:r w:rsidR="001508AD" w:rsidRPr="0028125E">
        <w:rPr>
          <w:b/>
          <w:bCs/>
          <w:sz w:val="24"/>
          <w:szCs w:val="24"/>
        </w:rPr>
        <w:t>,</w:t>
      </w:r>
      <w:r w:rsidR="001508AD" w:rsidRPr="0028125E">
        <w:rPr>
          <w:sz w:val="24"/>
          <w:szCs w:val="24"/>
        </w:rPr>
        <w:t xml:space="preserve"> с одной стороны,</w:t>
      </w:r>
      <w:r w:rsidR="001508AD" w:rsidRPr="00687A39">
        <w:rPr>
          <w:b/>
          <w:bCs/>
          <w:sz w:val="24"/>
          <w:szCs w:val="24"/>
        </w:rPr>
        <w:t xml:space="preserve">  </w:t>
      </w:r>
      <w:r w:rsidR="00EA3A6F" w:rsidRPr="00687A39">
        <w:rPr>
          <w:b/>
          <w:bCs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687A3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687A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687A39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687A39">
        <w:rPr>
          <w:rFonts w:ascii="Times New Roman" w:hAnsi="Times New Roman" w:cs="Times New Roman"/>
          <w:sz w:val="24"/>
          <w:szCs w:val="24"/>
        </w:rPr>
        <w:t>ое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687A39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687A3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687A39">
        <w:rPr>
          <w:rFonts w:ascii="Times New Roman" w:hAnsi="Times New Roman" w:cs="Times New Roman"/>
          <w:sz w:val="24"/>
          <w:szCs w:val="24"/>
        </w:rPr>
        <w:t>имущества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 </w:t>
      </w:r>
      <w:r w:rsidR="00085291" w:rsidRPr="00085291">
        <w:rPr>
          <w:rFonts w:ascii="Times New Roman" w:hAnsi="Times New Roman" w:cs="Times New Roman"/>
          <w:color w:val="000000" w:themeColor="text1"/>
          <w:sz w:val="24"/>
          <w:szCs w:val="24"/>
        </w:rPr>
        <w:t>ООО «ИФК Метрополь»</w:t>
      </w:r>
      <w:proofErr w:type="gramStart"/>
      <w:r w:rsidR="00085291" w:rsidRPr="0008529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67D50" w:rsidRPr="00CF5C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E35E1" w:rsidRPr="00687A39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687A39">
        <w:rPr>
          <w:rFonts w:ascii="Times New Roman" w:hAnsi="Times New Roman" w:cs="Times New Roman"/>
          <w:sz w:val="24"/>
          <w:szCs w:val="24"/>
        </w:rPr>
        <w:t>закл</w:t>
      </w:r>
      <w:r w:rsidR="00B60393" w:rsidRPr="00687A39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28125E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E4160B">
        <w:rPr>
          <w:color w:val="000000"/>
          <w:sz w:val="24"/>
          <w:szCs w:val="24"/>
        </w:rPr>
        <w:t xml:space="preserve"> </w:t>
      </w:r>
      <w:r w:rsidR="00D76B01" w:rsidRPr="00E4160B">
        <w:rPr>
          <w:color w:val="000000"/>
          <w:sz w:val="24"/>
          <w:szCs w:val="24"/>
        </w:rPr>
        <w:t xml:space="preserve">торгах по продаже имущества </w:t>
      </w:r>
      <w:r w:rsidR="00085291" w:rsidRPr="00085291">
        <w:rPr>
          <w:color w:val="000000" w:themeColor="text1"/>
          <w:sz w:val="24"/>
          <w:szCs w:val="24"/>
        </w:rPr>
        <w:t>ООО «ИФК Метрополь» </w:t>
      </w:r>
      <w:r w:rsidR="00D76B01" w:rsidRPr="00E4160B">
        <w:rPr>
          <w:color w:val="000000"/>
          <w:sz w:val="24"/>
          <w:szCs w:val="24"/>
        </w:rPr>
        <w:t>перечисляет денежные средства в размере</w:t>
      </w:r>
      <w:r w:rsidR="002558DC" w:rsidRPr="00E4160B">
        <w:rPr>
          <w:color w:val="000000"/>
          <w:sz w:val="24"/>
          <w:szCs w:val="24"/>
        </w:rPr>
        <w:t xml:space="preserve"> </w:t>
      </w:r>
      <w:r w:rsidR="00AE35E1" w:rsidRPr="00E4160B">
        <w:rPr>
          <w:color w:val="000000"/>
          <w:sz w:val="24"/>
          <w:szCs w:val="24"/>
        </w:rPr>
        <w:t>1</w:t>
      </w:r>
      <w:r w:rsidR="00CB33E1" w:rsidRPr="00E4160B">
        <w:rPr>
          <w:color w:val="000000"/>
          <w:sz w:val="24"/>
          <w:szCs w:val="24"/>
        </w:rPr>
        <w:t xml:space="preserve">0 </w:t>
      </w:r>
      <w:r w:rsidR="00591742" w:rsidRPr="00E4160B">
        <w:rPr>
          <w:color w:val="000000"/>
          <w:sz w:val="24"/>
          <w:szCs w:val="24"/>
        </w:rPr>
        <w:t>%</w:t>
      </w:r>
      <w:r w:rsidR="00AE5A60" w:rsidRPr="00E4160B">
        <w:rPr>
          <w:color w:val="000000"/>
          <w:sz w:val="24"/>
          <w:szCs w:val="24"/>
        </w:rPr>
        <w:t xml:space="preserve"> от начальной цены </w:t>
      </w:r>
      <w:r w:rsidR="00E4160B" w:rsidRPr="0028125E">
        <w:rPr>
          <w:color w:val="000000"/>
          <w:sz w:val="24"/>
          <w:szCs w:val="24"/>
        </w:rPr>
        <w:t xml:space="preserve">продажи </w:t>
      </w:r>
      <w:r w:rsidR="00AE5A60" w:rsidRPr="0028125E">
        <w:rPr>
          <w:color w:val="000000"/>
          <w:sz w:val="24"/>
          <w:szCs w:val="24"/>
        </w:rPr>
        <w:t>лота</w:t>
      </w:r>
      <w:r w:rsidR="00877F81" w:rsidRPr="0028125E">
        <w:rPr>
          <w:color w:val="000000"/>
          <w:sz w:val="24"/>
          <w:szCs w:val="24"/>
        </w:rPr>
        <w:t>,</w:t>
      </w:r>
      <w:r w:rsidR="002558DC" w:rsidRPr="0028125E">
        <w:rPr>
          <w:color w:val="000000"/>
          <w:sz w:val="24"/>
          <w:szCs w:val="24"/>
        </w:rPr>
        <w:t xml:space="preserve"> </w:t>
      </w:r>
      <w:r w:rsidR="00AE5A60" w:rsidRPr="0028125E">
        <w:rPr>
          <w:color w:val="000000"/>
          <w:sz w:val="24"/>
          <w:szCs w:val="24"/>
        </w:rPr>
        <w:t>что составляет</w:t>
      </w:r>
      <w:r w:rsidR="0057488C" w:rsidRPr="0028125E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AE5A60" w:rsidRPr="0028125E">
        <w:rPr>
          <w:color w:val="000000"/>
          <w:sz w:val="24"/>
          <w:szCs w:val="24"/>
        </w:rPr>
        <w:t xml:space="preserve"> </w:t>
      </w:r>
      <w:r w:rsidR="00877F81" w:rsidRPr="0028125E">
        <w:rPr>
          <w:color w:val="000000"/>
          <w:sz w:val="24"/>
          <w:szCs w:val="24"/>
        </w:rPr>
        <w:t>_______</w:t>
      </w:r>
      <w:r w:rsidR="00CB33E1" w:rsidRPr="0028125E">
        <w:rPr>
          <w:color w:val="000000"/>
          <w:sz w:val="24"/>
          <w:szCs w:val="24"/>
        </w:rPr>
        <w:t xml:space="preserve"> </w:t>
      </w:r>
      <w:r w:rsidR="000B090F" w:rsidRPr="0028125E">
        <w:rPr>
          <w:color w:val="000000"/>
          <w:sz w:val="24"/>
          <w:szCs w:val="24"/>
        </w:rPr>
        <w:t>(</w:t>
      </w:r>
      <w:r w:rsidR="00877F81" w:rsidRPr="0028125E">
        <w:rPr>
          <w:color w:val="000000"/>
          <w:sz w:val="24"/>
          <w:szCs w:val="24"/>
        </w:rPr>
        <w:t>________________</w:t>
      </w:r>
      <w:r w:rsidR="000B090F" w:rsidRPr="0028125E">
        <w:rPr>
          <w:color w:val="000000"/>
          <w:sz w:val="24"/>
          <w:szCs w:val="24"/>
        </w:rPr>
        <w:t>)</w:t>
      </w:r>
      <w:r w:rsidR="001615AB" w:rsidRPr="0028125E">
        <w:rPr>
          <w:color w:val="000000"/>
          <w:sz w:val="24"/>
          <w:szCs w:val="24"/>
        </w:rPr>
        <w:t xml:space="preserve"> </w:t>
      </w:r>
      <w:r w:rsidR="00EA3A6F" w:rsidRPr="0028125E">
        <w:rPr>
          <w:color w:val="000000"/>
          <w:sz w:val="24"/>
          <w:szCs w:val="24"/>
        </w:rPr>
        <w:t>рубл</w:t>
      </w:r>
      <w:r w:rsidR="00283524" w:rsidRPr="0028125E">
        <w:rPr>
          <w:color w:val="000000"/>
          <w:sz w:val="24"/>
          <w:szCs w:val="24"/>
        </w:rPr>
        <w:t>ей</w:t>
      </w:r>
      <w:r w:rsidR="001508AD" w:rsidRPr="0028125E">
        <w:rPr>
          <w:color w:val="000000"/>
          <w:sz w:val="24"/>
          <w:szCs w:val="24"/>
        </w:rPr>
        <w:t xml:space="preserve"> </w:t>
      </w:r>
      <w:r w:rsidR="00340919" w:rsidRPr="0028125E">
        <w:rPr>
          <w:color w:val="000000"/>
          <w:sz w:val="24"/>
          <w:szCs w:val="24"/>
        </w:rPr>
        <w:t>___</w:t>
      </w:r>
      <w:r w:rsidR="00AE5A60" w:rsidRPr="0028125E">
        <w:rPr>
          <w:color w:val="000000"/>
          <w:sz w:val="24"/>
          <w:szCs w:val="24"/>
        </w:rPr>
        <w:t xml:space="preserve"> копеек </w:t>
      </w:r>
      <w:r w:rsidR="00D76B01" w:rsidRPr="0028125E">
        <w:rPr>
          <w:color w:val="000000"/>
          <w:sz w:val="24"/>
          <w:szCs w:val="24"/>
        </w:rPr>
        <w:t xml:space="preserve">(далее – </w:t>
      </w:r>
      <w:r w:rsidR="00D76B01" w:rsidRPr="0028125E">
        <w:rPr>
          <w:b/>
          <w:bCs/>
          <w:color w:val="000000"/>
          <w:sz w:val="24"/>
          <w:szCs w:val="24"/>
        </w:rPr>
        <w:t>“задаток”</w:t>
      </w:r>
      <w:r w:rsidR="00333C61" w:rsidRPr="0028125E">
        <w:rPr>
          <w:color w:val="000000"/>
          <w:sz w:val="24"/>
          <w:szCs w:val="24"/>
        </w:rPr>
        <w:t>)</w:t>
      </w:r>
      <w:r w:rsidR="00210B1F" w:rsidRPr="0028125E">
        <w:rPr>
          <w:color w:val="000000"/>
          <w:sz w:val="24"/>
          <w:szCs w:val="24"/>
        </w:rPr>
        <w:t xml:space="preserve">, </w:t>
      </w:r>
      <w:r w:rsidR="005C3830" w:rsidRPr="0028125E">
        <w:rPr>
          <w:color w:val="000000"/>
          <w:sz w:val="24"/>
          <w:szCs w:val="24"/>
        </w:rPr>
        <w:t xml:space="preserve">без </w:t>
      </w:r>
      <w:r w:rsidR="00210B1F" w:rsidRPr="0028125E">
        <w:rPr>
          <w:color w:val="000000"/>
          <w:sz w:val="24"/>
          <w:szCs w:val="24"/>
        </w:rPr>
        <w:t xml:space="preserve">НДС, </w:t>
      </w:r>
      <w:r w:rsidR="00340919" w:rsidRPr="0028125E">
        <w:rPr>
          <w:color w:val="000000"/>
          <w:sz w:val="24"/>
          <w:szCs w:val="24"/>
        </w:rPr>
        <w:t xml:space="preserve">по </w:t>
      </w:r>
      <w:r w:rsidR="00333C61" w:rsidRPr="0028125E">
        <w:rPr>
          <w:color w:val="000000"/>
          <w:sz w:val="24"/>
          <w:szCs w:val="24"/>
        </w:rPr>
        <w:t>следующи</w:t>
      </w:r>
      <w:r w:rsidR="00340919" w:rsidRPr="0028125E">
        <w:rPr>
          <w:color w:val="000000"/>
          <w:sz w:val="24"/>
          <w:szCs w:val="24"/>
        </w:rPr>
        <w:t>м реквизитам</w:t>
      </w:r>
      <w:r w:rsidR="00333C61" w:rsidRPr="0028125E">
        <w:rPr>
          <w:color w:val="000000"/>
          <w:sz w:val="24"/>
          <w:szCs w:val="24"/>
        </w:rPr>
        <w:t xml:space="preserve">: </w:t>
      </w:r>
      <w:proofErr w:type="gramStart"/>
      <w:r w:rsidR="00085291" w:rsidRPr="00085291">
        <w:rPr>
          <w:color w:val="000000" w:themeColor="text1"/>
          <w:sz w:val="24"/>
          <w:szCs w:val="24"/>
        </w:rPr>
        <w:t>р</w:t>
      </w:r>
      <w:proofErr w:type="gramEnd"/>
      <w:r w:rsidR="00085291" w:rsidRPr="00085291">
        <w:rPr>
          <w:color w:val="000000" w:themeColor="text1"/>
          <w:sz w:val="24"/>
          <w:szCs w:val="24"/>
        </w:rPr>
        <w:t>/с 40701810838090000141 в АО «</w:t>
      </w:r>
      <w:proofErr w:type="spellStart"/>
      <w:r w:rsidR="00085291" w:rsidRPr="00085291">
        <w:rPr>
          <w:color w:val="000000" w:themeColor="text1"/>
          <w:sz w:val="24"/>
          <w:szCs w:val="24"/>
        </w:rPr>
        <w:t>Альфа-БАНК</w:t>
      </w:r>
      <w:proofErr w:type="spellEnd"/>
      <w:r w:rsidR="00085291" w:rsidRPr="00085291">
        <w:rPr>
          <w:color w:val="000000" w:themeColor="text1"/>
          <w:sz w:val="24"/>
          <w:szCs w:val="24"/>
        </w:rPr>
        <w:t>» Филиал «Екатеринбургский», БИК 046577964, к/</w:t>
      </w:r>
      <w:proofErr w:type="spellStart"/>
      <w:r w:rsidR="00085291" w:rsidRPr="00085291">
        <w:rPr>
          <w:color w:val="000000" w:themeColor="text1"/>
          <w:sz w:val="24"/>
          <w:szCs w:val="24"/>
        </w:rPr>
        <w:t>сч</w:t>
      </w:r>
      <w:proofErr w:type="spellEnd"/>
      <w:r w:rsidR="00085291" w:rsidRPr="00085291">
        <w:rPr>
          <w:color w:val="000000" w:themeColor="text1"/>
          <w:sz w:val="24"/>
          <w:szCs w:val="24"/>
        </w:rPr>
        <w:t xml:space="preserve"> 30101810100000000964 (ООО «ИФК Метрополь», </w:t>
      </w:r>
      <w:proofErr w:type="gramStart"/>
      <w:r w:rsidR="00085291" w:rsidRPr="00085291">
        <w:rPr>
          <w:color w:val="000000" w:themeColor="text1"/>
          <w:sz w:val="24"/>
          <w:szCs w:val="24"/>
        </w:rPr>
        <w:t>ИНН: 7704036711, КПП: 770601001)</w:t>
      </w:r>
      <w:r w:rsidR="00210B1F" w:rsidRPr="0028125E">
        <w:rPr>
          <w:color w:val="000000"/>
          <w:sz w:val="24"/>
          <w:szCs w:val="24"/>
        </w:rPr>
        <w:t>,</w:t>
      </w:r>
      <w:r w:rsidR="00D76B01" w:rsidRPr="0028125E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28125E">
        <w:rPr>
          <w:color w:val="000000"/>
          <w:sz w:val="24"/>
          <w:szCs w:val="24"/>
        </w:rPr>
        <w:t>.</w:t>
      </w:r>
      <w:r w:rsidR="00D76B01" w:rsidRPr="0028125E">
        <w:rPr>
          <w:color w:val="000000"/>
          <w:sz w:val="24"/>
          <w:szCs w:val="24"/>
        </w:rPr>
        <w:t xml:space="preserve"> </w:t>
      </w:r>
      <w:proofErr w:type="gramEnd"/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640928" w:rsidRPr="00687A39">
        <w:rPr>
          <w:sz w:val="24"/>
          <w:szCs w:val="24"/>
        </w:rPr>
        <w:t xml:space="preserve">форме аукциона </w:t>
      </w:r>
      <w:r w:rsidR="0086213D" w:rsidRPr="00687A39">
        <w:rPr>
          <w:sz w:val="24"/>
          <w:szCs w:val="24"/>
        </w:rPr>
        <w:t>имуществ</w:t>
      </w:r>
      <w:proofErr w:type="gramStart"/>
      <w:r w:rsidR="0086213D" w:rsidRPr="00687A39">
        <w:rPr>
          <w:sz w:val="24"/>
          <w:szCs w:val="24"/>
        </w:rPr>
        <w:t>а</w:t>
      </w:r>
      <w:r w:rsidR="00D3180B" w:rsidRPr="00687A39">
        <w:rPr>
          <w:sz w:val="24"/>
          <w:szCs w:val="24"/>
        </w:rPr>
        <w:t xml:space="preserve"> </w:t>
      </w:r>
      <w:r w:rsidR="00085291" w:rsidRPr="005B6073">
        <w:rPr>
          <w:color w:val="000000" w:themeColor="text1"/>
          <w:sz w:val="24"/>
          <w:szCs w:val="24"/>
        </w:rPr>
        <w:t>ООО</w:t>
      </w:r>
      <w:proofErr w:type="gramEnd"/>
      <w:r w:rsidR="00085291" w:rsidRPr="005B6073">
        <w:rPr>
          <w:color w:val="000000" w:themeColor="text1"/>
          <w:sz w:val="24"/>
          <w:szCs w:val="24"/>
        </w:rPr>
        <w:t xml:space="preserve"> «ИФК Метрополь»</w:t>
      </w:r>
      <w:r w:rsidR="00283524" w:rsidRPr="005B6073">
        <w:rPr>
          <w:color w:val="000000" w:themeColor="text1"/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sz w:val="24"/>
          <w:szCs w:val="24"/>
        </w:rPr>
        <w:t xml:space="preserve"> 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CB33E1">
        <w:rPr>
          <w:sz w:val="24"/>
          <w:szCs w:val="24"/>
        </w:rPr>
        <w:t xml:space="preserve">окончания срока </w:t>
      </w:r>
      <w:r w:rsidR="005764AA">
        <w:rPr>
          <w:sz w:val="24"/>
          <w:szCs w:val="24"/>
        </w:rPr>
        <w:t xml:space="preserve">представления </w:t>
      </w:r>
      <w:r w:rsidR="002E7E93" w:rsidRPr="002E7E93">
        <w:rPr>
          <w:sz w:val="24"/>
          <w:szCs w:val="24"/>
        </w:rPr>
        <w:t>заяв</w:t>
      </w:r>
      <w:r w:rsidR="00CB33E1">
        <w:rPr>
          <w:sz w:val="24"/>
          <w:szCs w:val="24"/>
        </w:rPr>
        <w:t>ок</w:t>
      </w:r>
      <w:r w:rsidR="002E7E93" w:rsidRPr="002E7E93">
        <w:rPr>
          <w:sz w:val="24"/>
          <w:szCs w:val="24"/>
        </w:rPr>
        <w:t xml:space="preserve"> на участие в торгах.</w:t>
      </w:r>
      <w:r w:rsidR="000B090F" w:rsidRPr="002E7E93">
        <w:rPr>
          <w:rStyle w:val="paragraph"/>
          <w:sz w:val="24"/>
          <w:szCs w:val="24"/>
        </w:rPr>
        <w:t xml:space="preserve"> 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>В случае не</w:t>
      </w:r>
      <w:r w:rsidR="005F586F" w:rsidRPr="002E7E93">
        <w:rPr>
          <w:sz w:val="24"/>
          <w:szCs w:val="24"/>
        </w:rPr>
        <w:t xml:space="preserve"> </w:t>
      </w:r>
      <w:r w:rsidRPr="002E7E93">
        <w:rPr>
          <w:sz w:val="24"/>
          <w:szCs w:val="24"/>
        </w:rPr>
        <w:t xml:space="preserve">поступления суммы задатка в установленный срок обязательства Заявителя </w:t>
      </w:r>
      <w:proofErr w:type="gramStart"/>
      <w:r w:rsidRPr="002E7E93">
        <w:rPr>
          <w:sz w:val="24"/>
          <w:szCs w:val="24"/>
        </w:rPr>
        <w:t>по</w:t>
      </w:r>
      <w:proofErr w:type="gramEnd"/>
      <w:r w:rsidRPr="002E7E93">
        <w:rPr>
          <w:sz w:val="24"/>
          <w:szCs w:val="24"/>
        </w:rPr>
        <w:t xml:space="preserve">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proofErr w:type="gramStart"/>
      <w:r w:rsidR="00FD7D23" w:rsidRPr="006A4044">
        <w:rPr>
          <w:sz w:val="24"/>
          <w:szCs w:val="24"/>
        </w:rPr>
        <w:t>,</w:t>
      </w:r>
      <w:proofErr w:type="gramEnd"/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proofErr w:type="gramStart"/>
      <w:r w:rsidR="00FD7D23" w:rsidRPr="006A4044">
        <w:rPr>
          <w:sz w:val="24"/>
          <w:szCs w:val="24"/>
        </w:rPr>
        <w:t>,</w:t>
      </w:r>
      <w:proofErr w:type="gramEnd"/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3.5. В случае признания торгов </w:t>
      </w:r>
      <w:proofErr w:type="gramStart"/>
      <w:r w:rsidRPr="006A4044">
        <w:rPr>
          <w:sz w:val="24"/>
          <w:szCs w:val="24"/>
        </w:rPr>
        <w:t>несостоявшимися</w:t>
      </w:r>
      <w:proofErr w:type="gramEnd"/>
      <w:r w:rsidRPr="006A4044">
        <w:rPr>
          <w:sz w:val="24"/>
          <w:szCs w:val="24"/>
        </w:rPr>
        <w:t xml:space="preserve">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</w:t>
            </w:r>
            <w:proofErr w:type="gramStart"/>
            <w:r w:rsidRPr="006A4044">
              <w:rPr>
                <w:sz w:val="24"/>
                <w:szCs w:val="24"/>
              </w:rPr>
              <w:t>и-</w:t>
            </w:r>
            <w:proofErr w:type="gramEnd"/>
            <w:r w:rsidRPr="006A4044">
              <w:rPr>
                <w:sz w:val="24"/>
                <w:szCs w:val="24"/>
              </w:rPr>
              <w:t xml:space="preserve">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3.8. Внесенный Заявителем Задаток засчитывается </w:t>
      </w:r>
      <w:proofErr w:type="gramStart"/>
      <w:r w:rsidRPr="006A4044">
        <w:rPr>
          <w:sz w:val="24"/>
          <w:szCs w:val="24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6A4044">
        <w:rPr>
          <w:sz w:val="24"/>
          <w:szCs w:val="24"/>
        </w:rPr>
        <w:t xml:space="preserve">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  <w:gridCol w:w="4961"/>
      </w:tblGrid>
      <w:tr w:rsidR="001508AD" w:rsidRPr="00085291" w:rsidTr="00085291">
        <w:tc>
          <w:tcPr>
            <w:tcW w:w="10065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Организатор торгов </w:t>
            </w:r>
          </w:p>
          <w:p w:rsidR="00B77264" w:rsidRPr="00085291" w:rsidRDefault="00085291" w:rsidP="00085291">
            <w:pPr>
              <w:shd w:val="clear" w:color="auto" w:fill="FFFFFF" w:themeFill="background1"/>
              <w:jc w:val="both"/>
              <w:rPr>
                <w:color w:val="000000" w:themeColor="text1"/>
                <w:shd w:val="clear" w:color="auto" w:fill="FFFFFF" w:themeFill="background1"/>
              </w:rPr>
            </w:pPr>
            <w:r w:rsidRPr="00085291">
              <w:rPr>
                <w:color w:val="000000" w:themeColor="text1"/>
                <w:shd w:val="clear" w:color="auto" w:fill="FFFFFF" w:themeFill="background1"/>
              </w:rPr>
              <w:t>ООО «ИФК Метрополь»</w:t>
            </w:r>
            <w:r w:rsidR="00B77264" w:rsidRPr="00085291">
              <w:rPr>
                <w:color w:val="000000" w:themeColor="text1"/>
                <w:shd w:val="clear" w:color="auto" w:fill="FFFFFF" w:themeFill="background1"/>
              </w:rPr>
              <w:t xml:space="preserve">, </w:t>
            </w:r>
            <w:r w:rsidR="0028125E" w:rsidRPr="00085291">
              <w:rPr>
                <w:color w:val="000000" w:themeColor="text1"/>
                <w:shd w:val="clear" w:color="auto" w:fill="FFFFFF" w:themeFill="background1"/>
              </w:rPr>
              <w:t>ИНН: 7708210008, КПП: 504001001</w:t>
            </w:r>
          </w:p>
          <w:p w:rsidR="00CF5CA4" w:rsidRPr="00085291" w:rsidRDefault="00085291" w:rsidP="00085291">
            <w:pPr>
              <w:jc w:val="both"/>
              <w:rPr>
                <w:color w:val="000000" w:themeColor="text1"/>
                <w:shd w:val="clear" w:color="auto" w:fill="FFFFFF" w:themeFill="background1"/>
              </w:rPr>
            </w:pPr>
            <w:r w:rsidRPr="00085291">
              <w:rPr>
                <w:color w:val="000000" w:themeColor="text1"/>
                <w:shd w:val="clear" w:color="auto" w:fill="FFFFFF" w:themeFill="background1"/>
              </w:rPr>
              <w:t>119049, г. Москва, ул. Донская, д.13, к.1, ОГРН 1027739083130, ИНН 7704036711</w:t>
            </w:r>
          </w:p>
          <w:p w:rsidR="00CF5CA4" w:rsidRPr="00085291" w:rsidRDefault="00085291" w:rsidP="00085291">
            <w:pPr>
              <w:jc w:val="both"/>
              <w:rPr>
                <w:rStyle w:val="wmi-callto"/>
                <w:shd w:val="clear" w:color="auto" w:fill="FFFFFF" w:themeFill="background1"/>
              </w:rPr>
            </w:pPr>
            <w:proofErr w:type="gramStart"/>
            <w:r w:rsidRPr="00085291">
              <w:rPr>
                <w:color w:val="000000" w:themeColor="text1"/>
                <w:shd w:val="clear" w:color="auto" w:fill="FFFFFF" w:themeFill="background1"/>
              </w:rPr>
              <w:t>р</w:t>
            </w:r>
            <w:proofErr w:type="gramEnd"/>
            <w:r w:rsidRPr="00085291">
              <w:rPr>
                <w:color w:val="000000" w:themeColor="text1"/>
                <w:shd w:val="clear" w:color="auto" w:fill="FFFFFF" w:themeFill="background1"/>
              </w:rPr>
              <w:t>/с 40701810838090000141 в АО «</w:t>
            </w:r>
            <w:proofErr w:type="spellStart"/>
            <w:r w:rsidRPr="00085291">
              <w:rPr>
                <w:color w:val="000000" w:themeColor="text1"/>
                <w:shd w:val="clear" w:color="auto" w:fill="FFFFFF" w:themeFill="background1"/>
              </w:rPr>
              <w:t>Альфа-БАНК</w:t>
            </w:r>
            <w:proofErr w:type="spellEnd"/>
            <w:r w:rsidRPr="00085291">
              <w:rPr>
                <w:color w:val="000000" w:themeColor="text1"/>
                <w:shd w:val="clear" w:color="auto" w:fill="FFFFFF" w:themeFill="background1"/>
              </w:rPr>
              <w:t>» Филиал «Екатеринбургский», БИК 046577964, к/</w:t>
            </w:r>
            <w:proofErr w:type="spellStart"/>
            <w:r w:rsidRPr="00085291">
              <w:rPr>
                <w:color w:val="000000" w:themeColor="text1"/>
                <w:shd w:val="clear" w:color="auto" w:fill="FFFFFF" w:themeFill="background1"/>
              </w:rPr>
              <w:t>сч</w:t>
            </w:r>
            <w:proofErr w:type="spellEnd"/>
            <w:r w:rsidRPr="00085291">
              <w:rPr>
                <w:color w:val="000000" w:themeColor="text1"/>
                <w:shd w:val="clear" w:color="auto" w:fill="FFFFFF" w:themeFill="background1"/>
              </w:rPr>
              <w:t xml:space="preserve"> 30101810100000000964 (ООО «ИФК Метрополь», ИНН: 7704036711, КПП: 770601001)</w:t>
            </w:r>
            <w:r w:rsidRPr="00085291">
              <w:rPr>
                <w:color w:val="333333"/>
                <w:shd w:val="clear" w:color="auto" w:fill="FFFFFF" w:themeFill="background1"/>
              </w:rPr>
              <w:t>.</w:t>
            </w:r>
          </w:p>
          <w:p w:rsidR="00CF5CA4" w:rsidRPr="00085291" w:rsidRDefault="00CF5CA4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2B63B6" w:rsidP="007A1EAC">
            <w:pPr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b/>
                <w:sz w:val="22"/>
                <w:szCs w:val="22"/>
                <w:shd w:val="clear" w:color="auto" w:fill="FFFFFF" w:themeFill="background1"/>
              </w:rPr>
              <w:t>Конкурсный  управляющий</w:t>
            </w:r>
            <w:r w:rsidR="001508AD"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                                                                                      </w:t>
            </w:r>
            <w:proofErr w:type="spellStart"/>
            <w:r w:rsidR="007A1EAC">
              <w:rPr>
                <w:sz w:val="24"/>
                <w:szCs w:val="24"/>
                <w:shd w:val="clear" w:color="auto" w:fill="FFFFFF" w:themeFill="background1"/>
              </w:rPr>
              <w:t>Митрякович</w:t>
            </w:r>
            <w:proofErr w:type="spellEnd"/>
            <w:r w:rsidR="007A1EAC">
              <w:rPr>
                <w:sz w:val="24"/>
                <w:szCs w:val="24"/>
                <w:shd w:val="clear" w:color="auto" w:fill="FFFFFF" w:themeFill="background1"/>
              </w:rPr>
              <w:t xml:space="preserve"> Д</w:t>
            </w:r>
            <w:r w:rsidR="00B77264" w:rsidRPr="00085291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К.</w:t>
            </w:r>
            <w:bookmarkStart w:id="0" w:name="_GoBack"/>
            <w:bookmarkEnd w:id="0"/>
          </w:p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Реквизиты Заявителя </w:t>
            </w:r>
          </w:p>
          <w:p w:rsidR="001508AD" w:rsidRPr="00085291" w:rsidRDefault="001508AD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1508AD" w:rsidP="006A4044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center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00" w:rsidRDefault="00613500">
      <w:r>
        <w:separator/>
      </w:r>
    </w:p>
  </w:endnote>
  <w:endnote w:type="continuationSeparator" w:id="0">
    <w:p w:rsidR="00613500" w:rsidRDefault="0061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00" w:rsidRDefault="00613500">
      <w:r>
        <w:separator/>
      </w:r>
    </w:p>
  </w:footnote>
  <w:footnote w:type="continuationSeparator" w:id="0">
    <w:p w:rsidR="00613500" w:rsidRDefault="0061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93"/>
    <w:rsid w:val="000260C4"/>
    <w:rsid w:val="00027355"/>
    <w:rsid w:val="00044E2D"/>
    <w:rsid w:val="00067D50"/>
    <w:rsid w:val="00080F5C"/>
    <w:rsid w:val="00084E84"/>
    <w:rsid w:val="00085291"/>
    <w:rsid w:val="000B090F"/>
    <w:rsid w:val="000B0CF8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B6073"/>
    <w:rsid w:val="005C1AF2"/>
    <w:rsid w:val="005C340E"/>
    <w:rsid w:val="005C3830"/>
    <w:rsid w:val="005D21E1"/>
    <w:rsid w:val="005D6C46"/>
    <w:rsid w:val="005E24A9"/>
    <w:rsid w:val="005F2857"/>
    <w:rsid w:val="005F43B8"/>
    <w:rsid w:val="005F4C2A"/>
    <w:rsid w:val="005F586F"/>
    <w:rsid w:val="00613500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A1EAC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61F9"/>
    <w:rsid w:val="009F3EE5"/>
    <w:rsid w:val="009F73AB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61CD7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44BE2"/>
    <w:rsid w:val="00F6113A"/>
    <w:rsid w:val="00F743CB"/>
    <w:rsid w:val="00F837B3"/>
    <w:rsid w:val="00FA55E9"/>
    <w:rsid w:val="00FC4080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C573-E84B-4303-9AF1-2F4F140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user</cp:lastModifiedBy>
  <cp:revision>2</cp:revision>
  <cp:lastPrinted>2011-06-16T08:35:00Z</cp:lastPrinted>
  <dcterms:created xsi:type="dcterms:W3CDTF">2025-11-20T10:55:00Z</dcterms:created>
  <dcterms:modified xsi:type="dcterms:W3CDTF">2025-11-20T10:55:00Z</dcterms:modified>
</cp:coreProperties>
</file>