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2A89FAB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1168C" w:rsidRPr="0041168C">
        <w:rPr>
          <w:rFonts w:ascii="Times New Roman" w:hAnsi="Times New Roman" w:cs="Times New Roman"/>
          <w:color w:val="000000"/>
          <w:sz w:val="24"/>
          <w:szCs w:val="24"/>
        </w:rPr>
        <w:t>ungur@auction-house.ru) (далее - Организатор торгов, ОТ), действующее на основании договора с Акционерным обществом «Ваш Личный Банк» (ВЛБАНК (АО)), (адрес регистрации: 666784, Иркутская обл., г. Усть-Кут, ул. Кирова, д. 85а, ИНН 3818021045, ОГРН 1063800023572) (далее – финансовая организация),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A024B59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 указана в т.ч. сумма долга) – начальная цена продажи лота):</w:t>
      </w:r>
    </w:p>
    <w:p w14:paraId="03573CD6" w14:textId="2F49B6B4" w:rsidR="0041168C" w:rsidRDefault="0041168C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41168C">
        <w:rPr>
          <w:rFonts w:ascii="Times New Roman CYR" w:hAnsi="Times New Roman CYR" w:cs="Times New Roman CYR"/>
          <w:color w:val="000000"/>
        </w:rPr>
        <w:t>Дудкина Светлана Владимировна, КД 56/13-Кп от 03.04.2013, решение АС г. Москвы от 06.08.2024 по делу А40-102642/24-160-131 о включении в РТК третьей очереди, определение АС г. Москвы от 02.09.2024 по делу А40-102642/24-160-131 об исправлении описки, находится в процедуре банкротства (21 380 222,45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1168C">
        <w:rPr>
          <w:rFonts w:ascii="Times New Roman CYR" w:hAnsi="Times New Roman CYR" w:cs="Times New Roman CYR"/>
          <w:color w:val="000000"/>
        </w:rPr>
        <w:t>21 380 222,45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395218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1168C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7FA197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41168C">
        <w:rPr>
          <w:rFonts w:ascii="Times New Roman CYR" w:hAnsi="Times New Roman CYR" w:cs="Times New Roman CYR"/>
          <w:color w:val="000000"/>
        </w:rPr>
        <w:t xml:space="preserve">10 (Десять) </w:t>
      </w:r>
      <w:r w:rsidRPr="00AE1E52">
        <w:rPr>
          <w:rFonts w:ascii="Times New Roman CYR" w:hAnsi="Times New Roman CYR" w:cs="Times New Roman CYR"/>
          <w:color w:val="000000"/>
        </w:rPr>
        <w:t>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A54827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1168C" w:rsidRPr="0041168C">
        <w:rPr>
          <w:rFonts w:ascii="Times New Roman CYR" w:hAnsi="Times New Roman CYR" w:cs="Times New Roman CYR"/>
          <w:b/>
          <w:bCs/>
          <w:color w:val="000000"/>
        </w:rPr>
        <w:t>21 января</w:t>
      </w:r>
      <w:r w:rsidR="0041168C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41168C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F663F3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1168C" w:rsidRPr="0041168C">
        <w:rPr>
          <w:b/>
          <w:bCs/>
          <w:color w:val="000000"/>
        </w:rPr>
        <w:t>21 января</w:t>
      </w:r>
      <w:r w:rsidR="009E7E5E" w:rsidRPr="0041168C">
        <w:rPr>
          <w:b/>
          <w:bCs/>
          <w:color w:val="000000"/>
        </w:rPr>
        <w:t xml:space="preserve"> 202</w:t>
      </w:r>
      <w:r w:rsidR="0041168C" w:rsidRPr="0041168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1168C" w:rsidRPr="0041168C">
        <w:rPr>
          <w:b/>
          <w:bCs/>
          <w:color w:val="000000"/>
        </w:rPr>
        <w:t>10 марта</w:t>
      </w:r>
      <w:r w:rsidR="0041168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168C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1168C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1168C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CD0750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1168C" w:rsidRPr="0041168C">
        <w:rPr>
          <w:b/>
          <w:bCs/>
          <w:color w:val="000000"/>
        </w:rPr>
        <w:t xml:space="preserve">02 декабря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1168C" w:rsidRPr="0041168C">
        <w:rPr>
          <w:b/>
          <w:bCs/>
          <w:color w:val="000000"/>
        </w:rPr>
        <w:t>26 января</w:t>
      </w:r>
      <w:r w:rsidR="0041168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168C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3B0865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41168C">
        <w:rPr>
          <w:b/>
          <w:bCs/>
          <w:color w:val="000000"/>
        </w:rPr>
        <w:t xml:space="preserve"> 26 марта </w:t>
      </w:r>
      <w:r w:rsidR="00BD0E8E" w:rsidRPr="005246E8">
        <w:rPr>
          <w:b/>
          <w:bCs/>
          <w:color w:val="000000"/>
        </w:rPr>
        <w:t>202</w:t>
      </w:r>
      <w:r w:rsidR="0041168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41168C">
        <w:rPr>
          <w:b/>
          <w:bCs/>
          <w:color w:val="000000"/>
        </w:rPr>
        <w:t xml:space="preserve">05 мая </w:t>
      </w:r>
      <w:r w:rsidR="00BD0E8E" w:rsidRPr="005246E8">
        <w:rPr>
          <w:b/>
          <w:bCs/>
          <w:color w:val="000000"/>
        </w:rPr>
        <w:t>202</w:t>
      </w:r>
      <w:r w:rsidR="0041168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56BE8B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</w:t>
      </w:r>
      <w:r w:rsidRPr="0041168C">
        <w:rPr>
          <w:color w:val="000000"/>
        </w:rPr>
        <w:t>на участие в Торгах ППП принима</w:t>
      </w:r>
      <w:r w:rsidR="007B55CF" w:rsidRPr="0041168C">
        <w:rPr>
          <w:color w:val="000000"/>
        </w:rPr>
        <w:t>ются Оператором, начиная с 00:00</w:t>
      </w:r>
      <w:r w:rsidRPr="0041168C">
        <w:rPr>
          <w:color w:val="000000"/>
        </w:rPr>
        <w:t xml:space="preserve"> часов по московскому времени </w:t>
      </w:r>
      <w:r w:rsidR="0041168C" w:rsidRPr="0041168C">
        <w:rPr>
          <w:b/>
          <w:bCs/>
          <w:color w:val="000000"/>
        </w:rPr>
        <w:t>26 марта</w:t>
      </w:r>
      <w:r w:rsidR="0041168C" w:rsidRPr="0041168C">
        <w:rPr>
          <w:color w:val="000000"/>
        </w:rPr>
        <w:t xml:space="preserve"> </w:t>
      </w:r>
      <w:r w:rsidR="009E7E5E" w:rsidRPr="0041168C">
        <w:rPr>
          <w:b/>
          <w:bCs/>
          <w:color w:val="000000"/>
        </w:rPr>
        <w:t>202</w:t>
      </w:r>
      <w:r w:rsidR="0041168C" w:rsidRPr="0041168C">
        <w:rPr>
          <w:b/>
          <w:bCs/>
          <w:color w:val="000000"/>
        </w:rPr>
        <w:t>6</w:t>
      </w:r>
      <w:r w:rsidR="0024147A" w:rsidRPr="0041168C">
        <w:rPr>
          <w:b/>
          <w:bCs/>
          <w:color w:val="000000"/>
        </w:rPr>
        <w:t xml:space="preserve"> </w:t>
      </w:r>
      <w:r w:rsidRPr="0041168C">
        <w:rPr>
          <w:b/>
          <w:bCs/>
          <w:color w:val="000000"/>
        </w:rPr>
        <w:t>г.</w:t>
      </w:r>
      <w:r w:rsidRPr="0041168C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1168C">
        <w:rPr>
          <w:color w:val="000000"/>
        </w:rPr>
        <w:t>1</w:t>
      </w:r>
      <w:r w:rsidRPr="0041168C">
        <w:rPr>
          <w:color w:val="000000"/>
        </w:rPr>
        <w:t xml:space="preserve"> (</w:t>
      </w:r>
      <w:r w:rsidR="00F17038" w:rsidRPr="0041168C">
        <w:rPr>
          <w:color w:val="000000"/>
        </w:rPr>
        <w:t>Один</w:t>
      </w:r>
      <w:r w:rsidRPr="0041168C">
        <w:rPr>
          <w:color w:val="000000"/>
        </w:rPr>
        <w:t>) календарны</w:t>
      </w:r>
      <w:r w:rsidR="00F17038" w:rsidRPr="0041168C">
        <w:rPr>
          <w:color w:val="000000"/>
        </w:rPr>
        <w:t>й</w:t>
      </w:r>
      <w:r w:rsidRPr="0041168C">
        <w:rPr>
          <w:color w:val="000000"/>
        </w:rPr>
        <w:t xml:space="preserve"> де</w:t>
      </w:r>
      <w:r w:rsidR="00F17038" w:rsidRPr="0041168C">
        <w:rPr>
          <w:color w:val="000000"/>
        </w:rPr>
        <w:t>нь</w:t>
      </w:r>
      <w:r w:rsidRPr="0041168C">
        <w:rPr>
          <w:color w:val="000000"/>
        </w:rPr>
        <w:t xml:space="preserve"> до даты окончания соответствующего периода понижения цены продажи лот</w:t>
      </w:r>
      <w:r w:rsidR="0041168C">
        <w:rPr>
          <w:color w:val="000000"/>
        </w:rPr>
        <w:t>а</w:t>
      </w:r>
      <w:r w:rsidRPr="0041168C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6D32A9C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41168C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1168C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54F8E9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1168C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1168C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AB5E5D1" w14:textId="77777777" w:rsidR="00511BC4" w:rsidRPr="00511BC4" w:rsidRDefault="00511BC4" w:rsidP="00511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BC4">
        <w:rPr>
          <w:rFonts w:ascii="Times New Roman" w:hAnsi="Times New Roman" w:cs="Times New Roman"/>
          <w:color w:val="000000"/>
          <w:sz w:val="24"/>
          <w:szCs w:val="24"/>
        </w:rPr>
        <w:t>с 26 марта 2026 г. по 08 апреля 2026 г. - в размере начальной цены продажи лота;</w:t>
      </w:r>
    </w:p>
    <w:p w14:paraId="4F3E4217" w14:textId="2A4AA33F" w:rsidR="00511BC4" w:rsidRPr="00511BC4" w:rsidRDefault="00511BC4" w:rsidP="00511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BC4">
        <w:rPr>
          <w:rFonts w:ascii="Times New Roman" w:hAnsi="Times New Roman" w:cs="Times New Roman"/>
          <w:color w:val="000000"/>
          <w:sz w:val="24"/>
          <w:szCs w:val="24"/>
        </w:rPr>
        <w:t>с 09 апреля 2026 г. по 22 апреля 2026 г. - в размере 99,50% от начальной цены продажи лота;</w:t>
      </w:r>
    </w:p>
    <w:p w14:paraId="447AC59A" w14:textId="293ABBC4" w:rsidR="00097526" w:rsidRDefault="00511BC4" w:rsidP="00511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BC4">
        <w:rPr>
          <w:rFonts w:ascii="Times New Roman" w:hAnsi="Times New Roman" w:cs="Times New Roman"/>
          <w:color w:val="000000"/>
          <w:sz w:val="24"/>
          <w:szCs w:val="24"/>
        </w:rPr>
        <w:t>с 23 апреля 2026 г. по 05 мая 2026 г. - в размере 99,00%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1F2F965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41168C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41168C"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41168C"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1168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68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1168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68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41168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1168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1168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даты подведения итогов 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>Торгов (Торгов ППП).</w:t>
      </w:r>
    </w:p>
    <w:p w14:paraId="0C960809" w14:textId="46593850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68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1168C" w:rsidRPr="00411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9:30 до 17:30 по адресу: г. Иркутск, ул. Рабочая, д.2а/4, тел. 8-800-505-80-32, 8-800-200-08-05, эл.почта: etorgi@asv.org.ru; у ОТ: тел. 7967246-44-37 (мск+5 час), эл. почта: irkutsk@auction-house.ru</w:t>
      </w:r>
      <w:r w:rsidRPr="0041168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1168C"/>
    <w:rsid w:val="00467D6B"/>
    <w:rsid w:val="0047453A"/>
    <w:rsid w:val="0048363D"/>
    <w:rsid w:val="00494A7A"/>
    <w:rsid w:val="004D047C"/>
    <w:rsid w:val="0050091B"/>
    <w:rsid w:val="00500FD3"/>
    <w:rsid w:val="00511BC4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479BA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1832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2025-11-21T13:21:00Z</dcterms:created>
  <dcterms:modified xsi:type="dcterms:W3CDTF">2025-11-21T13:22:00Z</dcterms:modified>
</cp:coreProperties>
</file>